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IN"/>
        </w:rPr>
        <w:id w:val="164137810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B286A" w:rsidRDefault="00DB286A">
          <w:pPr>
            <w:pStyle w:val="TOCHeading"/>
          </w:pPr>
          <w:r>
            <w:t>Contents</w:t>
          </w:r>
        </w:p>
        <w:p w:rsidR="000A76A9" w:rsidRDefault="00DB286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8349716" w:history="1">
            <w:r w:rsidR="000A76A9" w:rsidRPr="00636A8E">
              <w:rPr>
                <w:rStyle w:val="Hyperlink"/>
                <w:noProof/>
              </w:rPr>
              <w:t>About this Document</w:t>
            </w:r>
            <w:r w:rsidR="000A76A9">
              <w:rPr>
                <w:noProof/>
                <w:webHidden/>
              </w:rPr>
              <w:tab/>
            </w:r>
            <w:r w:rsidR="000A76A9">
              <w:rPr>
                <w:noProof/>
                <w:webHidden/>
              </w:rPr>
              <w:fldChar w:fldCharType="begin"/>
            </w:r>
            <w:r w:rsidR="000A76A9">
              <w:rPr>
                <w:noProof/>
                <w:webHidden/>
              </w:rPr>
              <w:instrText xml:space="preserve"> PAGEREF _Toc488349716 \h </w:instrText>
            </w:r>
            <w:r w:rsidR="000A76A9">
              <w:rPr>
                <w:noProof/>
                <w:webHidden/>
              </w:rPr>
            </w:r>
            <w:r w:rsidR="000A76A9">
              <w:rPr>
                <w:noProof/>
                <w:webHidden/>
              </w:rPr>
              <w:fldChar w:fldCharType="separate"/>
            </w:r>
            <w:r w:rsidR="000A76A9">
              <w:rPr>
                <w:noProof/>
                <w:webHidden/>
              </w:rPr>
              <w:t>2</w:t>
            </w:r>
            <w:r w:rsidR="000A76A9">
              <w:rPr>
                <w:noProof/>
                <w:webHidden/>
              </w:rPr>
              <w:fldChar w:fldCharType="end"/>
            </w:r>
          </w:hyperlink>
        </w:p>
        <w:p w:rsidR="000A76A9" w:rsidRDefault="006D0E0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488349717" w:history="1">
            <w:r w:rsidR="000A76A9" w:rsidRPr="00636A8E">
              <w:rPr>
                <w:rStyle w:val="Hyperlink"/>
                <w:noProof/>
              </w:rPr>
              <w:t>VVB Version supported</w:t>
            </w:r>
            <w:r w:rsidR="000A76A9">
              <w:rPr>
                <w:noProof/>
                <w:webHidden/>
              </w:rPr>
              <w:tab/>
            </w:r>
            <w:r w:rsidR="000A76A9">
              <w:rPr>
                <w:noProof/>
                <w:webHidden/>
              </w:rPr>
              <w:fldChar w:fldCharType="begin"/>
            </w:r>
            <w:r w:rsidR="000A76A9">
              <w:rPr>
                <w:noProof/>
                <w:webHidden/>
              </w:rPr>
              <w:instrText xml:space="preserve"> PAGEREF _Toc488349717 \h </w:instrText>
            </w:r>
            <w:r w:rsidR="000A76A9">
              <w:rPr>
                <w:noProof/>
                <w:webHidden/>
              </w:rPr>
            </w:r>
            <w:r w:rsidR="000A76A9">
              <w:rPr>
                <w:noProof/>
                <w:webHidden/>
              </w:rPr>
              <w:fldChar w:fldCharType="separate"/>
            </w:r>
            <w:r w:rsidR="000A76A9">
              <w:rPr>
                <w:noProof/>
                <w:webHidden/>
              </w:rPr>
              <w:t>2</w:t>
            </w:r>
            <w:r w:rsidR="000A76A9">
              <w:rPr>
                <w:noProof/>
                <w:webHidden/>
              </w:rPr>
              <w:fldChar w:fldCharType="end"/>
            </w:r>
          </w:hyperlink>
        </w:p>
        <w:p w:rsidR="000A76A9" w:rsidRDefault="006D0E0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488349718" w:history="1">
            <w:r w:rsidR="000A76A9" w:rsidRPr="00636A8E">
              <w:rPr>
                <w:rStyle w:val="Hyperlink"/>
                <w:noProof/>
              </w:rPr>
              <w:t>Resolved Caveats in this COP</w:t>
            </w:r>
            <w:r w:rsidR="000A76A9">
              <w:rPr>
                <w:noProof/>
                <w:webHidden/>
              </w:rPr>
              <w:tab/>
            </w:r>
            <w:r w:rsidR="000A76A9">
              <w:rPr>
                <w:noProof/>
                <w:webHidden/>
              </w:rPr>
              <w:fldChar w:fldCharType="begin"/>
            </w:r>
            <w:r w:rsidR="000A76A9">
              <w:rPr>
                <w:noProof/>
                <w:webHidden/>
              </w:rPr>
              <w:instrText xml:space="preserve"> PAGEREF _Toc488349718 \h </w:instrText>
            </w:r>
            <w:r w:rsidR="000A76A9">
              <w:rPr>
                <w:noProof/>
                <w:webHidden/>
              </w:rPr>
            </w:r>
            <w:r w:rsidR="000A76A9">
              <w:rPr>
                <w:noProof/>
                <w:webHidden/>
              </w:rPr>
              <w:fldChar w:fldCharType="separate"/>
            </w:r>
            <w:r w:rsidR="000A76A9">
              <w:rPr>
                <w:noProof/>
                <w:webHidden/>
              </w:rPr>
              <w:t>2</w:t>
            </w:r>
            <w:r w:rsidR="000A76A9">
              <w:rPr>
                <w:noProof/>
                <w:webHidden/>
              </w:rPr>
              <w:fldChar w:fldCharType="end"/>
            </w:r>
          </w:hyperlink>
        </w:p>
        <w:p w:rsidR="000A76A9" w:rsidRDefault="006D0E0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488349719" w:history="1">
            <w:r w:rsidR="000A76A9" w:rsidRPr="00636A8E">
              <w:rPr>
                <w:rStyle w:val="Hyperlink"/>
                <w:noProof/>
              </w:rPr>
              <w:t>Pre-Conditions and Post-Conditions for installing the COP</w:t>
            </w:r>
            <w:r w:rsidR="000A76A9">
              <w:rPr>
                <w:noProof/>
                <w:webHidden/>
              </w:rPr>
              <w:tab/>
            </w:r>
            <w:r w:rsidR="000A76A9">
              <w:rPr>
                <w:noProof/>
                <w:webHidden/>
              </w:rPr>
              <w:fldChar w:fldCharType="begin"/>
            </w:r>
            <w:r w:rsidR="000A76A9">
              <w:rPr>
                <w:noProof/>
                <w:webHidden/>
              </w:rPr>
              <w:instrText xml:space="preserve"> PAGEREF _Toc488349719 \h </w:instrText>
            </w:r>
            <w:r w:rsidR="000A76A9">
              <w:rPr>
                <w:noProof/>
                <w:webHidden/>
              </w:rPr>
            </w:r>
            <w:r w:rsidR="000A76A9">
              <w:rPr>
                <w:noProof/>
                <w:webHidden/>
              </w:rPr>
              <w:fldChar w:fldCharType="separate"/>
            </w:r>
            <w:r w:rsidR="000A76A9">
              <w:rPr>
                <w:noProof/>
                <w:webHidden/>
              </w:rPr>
              <w:t>2</w:t>
            </w:r>
            <w:r w:rsidR="000A76A9">
              <w:rPr>
                <w:noProof/>
                <w:webHidden/>
              </w:rPr>
              <w:fldChar w:fldCharType="end"/>
            </w:r>
          </w:hyperlink>
        </w:p>
        <w:p w:rsidR="000A76A9" w:rsidRDefault="006D0E0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488349720" w:history="1">
            <w:r w:rsidR="000A76A9" w:rsidRPr="00636A8E">
              <w:rPr>
                <w:rStyle w:val="Hyperlink"/>
                <w:noProof/>
              </w:rPr>
              <w:t>Pre-Conditions:</w:t>
            </w:r>
            <w:r w:rsidR="000A76A9">
              <w:rPr>
                <w:noProof/>
                <w:webHidden/>
              </w:rPr>
              <w:tab/>
            </w:r>
            <w:r w:rsidR="000A76A9">
              <w:rPr>
                <w:noProof/>
                <w:webHidden/>
              </w:rPr>
              <w:fldChar w:fldCharType="begin"/>
            </w:r>
            <w:r w:rsidR="000A76A9">
              <w:rPr>
                <w:noProof/>
                <w:webHidden/>
              </w:rPr>
              <w:instrText xml:space="preserve"> PAGEREF _Toc488349720 \h </w:instrText>
            </w:r>
            <w:r w:rsidR="000A76A9">
              <w:rPr>
                <w:noProof/>
                <w:webHidden/>
              </w:rPr>
            </w:r>
            <w:r w:rsidR="000A76A9">
              <w:rPr>
                <w:noProof/>
                <w:webHidden/>
              </w:rPr>
              <w:fldChar w:fldCharType="separate"/>
            </w:r>
            <w:r w:rsidR="000A76A9">
              <w:rPr>
                <w:noProof/>
                <w:webHidden/>
              </w:rPr>
              <w:t>2</w:t>
            </w:r>
            <w:r w:rsidR="000A76A9">
              <w:rPr>
                <w:noProof/>
                <w:webHidden/>
              </w:rPr>
              <w:fldChar w:fldCharType="end"/>
            </w:r>
          </w:hyperlink>
        </w:p>
        <w:p w:rsidR="000A76A9" w:rsidRDefault="006D0E0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488349721" w:history="1">
            <w:r w:rsidR="000A76A9" w:rsidRPr="00636A8E">
              <w:rPr>
                <w:rStyle w:val="Hyperlink"/>
                <w:noProof/>
              </w:rPr>
              <w:t>Post-Conditions:</w:t>
            </w:r>
            <w:r w:rsidR="000A76A9">
              <w:rPr>
                <w:noProof/>
                <w:webHidden/>
              </w:rPr>
              <w:tab/>
            </w:r>
            <w:r w:rsidR="000A76A9">
              <w:rPr>
                <w:noProof/>
                <w:webHidden/>
              </w:rPr>
              <w:fldChar w:fldCharType="begin"/>
            </w:r>
            <w:r w:rsidR="000A76A9">
              <w:rPr>
                <w:noProof/>
                <w:webHidden/>
              </w:rPr>
              <w:instrText xml:space="preserve"> PAGEREF _Toc488349721 \h </w:instrText>
            </w:r>
            <w:r w:rsidR="000A76A9">
              <w:rPr>
                <w:noProof/>
                <w:webHidden/>
              </w:rPr>
            </w:r>
            <w:r w:rsidR="000A76A9">
              <w:rPr>
                <w:noProof/>
                <w:webHidden/>
              </w:rPr>
              <w:fldChar w:fldCharType="separate"/>
            </w:r>
            <w:r w:rsidR="000A76A9">
              <w:rPr>
                <w:noProof/>
                <w:webHidden/>
              </w:rPr>
              <w:t>2</w:t>
            </w:r>
            <w:r w:rsidR="000A76A9">
              <w:rPr>
                <w:noProof/>
                <w:webHidden/>
              </w:rPr>
              <w:fldChar w:fldCharType="end"/>
            </w:r>
          </w:hyperlink>
        </w:p>
        <w:p w:rsidR="000A76A9" w:rsidRDefault="006D0E0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488349722" w:history="1">
            <w:r w:rsidR="000A76A9" w:rsidRPr="00636A8E">
              <w:rPr>
                <w:rStyle w:val="Hyperlink"/>
                <w:noProof/>
              </w:rPr>
              <w:t>Dependencies for this COP</w:t>
            </w:r>
            <w:r w:rsidR="000A76A9">
              <w:rPr>
                <w:noProof/>
                <w:webHidden/>
              </w:rPr>
              <w:tab/>
            </w:r>
            <w:r w:rsidR="000A76A9">
              <w:rPr>
                <w:noProof/>
                <w:webHidden/>
              </w:rPr>
              <w:fldChar w:fldCharType="begin"/>
            </w:r>
            <w:r w:rsidR="000A76A9">
              <w:rPr>
                <w:noProof/>
                <w:webHidden/>
              </w:rPr>
              <w:instrText xml:space="preserve"> PAGEREF _Toc488349722 \h </w:instrText>
            </w:r>
            <w:r w:rsidR="000A76A9">
              <w:rPr>
                <w:noProof/>
                <w:webHidden/>
              </w:rPr>
            </w:r>
            <w:r w:rsidR="000A76A9">
              <w:rPr>
                <w:noProof/>
                <w:webHidden/>
              </w:rPr>
              <w:fldChar w:fldCharType="separate"/>
            </w:r>
            <w:r w:rsidR="000A76A9">
              <w:rPr>
                <w:noProof/>
                <w:webHidden/>
              </w:rPr>
              <w:t>2</w:t>
            </w:r>
            <w:r w:rsidR="000A76A9">
              <w:rPr>
                <w:noProof/>
                <w:webHidden/>
              </w:rPr>
              <w:fldChar w:fldCharType="end"/>
            </w:r>
          </w:hyperlink>
        </w:p>
        <w:p w:rsidR="000A76A9" w:rsidRDefault="006D0E0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488349723" w:history="1">
            <w:r w:rsidR="000A76A9" w:rsidRPr="00636A8E">
              <w:rPr>
                <w:rStyle w:val="Hyperlink"/>
                <w:noProof/>
              </w:rPr>
              <w:t>Installation Instructions:</w:t>
            </w:r>
            <w:r w:rsidR="000A76A9">
              <w:rPr>
                <w:noProof/>
                <w:webHidden/>
              </w:rPr>
              <w:tab/>
            </w:r>
            <w:r w:rsidR="000A76A9">
              <w:rPr>
                <w:noProof/>
                <w:webHidden/>
              </w:rPr>
              <w:fldChar w:fldCharType="begin"/>
            </w:r>
            <w:r w:rsidR="000A76A9">
              <w:rPr>
                <w:noProof/>
                <w:webHidden/>
              </w:rPr>
              <w:instrText xml:space="preserve"> PAGEREF _Toc488349723 \h </w:instrText>
            </w:r>
            <w:r w:rsidR="000A76A9">
              <w:rPr>
                <w:noProof/>
                <w:webHidden/>
              </w:rPr>
            </w:r>
            <w:r w:rsidR="000A76A9">
              <w:rPr>
                <w:noProof/>
                <w:webHidden/>
              </w:rPr>
              <w:fldChar w:fldCharType="separate"/>
            </w:r>
            <w:r w:rsidR="000A76A9">
              <w:rPr>
                <w:noProof/>
                <w:webHidden/>
              </w:rPr>
              <w:t>2</w:t>
            </w:r>
            <w:r w:rsidR="000A76A9">
              <w:rPr>
                <w:noProof/>
                <w:webHidden/>
              </w:rPr>
              <w:fldChar w:fldCharType="end"/>
            </w:r>
          </w:hyperlink>
        </w:p>
        <w:p w:rsidR="000A76A9" w:rsidRDefault="006D0E0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488349724" w:history="1">
            <w:r w:rsidR="000A76A9" w:rsidRPr="00636A8E">
              <w:rPr>
                <w:rStyle w:val="Hyperlink"/>
                <w:noProof/>
              </w:rPr>
              <w:t>Uninstalling COP:</w:t>
            </w:r>
            <w:r w:rsidR="000A76A9">
              <w:rPr>
                <w:noProof/>
                <w:webHidden/>
              </w:rPr>
              <w:tab/>
            </w:r>
            <w:r w:rsidR="000A76A9">
              <w:rPr>
                <w:noProof/>
                <w:webHidden/>
              </w:rPr>
              <w:fldChar w:fldCharType="begin"/>
            </w:r>
            <w:r w:rsidR="000A76A9">
              <w:rPr>
                <w:noProof/>
                <w:webHidden/>
              </w:rPr>
              <w:instrText xml:space="preserve"> PAGEREF _Toc488349724 \h </w:instrText>
            </w:r>
            <w:r w:rsidR="000A76A9">
              <w:rPr>
                <w:noProof/>
                <w:webHidden/>
              </w:rPr>
            </w:r>
            <w:r w:rsidR="000A76A9">
              <w:rPr>
                <w:noProof/>
                <w:webHidden/>
              </w:rPr>
              <w:fldChar w:fldCharType="separate"/>
            </w:r>
            <w:r w:rsidR="000A76A9">
              <w:rPr>
                <w:noProof/>
                <w:webHidden/>
              </w:rPr>
              <w:t>2</w:t>
            </w:r>
            <w:r w:rsidR="000A76A9">
              <w:rPr>
                <w:noProof/>
                <w:webHidden/>
              </w:rPr>
              <w:fldChar w:fldCharType="end"/>
            </w:r>
          </w:hyperlink>
        </w:p>
        <w:p w:rsidR="00DB286A" w:rsidRDefault="00DB286A">
          <w:r>
            <w:rPr>
              <w:b/>
              <w:bCs/>
              <w:noProof/>
            </w:rPr>
            <w:fldChar w:fldCharType="end"/>
          </w:r>
        </w:p>
      </w:sdtContent>
    </w:sdt>
    <w:p w:rsidR="00DB286A" w:rsidRDefault="00DB286A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A10DD5" w:rsidRPr="00A10DD5" w:rsidRDefault="00A10DD5" w:rsidP="00DB286A">
      <w:pPr>
        <w:pStyle w:val="Heading1"/>
      </w:pPr>
      <w:bookmarkStart w:id="0" w:name="_Toc488349716"/>
      <w:r w:rsidRPr="00A10DD5">
        <w:lastRenderedPageBreak/>
        <w:t>About this Document</w:t>
      </w:r>
      <w:bookmarkEnd w:id="0"/>
    </w:p>
    <w:p w:rsidR="00833319" w:rsidRDefault="00A10DD5">
      <w:pPr>
        <w:rPr>
          <w:sz w:val="24"/>
          <w:szCs w:val="24"/>
        </w:rPr>
      </w:pPr>
      <w:r w:rsidRPr="00220101">
        <w:rPr>
          <w:sz w:val="24"/>
          <w:szCs w:val="24"/>
        </w:rPr>
        <w:t xml:space="preserve">This document provides installation instructions for </w:t>
      </w:r>
      <w:r w:rsidR="00E84E64">
        <w:rPr>
          <w:sz w:val="24"/>
          <w:szCs w:val="24"/>
        </w:rPr>
        <w:t xml:space="preserve">Cisco Virtualized </w:t>
      </w:r>
      <w:r w:rsidR="00220101">
        <w:rPr>
          <w:sz w:val="24"/>
          <w:szCs w:val="24"/>
        </w:rPr>
        <w:t>V</w:t>
      </w:r>
      <w:r w:rsidR="00E84E64">
        <w:rPr>
          <w:sz w:val="24"/>
          <w:szCs w:val="24"/>
        </w:rPr>
        <w:t xml:space="preserve">oice </w:t>
      </w:r>
      <w:r w:rsidR="00220101">
        <w:rPr>
          <w:sz w:val="24"/>
          <w:szCs w:val="24"/>
        </w:rPr>
        <w:t>B</w:t>
      </w:r>
      <w:r w:rsidR="00E84E64">
        <w:rPr>
          <w:sz w:val="24"/>
          <w:szCs w:val="24"/>
        </w:rPr>
        <w:t>rowser</w:t>
      </w:r>
      <w:r w:rsidR="00220101">
        <w:rPr>
          <w:sz w:val="24"/>
          <w:szCs w:val="24"/>
        </w:rPr>
        <w:t xml:space="preserve"> COP</w:t>
      </w:r>
      <w:r w:rsidR="00E84E64">
        <w:rPr>
          <w:sz w:val="24"/>
          <w:szCs w:val="24"/>
        </w:rPr>
        <w:t xml:space="preserve"> file</w:t>
      </w:r>
      <w:r w:rsidRPr="00220101">
        <w:rPr>
          <w:sz w:val="24"/>
          <w:szCs w:val="24"/>
        </w:rPr>
        <w:t xml:space="preserve">. It also contains a list of issues resolved by this </w:t>
      </w:r>
      <w:r w:rsidR="00E84E64">
        <w:rPr>
          <w:sz w:val="24"/>
          <w:szCs w:val="24"/>
        </w:rPr>
        <w:t>COP</w:t>
      </w:r>
      <w:r w:rsidRPr="00220101">
        <w:rPr>
          <w:sz w:val="24"/>
          <w:szCs w:val="24"/>
        </w:rPr>
        <w:t xml:space="preserve">. Please review all sections in this document pertaining to installation before installing the product. Failure to install this </w:t>
      </w:r>
      <w:r w:rsidR="00220101">
        <w:rPr>
          <w:sz w:val="24"/>
          <w:szCs w:val="24"/>
        </w:rPr>
        <w:t>COP</w:t>
      </w:r>
      <w:r w:rsidRPr="00220101">
        <w:rPr>
          <w:sz w:val="24"/>
          <w:szCs w:val="24"/>
        </w:rPr>
        <w:t xml:space="preserve"> as described may result in inconsistent </w:t>
      </w:r>
      <w:r w:rsidR="00220101" w:rsidRPr="00220101">
        <w:rPr>
          <w:sz w:val="24"/>
          <w:szCs w:val="24"/>
        </w:rPr>
        <w:t>behaviour</w:t>
      </w:r>
      <w:r w:rsidRPr="00220101">
        <w:rPr>
          <w:sz w:val="24"/>
          <w:szCs w:val="24"/>
        </w:rPr>
        <w:t>.</w:t>
      </w:r>
    </w:p>
    <w:p w:rsidR="00220101" w:rsidRDefault="00220101" w:rsidP="00DB286A">
      <w:pPr>
        <w:pStyle w:val="Heading2"/>
      </w:pPr>
      <w:bookmarkStart w:id="1" w:name="_Toc488349717"/>
      <w:r>
        <w:t>VVB Version supported</w:t>
      </w:r>
      <w:bookmarkEnd w:id="1"/>
    </w:p>
    <w:p w:rsidR="00DB286A" w:rsidRPr="00DB286A" w:rsidRDefault="00DB286A" w:rsidP="00DB286A">
      <w:pPr>
        <w:rPr>
          <w:sz w:val="24"/>
          <w:szCs w:val="24"/>
        </w:rPr>
      </w:pPr>
      <w:r w:rsidRPr="00DB286A">
        <w:rPr>
          <w:sz w:val="24"/>
          <w:szCs w:val="24"/>
        </w:rPr>
        <w:t>This COP is to be installed on VVB Version 11.5</w:t>
      </w:r>
    </w:p>
    <w:p w:rsidR="00220101" w:rsidRDefault="00220101" w:rsidP="00DB286A">
      <w:pPr>
        <w:pStyle w:val="Heading1"/>
      </w:pPr>
      <w:bookmarkStart w:id="2" w:name="_Toc488349718"/>
      <w:r w:rsidRPr="00220101">
        <w:t>Resolved Caveats in this COP</w:t>
      </w:r>
      <w:bookmarkEnd w:id="2"/>
    </w:p>
    <w:p w:rsidR="00B74A56" w:rsidRPr="00B74A56" w:rsidRDefault="006D0E06" w:rsidP="00B74A56">
      <w:r>
        <w:t>This COP contains the below fixes for 11.5.1</w:t>
      </w:r>
      <w:bookmarkStart w:id="3" w:name="_GoBack"/>
      <w:bookmarkEnd w:id="3"/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2113"/>
        <w:gridCol w:w="5465"/>
        <w:gridCol w:w="1492"/>
      </w:tblGrid>
      <w:tr w:rsidR="00CB0E7E" w:rsidTr="00F2285A">
        <w:trPr>
          <w:trHeight w:val="423"/>
        </w:trPr>
        <w:tc>
          <w:tcPr>
            <w:tcW w:w="9070" w:type="dxa"/>
            <w:gridSpan w:val="3"/>
          </w:tcPr>
          <w:p w:rsidR="00CB0E7E" w:rsidRPr="000745FB" w:rsidRDefault="00F52E62"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>Cisco VVB 11.5(1)ES27</w:t>
            </w:r>
          </w:p>
        </w:tc>
      </w:tr>
      <w:tr w:rsidR="00DE2B9B" w:rsidTr="00CB0E7E">
        <w:trPr>
          <w:trHeight w:val="423"/>
        </w:trPr>
        <w:tc>
          <w:tcPr>
            <w:tcW w:w="2113" w:type="dxa"/>
          </w:tcPr>
          <w:p w:rsidR="00DE2B9B" w:rsidRPr="00DE2B9B" w:rsidRDefault="002F66FC">
            <w:r>
              <w:t>VVB OVA modification</w:t>
            </w:r>
          </w:p>
        </w:tc>
        <w:tc>
          <w:tcPr>
            <w:tcW w:w="5465" w:type="dxa"/>
          </w:tcPr>
          <w:p w:rsidR="00DE2B9B" w:rsidRPr="00DE2B9B" w:rsidRDefault="002F66FC">
            <w:r>
              <w:t>ES for reduction of OVA size from 292GB to 146 GB to support upgrade from 11.5 to 11.6</w:t>
            </w:r>
          </w:p>
        </w:tc>
        <w:tc>
          <w:tcPr>
            <w:tcW w:w="1492" w:type="dxa"/>
          </w:tcPr>
          <w:p w:rsidR="00DE2B9B" w:rsidRPr="000745FB" w:rsidRDefault="00DE2B9B"/>
        </w:tc>
      </w:tr>
    </w:tbl>
    <w:p w:rsidR="00FA7E9A" w:rsidRDefault="00FA7E9A">
      <w:pPr>
        <w:rPr>
          <w:sz w:val="36"/>
          <w:szCs w:val="36"/>
        </w:rPr>
      </w:pPr>
    </w:p>
    <w:p w:rsidR="00220101" w:rsidRDefault="00220101" w:rsidP="00DB286A">
      <w:pPr>
        <w:pStyle w:val="Heading1"/>
      </w:pPr>
      <w:bookmarkStart w:id="4" w:name="_Toc488349719"/>
      <w:r>
        <w:t>Pre-Conditions and Post-Conditions for installing the COP</w:t>
      </w:r>
      <w:bookmarkEnd w:id="4"/>
    </w:p>
    <w:p w:rsidR="00C5514F" w:rsidRPr="00C5514F" w:rsidRDefault="00C5514F" w:rsidP="00DB286A">
      <w:pPr>
        <w:pStyle w:val="Heading2"/>
      </w:pPr>
      <w:bookmarkStart w:id="5" w:name="_Toc488349720"/>
      <w:r w:rsidRPr="00C5514F">
        <w:t>Pre-Conditions:</w:t>
      </w:r>
      <w:bookmarkEnd w:id="5"/>
    </w:p>
    <w:p w:rsidR="00220101" w:rsidRDefault="00DE2B9B">
      <w:pPr>
        <w:rPr>
          <w:sz w:val="24"/>
          <w:szCs w:val="24"/>
        </w:rPr>
      </w:pPr>
      <w:r>
        <w:rPr>
          <w:sz w:val="24"/>
          <w:szCs w:val="24"/>
        </w:rPr>
        <w:t>Make sure there is no previous ES in progress. If so cancel it using</w:t>
      </w:r>
    </w:p>
    <w:p w:rsidR="00DE2B9B" w:rsidRPr="00C5514F" w:rsidRDefault="00DE2B9B">
      <w:pPr>
        <w:rPr>
          <w:sz w:val="24"/>
          <w:szCs w:val="24"/>
        </w:rPr>
      </w:pPr>
      <w:r w:rsidRPr="00220101">
        <w:rPr>
          <w:b/>
          <w:i/>
          <w:sz w:val="24"/>
          <w:szCs w:val="24"/>
        </w:rPr>
        <w:t xml:space="preserve">utils system upgrade </w:t>
      </w:r>
      <w:r>
        <w:rPr>
          <w:b/>
          <w:i/>
          <w:sz w:val="24"/>
          <w:szCs w:val="24"/>
        </w:rPr>
        <w:t>cancel</w:t>
      </w:r>
    </w:p>
    <w:p w:rsidR="00C5514F" w:rsidRDefault="00C5514F" w:rsidP="00DB286A">
      <w:pPr>
        <w:pStyle w:val="Heading2"/>
      </w:pPr>
      <w:bookmarkStart w:id="6" w:name="_Toc488349721"/>
      <w:r w:rsidRPr="00C5514F">
        <w:t>Post-Conditions:</w:t>
      </w:r>
      <w:bookmarkEnd w:id="6"/>
    </w:p>
    <w:p w:rsidR="00DE2B9B" w:rsidRDefault="00DE2B9B" w:rsidP="002F66FC">
      <w:pPr>
        <w:pStyle w:val="ListParagraph"/>
        <w:numPr>
          <w:ilvl w:val="0"/>
          <w:numId w:val="1"/>
        </w:numPr>
      </w:pPr>
      <w:r w:rsidRPr="00DE2B9B">
        <w:t>Once ES is applied, reboot the C</w:t>
      </w:r>
      <w:r>
        <w:t xml:space="preserve">isco </w:t>
      </w:r>
      <w:r w:rsidRPr="00DE2B9B">
        <w:t>VVB.</w:t>
      </w:r>
      <w:r>
        <w:t xml:space="preserve"> </w:t>
      </w:r>
    </w:p>
    <w:p w:rsidR="00DE2B9B" w:rsidRDefault="00DE2B9B" w:rsidP="002F66FC">
      <w:pPr>
        <w:pStyle w:val="ListParagraph"/>
        <w:numPr>
          <w:ilvl w:val="0"/>
          <w:numId w:val="1"/>
        </w:numPr>
      </w:pPr>
      <w:r w:rsidRPr="00DE2B9B">
        <w:t xml:space="preserve">After reboot verify from the </w:t>
      </w:r>
      <w:r>
        <w:t xml:space="preserve">Cisco VVB </w:t>
      </w:r>
      <w:r w:rsidRPr="00DE2B9B">
        <w:t>Appadmin that all services come to In-Service</w:t>
      </w:r>
    </w:p>
    <w:p w:rsidR="002F66FC" w:rsidRPr="00DE2B9B" w:rsidRDefault="002F66FC" w:rsidP="00DE2B9B">
      <w:pPr>
        <w:pStyle w:val="ListParagraph"/>
        <w:numPr>
          <w:ilvl w:val="0"/>
          <w:numId w:val="1"/>
        </w:numPr>
      </w:pPr>
      <w:r>
        <w:t>Reduce the OVA size to 146 by removing the additional hard-disk</w:t>
      </w:r>
    </w:p>
    <w:p w:rsidR="00C5514F" w:rsidRDefault="00C5514F" w:rsidP="00DB286A">
      <w:pPr>
        <w:pStyle w:val="Heading1"/>
      </w:pPr>
      <w:bookmarkStart w:id="7" w:name="_Toc488349722"/>
      <w:r w:rsidRPr="00C5514F">
        <w:t>Dependencies for this COP</w:t>
      </w:r>
      <w:bookmarkEnd w:id="7"/>
    </w:p>
    <w:p w:rsidR="00B62863" w:rsidRPr="00C5514F" w:rsidRDefault="00DE2B9B">
      <w:pPr>
        <w:rPr>
          <w:sz w:val="24"/>
          <w:szCs w:val="24"/>
        </w:rPr>
      </w:pPr>
      <w:r>
        <w:rPr>
          <w:sz w:val="24"/>
          <w:szCs w:val="24"/>
        </w:rPr>
        <w:t>NA</w:t>
      </w:r>
      <w:r w:rsidR="00B62863">
        <w:rPr>
          <w:sz w:val="24"/>
          <w:szCs w:val="24"/>
        </w:rPr>
        <w:t>.</w:t>
      </w:r>
    </w:p>
    <w:p w:rsidR="00220101" w:rsidRDefault="00220101" w:rsidP="00DB286A">
      <w:pPr>
        <w:pStyle w:val="Heading1"/>
      </w:pPr>
      <w:bookmarkStart w:id="8" w:name="_Toc488349723"/>
      <w:r>
        <w:t>Installation Instructions:</w:t>
      </w:r>
      <w:bookmarkEnd w:id="8"/>
    </w:p>
    <w:p w:rsidR="00220101" w:rsidRPr="00220101" w:rsidRDefault="00220101">
      <w:pPr>
        <w:rPr>
          <w:sz w:val="24"/>
          <w:szCs w:val="24"/>
        </w:rPr>
      </w:pPr>
      <w:r w:rsidRPr="00220101">
        <w:rPr>
          <w:sz w:val="24"/>
          <w:szCs w:val="24"/>
        </w:rPr>
        <w:t>Install the COP provided by running the CLI command.</w:t>
      </w:r>
    </w:p>
    <w:p w:rsidR="00220101" w:rsidRPr="00220101" w:rsidRDefault="00220101">
      <w:pPr>
        <w:rPr>
          <w:sz w:val="24"/>
          <w:szCs w:val="24"/>
        </w:rPr>
      </w:pPr>
      <w:r w:rsidRPr="00220101">
        <w:rPr>
          <w:b/>
          <w:i/>
          <w:sz w:val="24"/>
          <w:szCs w:val="24"/>
        </w:rPr>
        <w:t>utils system upgrade initiate</w:t>
      </w:r>
      <w:r w:rsidRPr="00220101">
        <w:rPr>
          <w:sz w:val="24"/>
          <w:szCs w:val="24"/>
        </w:rPr>
        <w:t>.</w:t>
      </w:r>
    </w:p>
    <w:p w:rsidR="00220101" w:rsidRDefault="00220101">
      <w:pPr>
        <w:rPr>
          <w:sz w:val="24"/>
          <w:szCs w:val="24"/>
        </w:rPr>
      </w:pPr>
      <w:r w:rsidRPr="00220101">
        <w:rPr>
          <w:sz w:val="24"/>
          <w:szCs w:val="24"/>
        </w:rPr>
        <w:t xml:space="preserve">Follow the instructions and provide the path of the COP. </w:t>
      </w:r>
      <w:r w:rsidR="003C1005">
        <w:rPr>
          <w:sz w:val="24"/>
          <w:szCs w:val="24"/>
        </w:rPr>
        <w:t xml:space="preserve">Please do not close the terminal until the installation of COP is </w:t>
      </w:r>
      <w:r w:rsidR="00380543">
        <w:rPr>
          <w:sz w:val="24"/>
          <w:szCs w:val="24"/>
        </w:rPr>
        <w:t>successful.</w:t>
      </w:r>
      <w:r w:rsidR="00380543" w:rsidRPr="00220101">
        <w:rPr>
          <w:sz w:val="24"/>
          <w:szCs w:val="24"/>
        </w:rPr>
        <w:t xml:space="preserve"> Restart</w:t>
      </w:r>
      <w:r w:rsidRPr="00220101">
        <w:rPr>
          <w:sz w:val="24"/>
          <w:szCs w:val="24"/>
        </w:rPr>
        <w:t xml:space="preserve"> the machine after installing the COP.</w:t>
      </w:r>
    </w:p>
    <w:p w:rsidR="00220101" w:rsidRDefault="00B62863" w:rsidP="00B62863">
      <w:pPr>
        <w:pStyle w:val="Heading1"/>
      </w:pPr>
      <w:bookmarkStart w:id="9" w:name="_Toc488349724"/>
      <w:r>
        <w:t>Uninstalling COP:</w:t>
      </w:r>
      <w:bookmarkEnd w:id="9"/>
    </w:p>
    <w:p w:rsidR="00B62863" w:rsidRPr="00220101" w:rsidRDefault="00B62863">
      <w:pPr>
        <w:rPr>
          <w:sz w:val="24"/>
          <w:szCs w:val="24"/>
        </w:rPr>
      </w:pPr>
      <w:r>
        <w:rPr>
          <w:sz w:val="24"/>
          <w:szCs w:val="24"/>
        </w:rPr>
        <w:t xml:space="preserve">Follow the similar process followed for installing the COP. But install the specific rollback COP for the version. The </w:t>
      </w:r>
      <w:r w:rsidR="00A336BA">
        <w:rPr>
          <w:sz w:val="24"/>
          <w:szCs w:val="24"/>
        </w:rPr>
        <w:t>COP’</w:t>
      </w:r>
      <w:r>
        <w:rPr>
          <w:sz w:val="24"/>
          <w:szCs w:val="24"/>
        </w:rPr>
        <w:t xml:space="preserve">s </w:t>
      </w:r>
      <w:r w:rsidRPr="00A336BA">
        <w:rPr>
          <w:sz w:val="24"/>
          <w:szCs w:val="24"/>
        </w:rPr>
        <w:t>have to be removed in the reverse order in which they were installed.</w:t>
      </w:r>
    </w:p>
    <w:sectPr w:rsidR="00B62863" w:rsidRPr="00220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B666A"/>
    <w:multiLevelType w:val="hybridMultilevel"/>
    <w:tmpl w:val="81A4D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D5"/>
    <w:rsid w:val="0000450A"/>
    <w:rsid w:val="00054983"/>
    <w:rsid w:val="000745FB"/>
    <w:rsid w:val="000A76A9"/>
    <w:rsid w:val="0010032F"/>
    <w:rsid w:val="001D25EC"/>
    <w:rsid w:val="00220101"/>
    <w:rsid w:val="002F66FC"/>
    <w:rsid w:val="002F714F"/>
    <w:rsid w:val="00380543"/>
    <w:rsid w:val="003C1005"/>
    <w:rsid w:val="00517E52"/>
    <w:rsid w:val="00524E93"/>
    <w:rsid w:val="006D0E06"/>
    <w:rsid w:val="007F1E72"/>
    <w:rsid w:val="00833319"/>
    <w:rsid w:val="00A10DD5"/>
    <w:rsid w:val="00A336BA"/>
    <w:rsid w:val="00B62863"/>
    <w:rsid w:val="00B74A56"/>
    <w:rsid w:val="00C5514F"/>
    <w:rsid w:val="00CB0E7E"/>
    <w:rsid w:val="00DB286A"/>
    <w:rsid w:val="00DE2B9B"/>
    <w:rsid w:val="00E84E64"/>
    <w:rsid w:val="00F52E62"/>
    <w:rsid w:val="00F966B7"/>
    <w:rsid w:val="00FA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6D04"/>
  <w15:docId w15:val="{E949AC0C-9800-4555-AB2C-2B3EDF55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2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8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1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28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28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DB286A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B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B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B28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3AA7A-E6E8-44D0-9255-6E2C2FF3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Systems, Inc.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Patnaikuni Pavan Krishna Chaitanya -X (pachaita - ARICENT TECHNOLOGIES HOLDINGS LIMITED at Cisco)</dc:creator>
  <cp:lastModifiedBy>Shreyas Thondanur Prathivadi Bhayankaram (shtp)</cp:lastModifiedBy>
  <cp:revision>5</cp:revision>
  <dcterms:created xsi:type="dcterms:W3CDTF">2019-03-20T04:26:00Z</dcterms:created>
  <dcterms:modified xsi:type="dcterms:W3CDTF">2019-05-02T09:29:00Z</dcterms:modified>
</cp:coreProperties>
</file>