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C9B28" w14:textId="77CE35EF" w:rsidR="00235F93" w:rsidRPr="00EC12FF" w:rsidRDefault="00A1686A" w:rsidP="004C7562">
      <w:pPr>
        <w:pStyle w:val="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CF80A29" wp14:editId="222B4F28">
                <wp:simplePos x="0" y="0"/>
                <wp:positionH relativeFrom="margin">
                  <wp:posOffset>645160</wp:posOffset>
                </wp:positionH>
                <wp:positionV relativeFrom="page">
                  <wp:posOffset>3750945</wp:posOffset>
                </wp:positionV>
                <wp:extent cx="6129655" cy="2155825"/>
                <wp:effectExtent l="0" t="0" r="4445" b="0"/>
                <wp:wrapTight wrapText="bothSides">
                  <wp:wrapPolygon edited="0">
                    <wp:start x="0" y="0"/>
                    <wp:lineTo x="0" y="21377"/>
                    <wp:lineTo x="21549" y="21377"/>
                    <wp:lineTo x="21549" y="0"/>
                    <wp:lineTo x="0" y="0"/>
                  </wp:wrapPolygon>
                </wp:wrapTight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215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0F37A" w14:textId="77777777" w:rsidR="00955EC6" w:rsidRDefault="00955EC6" w:rsidP="00A1686A">
                            <w:pPr>
                              <w:pStyle w:val="GuideTitle"/>
                            </w:pPr>
                            <w:r>
                              <w:t>思科 Firepower 1000 系列</w:t>
                            </w:r>
                          </w:p>
                          <w:p w14:paraId="61396ACE" w14:textId="77777777" w:rsidR="00955EC6" w:rsidRDefault="00955EC6" w:rsidP="00A1686A">
                            <w:pPr>
                              <w:pStyle w:val="Titlesubhead"/>
                            </w:pPr>
                            <w:r>
                              <w:t>企业防火墙</w:t>
                            </w:r>
                          </w:p>
                          <w:p w14:paraId="72C358B8" w14:textId="77777777" w:rsidR="00955EC6" w:rsidRPr="00CA066A" w:rsidRDefault="00955EC6" w:rsidP="00A1686A">
                            <w:pPr>
                              <w:pStyle w:val="Titlesubhead"/>
                            </w:pPr>
                            <w:r>
                              <w:t>下一代防火墙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F80A2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0.8pt;margin-top:295.35pt;width:482.65pt;height:1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" stroked="f">
                <v:textbox>
                  <w:txbxContent>
                    <w:p w14:paraId="2D70F37A" w14:textId="77777777" w:rsidR="00955EC6" w:rsidRDefault="00955EC6" w:rsidP="00A1686A">
                      <w:pPr>
                        <w:pStyle w:val="GuideTitle"/>
                      </w:pPr>
                      <w:r>
                        <w:t>思科 Firepower 1000 系列</w:t>
                      </w:r>
                    </w:p>
                    <w:p w14:paraId="61396ACE" w14:textId="77777777" w:rsidR="00955EC6" w:rsidRDefault="00955EC6" w:rsidP="00A1686A">
                      <w:pPr>
                        <w:pStyle w:val="Titlesubhead"/>
                      </w:pPr>
                      <w:r>
                        <w:t>企业防火墙</w:t>
                      </w:r>
                    </w:p>
                    <w:p w14:paraId="72C358B8" w14:textId="77777777" w:rsidR="00955EC6" w:rsidRPr="00CA066A" w:rsidRDefault="00955EC6" w:rsidP="00A1686A">
                      <w:pPr>
                        <w:pStyle w:val="Titlesubhead"/>
                      </w:pPr>
                      <w:r>
                        <w:t>下一代防火墙</w:t>
                      </w:r>
                    </w:p>
                  </w:txbxContent>
                </v:textbox>
                <w10:wrap type="tight" anchorx="margin" anchory="page"/>
                <w10:anchorlock/>
              </v:shape>
            </w:pict>
          </mc:Fallback>
        </mc:AlternateContent>
      </w:r>
      <w:r w:rsidR="00235F93">
        <w:br w:type="page"/>
      </w:r>
    </w:p>
    <w:p w14:paraId="2CA0D9C8" w14:textId="23DBDC69" w:rsidR="00473374" w:rsidRDefault="00914A65" w:rsidP="00885906">
      <w:pPr>
        <w:pStyle w:val="Copyright"/>
        <w:rPr>
          <w:noProof/>
        </w:rPr>
      </w:pPr>
      <w:r w:rsidRPr="00914A65">
        <w:rPr>
          <w:rFonts w:ascii="CiscoSansTT ExtraLight" w:eastAsia="SimSun" w:hAnsi="CiscoSansTT ExtraLight" w:cs="CiscoSansTT ExtraLight"/>
          <w:color w:val="00B0F0"/>
          <w:sz w:val="52"/>
          <w:szCs w:val="52"/>
        </w:rPr>
        <w:lastRenderedPageBreak/>
        <w:t>目录</w:t>
      </w:r>
      <w:r w:rsidR="00700806">
        <w:rPr>
          <w:rFonts w:ascii="CiscoSansTT ExtraLight" w:eastAsia="CiscoSansTT ExtraLight" w:hAnsi="CiscoSansTT ExtraLight"/>
          <w:sz w:val="52"/>
          <w:szCs w:val="52"/>
        </w:rPr>
        <w:fldChar w:fldCharType="begin"/>
      </w:r>
      <w:r w:rsidR="00700806">
        <w:rPr>
          <w:rFonts w:ascii="CiscoSansTT ExtraLight" w:eastAsia="CiscoSansTT ExtraLight" w:hAnsi="CiscoSansTT ExtraLight"/>
          <w:sz w:val="52"/>
          <w:szCs w:val="52"/>
        </w:rPr>
        <w:instrText xml:space="preserve"> TOC \h \z \t "ToC_Subhead1,1" </w:instrText>
      </w:r>
      <w:r w:rsidR="00700806">
        <w:rPr>
          <w:rFonts w:ascii="CiscoSansTT ExtraLight" w:eastAsia="CiscoSansTT ExtraLight" w:hAnsi="CiscoSansTT ExtraLight"/>
          <w:sz w:val="52"/>
          <w:szCs w:val="52"/>
        </w:rPr>
        <w:fldChar w:fldCharType="separate"/>
      </w:r>
    </w:p>
    <w:p w14:paraId="02B62EB7" w14:textId="3ADB6407" w:rsidR="00473374" w:rsidRDefault="00BC6EFE">
      <w:pPr>
        <w:pStyle w:val="TOC1"/>
        <w:rPr>
          <w:rFonts w:asciiTheme="minorHAnsi" w:eastAsiaTheme="minorEastAsia" w:hAnsiTheme="minorHAnsi" w:cstheme="minorBidi"/>
          <w:color w:val="auto"/>
          <w:szCs w:val="22"/>
          <w:lang w:eastAsia="en-US"/>
        </w:rPr>
      </w:pPr>
      <w:hyperlink w:anchor="_Toc38564929" w:history="1">
        <w:r w:rsidR="00473374" w:rsidRPr="008C78B3">
          <w:rPr>
            <w:rStyle w:val="Hyperlink"/>
            <w:rFonts w:ascii="MS Gothic" w:eastAsia="MS Gothic" w:hAnsi="MS Gothic" w:cs="MS Gothic" w:hint="eastAsia"/>
          </w:rPr>
          <w:t>思科</w:t>
        </w:r>
        <w:r w:rsidR="00473374" w:rsidRPr="008C78B3">
          <w:rPr>
            <w:rStyle w:val="Hyperlink"/>
          </w:rPr>
          <w:t xml:space="preserve"> Firepower 1000 </w:t>
        </w:r>
        <w:r w:rsidR="00473374" w:rsidRPr="008C78B3">
          <w:rPr>
            <w:rStyle w:val="Hyperlink"/>
            <w:rFonts w:ascii="MS Gothic" w:eastAsia="MS Gothic" w:hAnsi="MS Gothic" w:cs="MS Gothic" w:hint="eastAsia"/>
          </w:rPr>
          <w:t>系列</w:t>
        </w:r>
        <w:r w:rsidR="00473374" w:rsidRPr="008C78B3">
          <w:rPr>
            <w:rStyle w:val="Hyperlink"/>
            <w:rFonts w:ascii="Microsoft JhengHei" w:eastAsia="Microsoft JhengHei" w:hAnsi="Microsoft JhengHei" w:cs="Microsoft JhengHei" w:hint="eastAsia"/>
          </w:rPr>
          <w:t>设备</w:t>
        </w:r>
        <w:r w:rsidR="00473374">
          <w:rPr>
            <w:webHidden/>
          </w:rPr>
          <w:tab/>
        </w:r>
        <w:r w:rsidR="00473374">
          <w:rPr>
            <w:webHidden/>
          </w:rPr>
          <w:fldChar w:fldCharType="begin"/>
        </w:r>
        <w:r w:rsidR="00473374">
          <w:rPr>
            <w:webHidden/>
          </w:rPr>
          <w:instrText xml:space="preserve"> PAGEREF _Toc38564929 \h </w:instrText>
        </w:r>
        <w:r w:rsidR="00473374">
          <w:rPr>
            <w:webHidden/>
          </w:rPr>
        </w:r>
        <w:r w:rsidR="00473374">
          <w:rPr>
            <w:webHidden/>
          </w:rPr>
          <w:fldChar w:fldCharType="separate"/>
        </w:r>
        <w:r w:rsidR="00A1175D">
          <w:rPr>
            <w:webHidden/>
          </w:rPr>
          <w:t>3</w:t>
        </w:r>
        <w:r w:rsidR="00473374">
          <w:rPr>
            <w:webHidden/>
          </w:rPr>
          <w:fldChar w:fldCharType="end"/>
        </w:r>
      </w:hyperlink>
    </w:p>
    <w:p w14:paraId="222ACE04" w14:textId="66D1A7F5" w:rsidR="00473374" w:rsidRDefault="00BC6EFE">
      <w:pPr>
        <w:pStyle w:val="TOC1"/>
        <w:rPr>
          <w:rFonts w:asciiTheme="minorHAnsi" w:eastAsiaTheme="minorEastAsia" w:hAnsiTheme="minorHAnsi" w:cstheme="minorBidi"/>
          <w:color w:val="auto"/>
          <w:szCs w:val="22"/>
          <w:lang w:eastAsia="en-US"/>
        </w:rPr>
      </w:pPr>
      <w:hyperlink w:anchor="_Toc38564930" w:history="1">
        <w:r w:rsidR="00473374" w:rsidRPr="008C78B3">
          <w:rPr>
            <w:rStyle w:val="Hyperlink"/>
            <w:rFonts w:ascii="MS Gothic" w:eastAsia="MS Gothic" w:hAnsi="MS Gothic" w:cs="MS Gothic" w:hint="eastAsia"/>
          </w:rPr>
          <w:t>型号概</w:t>
        </w:r>
        <w:r w:rsidR="00473374" w:rsidRPr="008C78B3">
          <w:rPr>
            <w:rStyle w:val="Hyperlink"/>
            <w:rFonts w:ascii="Microsoft JhengHei" w:eastAsia="Microsoft JhengHei" w:hAnsi="Microsoft JhengHei" w:cs="Microsoft JhengHei" w:hint="eastAsia"/>
          </w:rPr>
          <w:t>览</w:t>
        </w:r>
        <w:r w:rsidR="00473374">
          <w:rPr>
            <w:webHidden/>
          </w:rPr>
          <w:tab/>
        </w:r>
        <w:r w:rsidR="00473374">
          <w:rPr>
            <w:webHidden/>
          </w:rPr>
          <w:fldChar w:fldCharType="begin"/>
        </w:r>
        <w:r w:rsidR="00473374">
          <w:rPr>
            <w:webHidden/>
          </w:rPr>
          <w:instrText xml:space="preserve"> PAGEREF _Toc38564930 \h </w:instrText>
        </w:r>
        <w:r w:rsidR="00473374">
          <w:rPr>
            <w:webHidden/>
          </w:rPr>
        </w:r>
        <w:r w:rsidR="00473374">
          <w:rPr>
            <w:webHidden/>
          </w:rPr>
          <w:fldChar w:fldCharType="separate"/>
        </w:r>
        <w:r w:rsidR="00A1175D">
          <w:rPr>
            <w:webHidden/>
          </w:rPr>
          <w:t>3</w:t>
        </w:r>
        <w:r w:rsidR="00473374">
          <w:rPr>
            <w:webHidden/>
          </w:rPr>
          <w:fldChar w:fldCharType="end"/>
        </w:r>
      </w:hyperlink>
    </w:p>
    <w:p w14:paraId="5F2E3763" w14:textId="76DC97F4" w:rsidR="00473374" w:rsidRDefault="00BC6EFE">
      <w:pPr>
        <w:pStyle w:val="TOC1"/>
        <w:rPr>
          <w:rFonts w:asciiTheme="minorHAnsi" w:eastAsiaTheme="minorEastAsia" w:hAnsiTheme="minorHAnsi" w:cstheme="minorBidi"/>
          <w:color w:val="auto"/>
          <w:szCs w:val="22"/>
          <w:lang w:eastAsia="en-US"/>
        </w:rPr>
      </w:pPr>
      <w:hyperlink w:anchor="_Toc38564931" w:history="1">
        <w:r w:rsidR="00473374" w:rsidRPr="008C78B3">
          <w:rPr>
            <w:rStyle w:val="Hyperlink"/>
            <w:rFonts w:ascii="Microsoft JhengHei" w:eastAsia="Microsoft JhengHei" w:hAnsi="Microsoft JhengHei" w:cs="Microsoft JhengHei" w:hint="eastAsia"/>
          </w:rPr>
          <w:t>详细的性能规格和功能亮点</w:t>
        </w:r>
        <w:r w:rsidR="00473374">
          <w:rPr>
            <w:webHidden/>
          </w:rPr>
          <w:tab/>
        </w:r>
        <w:r w:rsidR="00473374">
          <w:rPr>
            <w:webHidden/>
          </w:rPr>
          <w:fldChar w:fldCharType="begin"/>
        </w:r>
        <w:r w:rsidR="00473374">
          <w:rPr>
            <w:webHidden/>
          </w:rPr>
          <w:instrText xml:space="preserve"> PAGEREF _Toc38564931 \h </w:instrText>
        </w:r>
        <w:r w:rsidR="00473374">
          <w:rPr>
            <w:webHidden/>
          </w:rPr>
        </w:r>
        <w:r w:rsidR="00473374">
          <w:rPr>
            <w:webHidden/>
          </w:rPr>
          <w:fldChar w:fldCharType="separate"/>
        </w:r>
        <w:r w:rsidR="00A1175D">
          <w:rPr>
            <w:webHidden/>
          </w:rPr>
          <w:t>3</w:t>
        </w:r>
        <w:r w:rsidR="00473374">
          <w:rPr>
            <w:webHidden/>
          </w:rPr>
          <w:fldChar w:fldCharType="end"/>
        </w:r>
      </w:hyperlink>
    </w:p>
    <w:p w14:paraId="0B0FA9D5" w14:textId="2C031442" w:rsidR="00473374" w:rsidRDefault="00BC6EFE">
      <w:pPr>
        <w:pStyle w:val="TOC1"/>
        <w:rPr>
          <w:rFonts w:asciiTheme="minorHAnsi" w:eastAsiaTheme="minorEastAsia" w:hAnsiTheme="minorHAnsi" w:cstheme="minorBidi"/>
          <w:color w:val="auto"/>
          <w:szCs w:val="22"/>
          <w:lang w:eastAsia="en-US"/>
        </w:rPr>
      </w:pPr>
      <w:hyperlink w:anchor="_Toc38564932" w:history="1">
        <w:r w:rsidR="00473374" w:rsidRPr="008C78B3">
          <w:rPr>
            <w:rStyle w:val="Hyperlink"/>
            <w:rFonts w:ascii="MS Gothic" w:eastAsia="MS Gothic" w:hAnsi="MS Gothic" w:cs="MS Gothic" w:hint="eastAsia"/>
          </w:rPr>
          <w:t>硬件</w:t>
        </w:r>
        <w:r w:rsidR="00473374" w:rsidRPr="008C78B3">
          <w:rPr>
            <w:rStyle w:val="Hyperlink"/>
            <w:rFonts w:ascii="Microsoft JhengHei" w:eastAsia="Microsoft JhengHei" w:hAnsi="Microsoft JhengHei" w:cs="Microsoft JhengHei" w:hint="eastAsia"/>
          </w:rPr>
          <w:t>规格</w:t>
        </w:r>
        <w:r w:rsidR="00473374">
          <w:rPr>
            <w:webHidden/>
          </w:rPr>
          <w:tab/>
        </w:r>
        <w:r w:rsidR="00473374">
          <w:rPr>
            <w:webHidden/>
          </w:rPr>
          <w:fldChar w:fldCharType="begin"/>
        </w:r>
        <w:r w:rsidR="00473374">
          <w:rPr>
            <w:webHidden/>
          </w:rPr>
          <w:instrText xml:space="preserve"> PAGEREF _Toc38564932 \h </w:instrText>
        </w:r>
        <w:r w:rsidR="00473374">
          <w:rPr>
            <w:webHidden/>
          </w:rPr>
        </w:r>
        <w:r w:rsidR="00473374">
          <w:rPr>
            <w:webHidden/>
          </w:rPr>
          <w:fldChar w:fldCharType="separate"/>
        </w:r>
        <w:r w:rsidR="00A1175D">
          <w:rPr>
            <w:webHidden/>
          </w:rPr>
          <w:t>6</w:t>
        </w:r>
        <w:r w:rsidR="00473374">
          <w:rPr>
            <w:webHidden/>
          </w:rPr>
          <w:fldChar w:fldCharType="end"/>
        </w:r>
      </w:hyperlink>
    </w:p>
    <w:p w14:paraId="72F31430" w14:textId="11A02CA1" w:rsidR="00473374" w:rsidRDefault="00BC6EFE">
      <w:pPr>
        <w:pStyle w:val="TOC1"/>
        <w:rPr>
          <w:rFonts w:asciiTheme="minorHAnsi" w:eastAsiaTheme="minorEastAsia" w:hAnsiTheme="minorHAnsi" w:cstheme="minorBidi"/>
          <w:color w:val="auto"/>
          <w:szCs w:val="22"/>
          <w:lang w:eastAsia="en-US"/>
        </w:rPr>
      </w:pPr>
      <w:hyperlink w:anchor="_Toc38564933" w:history="1">
        <w:r w:rsidR="00473374" w:rsidRPr="008C78B3">
          <w:rPr>
            <w:rStyle w:val="Hyperlink"/>
          </w:rPr>
          <w:t>Cisco Capital</w:t>
        </w:r>
        <w:r w:rsidR="00473374">
          <w:rPr>
            <w:webHidden/>
          </w:rPr>
          <w:tab/>
        </w:r>
        <w:r w:rsidR="00473374">
          <w:rPr>
            <w:webHidden/>
          </w:rPr>
          <w:fldChar w:fldCharType="begin"/>
        </w:r>
        <w:r w:rsidR="00473374">
          <w:rPr>
            <w:webHidden/>
          </w:rPr>
          <w:instrText xml:space="preserve"> PAGEREF _Toc38564933 \h </w:instrText>
        </w:r>
        <w:r w:rsidR="00473374">
          <w:rPr>
            <w:webHidden/>
          </w:rPr>
        </w:r>
        <w:r w:rsidR="00473374">
          <w:rPr>
            <w:webHidden/>
          </w:rPr>
          <w:fldChar w:fldCharType="separate"/>
        </w:r>
        <w:r w:rsidR="00A1175D">
          <w:rPr>
            <w:webHidden/>
          </w:rPr>
          <w:t>8</w:t>
        </w:r>
        <w:r w:rsidR="00473374">
          <w:rPr>
            <w:webHidden/>
          </w:rPr>
          <w:fldChar w:fldCharType="end"/>
        </w:r>
      </w:hyperlink>
    </w:p>
    <w:p w14:paraId="3654E247" w14:textId="31CF8F38" w:rsidR="00235F93" w:rsidRPr="006A0355" w:rsidRDefault="00700806" w:rsidP="00885906">
      <w:pPr>
        <w:pStyle w:val="Copyright"/>
        <w:rPr>
          <w:sz w:val="22"/>
          <w:szCs w:val="22"/>
        </w:rPr>
      </w:pPr>
      <w:r>
        <w:rPr>
          <w:rFonts w:ascii="CiscoSansTT ExtraLight" w:eastAsia="CiscoSansTT ExtraLight" w:hAnsi="CiscoSansTT ExtraLight"/>
          <w:sz w:val="52"/>
          <w:szCs w:val="52"/>
        </w:rPr>
        <w:fldChar w:fldCharType="end"/>
      </w:r>
    </w:p>
    <w:p w14:paraId="24506D66" w14:textId="36306F2D" w:rsidR="00F61D24" w:rsidRDefault="00093877" w:rsidP="00093877">
      <w:pPr>
        <w:pStyle w:val="ToCSubhead1"/>
        <w:pageBreakBefore/>
        <w:ind w:right="0"/>
      </w:pPr>
      <w:bookmarkStart w:id="0" w:name="_Toc38564929"/>
      <w:r>
        <w:lastRenderedPageBreak/>
        <w:t>思科 Firepower 1000 系列设备</w:t>
      </w:r>
      <w:bookmarkEnd w:id="0"/>
    </w:p>
    <w:p w14:paraId="7E2523A9" w14:textId="0725F7EF" w:rsidR="00093877" w:rsidRPr="00093877" w:rsidRDefault="00093877" w:rsidP="00093877">
      <w:pPr>
        <w:pStyle w:val="Body"/>
      </w:pPr>
      <w:r>
        <w:t>思科 Firepower</w:t>
      </w:r>
      <w:r w:rsidRPr="00C170D2">
        <w:rPr>
          <w:rStyle w:val="Superscript"/>
        </w:rPr>
        <w:t>®</w:t>
      </w:r>
      <w:r>
        <w:t xml:space="preserve"> 1000 系列包括四款专注于威胁防御的下一代防火墙 (NGFW) 安全平台，通过卓越的威胁防御提供业务灵活性。该系列能在启用高级威胁功能时保持出色的性能。1000 系列的吞吐量范围可满足从小型办公室、家庭办公室、远程分支机构到互联网边缘在内的各种使用需求。1000 系列平台运行思科 Firepower 威胁防御 (FTD) 和思科</w:t>
      </w:r>
      <w:r w:rsidRPr="00C170D2">
        <w:rPr>
          <w:rStyle w:val="Superscript"/>
        </w:rPr>
        <w:t>®</w:t>
      </w:r>
      <w:r>
        <w:t xml:space="preserve"> 自适应安全设备 (ASA) 软件。</w:t>
      </w:r>
    </w:p>
    <w:p w14:paraId="71D607F9" w14:textId="17B2A0ED" w:rsidR="00093877" w:rsidRDefault="000A178A" w:rsidP="000A178A">
      <w:pPr>
        <w:pStyle w:val="ToCSubhead1"/>
      </w:pPr>
      <w:bookmarkStart w:id="1" w:name="_Toc38564930"/>
      <w:r>
        <w:t>型号概览</w:t>
      </w:r>
      <w:bookmarkEnd w:id="1"/>
    </w:p>
    <w:p w14:paraId="6D40FFEB" w14:textId="26C3461B" w:rsidR="00814598" w:rsidRPr="00814598" w:rsidRDefault="00814598" w:rsidP="00814598">
      <w:pPr>
        <w:pStyle w:val="Body"/>
      </w:pPr>
      <w:r>
        <w:rPr>
          <w:noProof/>
        </w:rPr>
        <w:drawing>
          <wp:inline distT="0" distB="0" distL="0" distR="0" wp14:anchorId="2C653E38" wp14:editId="465F1C89">
            <wp:extent cx="5943600" cy="2360459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0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C59E8" w14:textId="0467B952" w:rsidR="00093877" w:rsidRDefault="000A178A" w:rsidP="000A178A">
      <w:pPr>
        <w:pStyle w:val="Subhead2"/>
      </w:pPr>
      <w:r>
        <w:t>思科 Firepower 1000 系列概览</w:t>
      </w:r>
    </w:p>
    <w:tbl>
      <w:tblPr>
        <w:tblStyle w:val="TableStyle"/>
        <w:tblW w:w="5000" w:type="pct"/>
        <w:tblLook w:val="04A0" w:firstRow="1" w:lastRow="0" w:firstColumn="1" w:lastColumn="0" w:noHBand="0" w:noVBand="1"/>
      </w:tblPr>
      <w:tblGrid>
        <w:gridCol w:w="2113"/>
        <w:gridCol w:w="1577"/>
        <w:gridCol w:w="3200"/>
        <w:gridCol w:w="3537"/>
      </w:tblGrid>
      <w:tr w:rsidR="000A178A" w:rsidRPr="00910FB1" w14:paraId="7BCD4055" w14:textId="77777777" w:rsidTr="000A17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2115" w:type="dxa"/>
          </w:tcPr>
          <w:p w14:paraId="759EF237" w14:textId="77777777" w:rsidR="000A178A" w:rsidRPr="000F7A68" w:rsidRDefault="000A178A" w:rsidP="000F7A68">
            <w:pPr>
              <w:pStyle w:val="Cellhead1"/>
            </w:pPr>
            <w:r>
              <w:t>型号</w:t>
            </w:r>
          </w:p>
        </w:tc>
        <w:tc>
          <w:tcPr>
            <w:tcW w:w="1578" w:type="dxa"/>
          </w:tcPr>
          <w:p w14:paraId="6DBF1C6B" w14:textId="77777777" w:rsidR="000A178A" w:rsidRPr="000F7A68" w:rsidRDefault="000A178A" w:rsidP="000F7A68">
            <w:pPr>
              <w:pStyle w:val="Cellhead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NGFW</w:t>
            </w:r>
          </w:p>
        </w:tc>
        <w:tc>
          <w:tcPr>
            <w:tcW w:w="3204" w:type="dxa"/>
          </w:tcPr>
          <w:p w14:paraId="57B21933" w14:textId="5474F662" w:rsidR="000A178A" w:rsidRPr="000F7A68" w:rsidRDefault="000A178A" w:rsidP="000F7A68">
            <w:pPr>
              <w:pStyle w:val="Cellhead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下一代入侵防御系统 (NGIPS)</w:t>
            </w:r>
          </w:p>
        </w:tc>
        <w:tc>
          <w:tcPr>
            <w:tcW w:w="3542" w:type="dxa"/>
          </w:tcPr>
          <w:p w14:paraId="667D9BC2" w14:textId="77777777" w:rsidR="000A178A" w:rsidRPr="000F7A68" w:rsidRDefault="000A178A" w:rsidP="000F7A68">
            <w:pPr>
              <w:pStyle w:val="Cellhead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接口</w:t>
            </w:r>
          </w:p>
        </w:tc>
      </w:tr>
      <w:tr w:rsidR="000A178A" w14:paraId="0A092DEE" w14:textId="77777777" w:rsidTr="000A1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15" w:type="dxa"/>
          </w:tcPr>
          <w:p w14:paraId="0C29FB70" w14:textId="77777777" w:rsidR="000A178A" w:rsidRPr="000A178A" w:rsidRDefault="000A178A" w:rsidP="000A178A">
            <w:pPr>
              <w:pStyle w:val="Chartsubhead"/>
            </w:pPr>
            <w:r>
              <w:t>FPR-1010</w:t>
            </w:r>
          </w:p>
        </w:tc>
        <w:tc>
          <w:tcPr>
            <w:tcW w:w="1578" w:type="dxa"/>
          </w:tcPr>
          <w:p w14:paraId="419FA339" w14:textId="77777777" w:rsidR="000A178A" w:rsidRPr="000A178A" w:rsidRDefault="000A178A" w:rsidP="000A178A">
            <w:pPr>
              <w:pStyle w:val="Chartbody"/>
            </w:pPr>
            <w:r>
              <w:t>650 Mbps</w:t>
            </w:r>
          </w:p>
        </w:tc>
        <w:tc>
          <w:tcPr>
            <w:tcW w:w="3204" w:type="dxa"/>
          </w:tcPr>
          <w:p w14:paraId="244589A4" w14:textId="77777777" w:rsidR="000A178A" w:rsidRPr="000A178A" w:rsidRDefault="000A178A" w:rsidP="000A178A">
            <w:pPr>
              <w:pStyle w:val="Chartbody"/>
            </w:pPr>
            <w:r>
              <w:t>650 Mbps</w:t>
            </w:r>
          </w:p>
        </w:tc>
        <w:tc>
          <w:tcPr>
            <w:tcW w:w="3542" w:type="dxa"/>
          </w:tcPr>
          <w:p w14:paraId="1ABE1A71" w14:textId="77777777" w:rsidR="000A178A" w:rsidRPr="000A178A" w:rsidRDefault="000A178A" w:rsidP="000A178A">
            <w:pPr>
              <w:pStyle w:val="Chartbody"/>
            </w:pPr>
            <w:r>
              <w:t>8 个 RJ45 接口</w:t>
            </w:r>
          </w:p>
        </w:tc>
      </w:tr>
      <w:tr w:rsidR="000A178A" w14:paraId="6D03B344" w14:textId="77777777" w:rsidTr="000A17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15" w:type="dxa"/>
          </w:tcPr>
          <w:p w14:paraId="1D33C4E0" w14:textId="77777777" w:rsidR="000A178A" w:rsidRPr="000A178A" w:rsidRDefault="000A178A" w:rsidP="000A178A">
            <w:pPr>
              <w:pStyle w:val="Chartsubhead"/>
            </w:pPr>
            <w:r>
              <w:t>FPR-1120</w:t>
            </w:r>
          </w:p>
        </w:tc>
        <w:tc>
          <w:tcPr>
            <w:tcW w:w="1578" w:type="dxa"/>
          </w:tcPr>
          <w:p w14:paraId="66148ECD" w14:textId="77777777" w:rsidR="000A178A" w:rsidRPr="000A178A" w:rsidRDefault="000A178A" w:rsidP="000A178A">
            <w:pPr>
              <w:pStyle w:val="Chartbody"/>
            </w:pPr>
            <w:r>
              <w:t>1.5 Gbps</w:t>
            </w:r>
          </w:p>
        </w:tc>
        <w:tc>
          <w:tcPr>
            <w:tcW w:w="3204" w:type="dxa"/>
          </w:tcPr>
          <w:p w14:paraId="3DB74EFA" w14:textId="77777777" w:rsidR="000A178A" w:rsidRPr="000A178A" w:rsidRDefault="000A178A" w:rsidP="000A178A">
            <w:pPr>
              <w:pStyle w:val="Chartbody"/>
            </w:pPr>
            <w:r>
              <w:t>1.5 Gbps</w:t>
            </w:r>
          </w:p>
        </w:tc>
        <w:tc>
          <w:tcPr>
            <w:tcW w:w="3542" w:type="dxa"/>
          </w:tcPr>
          <w:p w14:paraId="3C5D9401" w14:textId="77777777" w:rsidR="000A178A" w:rsidRPr="000A178A" w:rsidRDefault="000A178A" w:rsidP="000A178A">
            <w:pPr>
              <w:pStyle w:val="Chartbody"/>
            </w:pPr>
            <w:r>
              <w:t>8 个 RJ45 接口，4 个 SFP 接口</w:t>
            </w:r>
          </w:p>
        </w:tc>
      </w:tr>
      <w:tr w:rsidR="000A178A" w14:paraId="32FFB84A" w14:textId="77777777" w:rsidTr="000A1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15" w:type="dxa"/>
          </w:tcPr>
          <w:p w14:paraId="42012DCA" w14:textId="77777777" w:rsidR="000A178A" w:rsidRPr="000A178A" w:rsidRDefault="000A178A" w:rsidP="000A178A">
            <w:pPr>
              <w:pStyle w:val="Chartsubhead"/>
            </w:pPr>
            <w:r>
              <w:t>FPR-1140</w:t>
            </w:r>
          </w:p>
        </w:tc>
        <w:tc>
          <w:tcPr>
            <w:tcW w:w="1578" w:type="dxa"/>
          </w:tcPr>
          <w:p w14:paraId="4246826A" w14:textId="77777777" w:rsidR="000A178A" w:rsidRPr="000A178A" w:rsidRDefault="000A178A" w:rsidP="000A178A">
            <w:pPr>
              <w:pStyle w:val="Chartbody"/>
            </w:pPr>
            <w:r>
              <w:t>2.2 Gbps</w:t>
            </w:r>
          </w:p>
        </w:tc>
        <w:tc>
          <w:tcPr>
            <w:tcW w:w="3204" w:type="dxa"/>
          </w:tcPr>
          <w:p w14:paraId="2605E2CB" w14:textId="77777777" w:rsidR="000A178A" w:rsidRPr="000A178A" w:rsidRDefault="000A178A" w:rsidP="000A178A">
            <w:pPr>
              <w:pStyle w:val="Chartbody"/>
            </w:pPr>
            <w:r>
              <w:t>2.2 Gbps</w:t>
            </w:r>
          </w:p>
        </w:tc>
        <w:tc>
          <w:tcPr>
            <w:tcW w:w="3542" w:type="dxa"/>
          </w:tcPr>
          <w:p w14:paraId="4ADA47C2" w14:textId="77777777" w:rsidR="000A178A" w:rsidRPr="000A178A" w:rsidRDefault="000A178A" w:rsidP="000A178A">
            <w:pPr>
              <w:pStyle w:val="Chartbody"/>
            </w:pPr>
            <w:r>
              <w:t>8 个 RJ45 接口，4 个 SFP 接口</w:t>
            </w:r>
          </w:p>
        </w:tc>
      </w:tr>
      <w:tr w:rsidR="000A178A" w14:paraId="35F78CC7" w14:textId="77777777" w:rsidTr="000A17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15" w:type="dxa"/>
          </w:tcPr>
          <w:p w14:paraId="174DCE6B" w14:textId="77777777" w:rsidR="000A178A" w:rsidRPr="000A178A" w:rsidRDefault="000A178A" w:rsidP="000A178A">
            <w:pPr>
              <w:pStyle w:val="Chartsubhead"/>
            </w:pPr>
            <w:r>
              <w:t>FPR-1150</w:t>
            </w:r>
          </w:p>
        </w:tc>
        <w:tc>
          <w:tcPr>
            <w:tcW w:w="1578" w:type="dxa"/>
          </w:tcPr>
          <w:p w14:paraId="1EF4A90D" w14:textId="77777777" w:rsidR="000A178A" w:rsidRPr="000A178A" w:rsidRDefault="000A178A" w:rsidP="000A178A">
            <w:pPr>
              <w:pStyle w:val="Chartbody"/>
            </w:pPr>
            <w:r>
              <w:t>3 Gbps</w:t>
            </w:r>
          </w:p>
        </w:tc>
        <w:tc>
          <w:tcPr>
            <w:tcW w:w="3204" w:type="dxa"/>
          </w:tcPr>
          <w:p w14:paraId="2B062AD2" w14:textId="77777777" w:rsidR="000A178A" w:rsidRPr="000A178A" w:rsidRDefault="000A178A" w:rsidP="000A178A">
            <w:pPr>
              <w:pStyle w:val="Chartbody"/>
            </w:pPr>
            <w:r>
              <w:t>3 Gbps</w:t>
            </w:r>
          </w:p>
        </w:tc>
        <w:tc>
          <w:tcPr>
            <w:tcW w:w="3542" w:type="dxa"/>
          </w:tcPr>
          <w:p w14:paraId="26A57EA0" w14:textId="77777777" w:rsidR="000A178A" w:rsidRPr="000A178A" w:rsidRDefault="000A178A" w:rsidP="000A178A">
            <w:pPr>
              <w:pStyle w:val="Chartbody"/>
            </w:pPr>
            <w:r>
              <w:t>8 个 RJ45 接口，2 个 SFP 接口，2 个 10G SFP + 接口</w:t>
            </w:r>
          </w:p>
        </w:tc>
      </w:tr>
    </w:tbl>
    <w:p w14:paraId="529DF326" w14:textId="2EEC5000" w:rsidR="00093877" w:rsidRDefault="000A178A" w:rsidP="000A178A">
      <w:pPr>
        <w:pStyle w:val="ToCSubhead1"/>
      </w:pPr>
      <w:bookmarkStart w:id="2" w:name="_Toc38564931"/>
      <w:r>
        <w:t>详细的性能规格和功能亮点</w:t>
      </w:r>
      <w:bookmarkEnd w:id="2"/>
    </w:p>
    <w:p w14:paraId="7B2ADBE0" w14:textId="5DF54E7B" w:rsidR="00093877" w:rsidRDefault="000A178A" w:rsidP="0075792E">
      <w:pPr>
        <w:pStyle w:val="TableCaption"/>
      </w:pPr>
      <w:r>
        <w:t>思科 Firepower 1000 系列设备通过思科 Firepower 威胁防御映像实现的性能规格和功能亮点</w:t>
      </w:r>
    </w:p>
    <w:tbl>
      <w:tblPr>
        <w:tblStyle w:val="TableStyle"/>
        <w:tblW w:w="5000" w:type="pct"/>
        <w:tblLook w:val="04A0" w:firstRow="1" w:lastRow="0" w:firstColumn="1" w:lastColumn="0" w:noHBand="0" w:noVBand="1"/>
      </w:tblPr>
      <w:tblGrid>
        <w:gridCol w:w="2561"/>
        <w:gridCol w:w="2358"/>
        <w:gridCol w:w="2162"/>
        <w:gridCol w:w="2020"/>
        <w:gridCol w:w="1326"/>
      </w:tblGrid>
      <w:tr w:rsidR="000A178A" w:rsidRPr="00910FB1" w14:paraId="0CB0A9D9" w14:textId="77777777" w:rsidTr="000A17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2566" w:type="dxa"/>
          </w:tcPr>
          <w:p w14:paraId="1FC5AC79" w14:textId="4E5336F9" w:rsidR="000A178A" w:rsidRPr="00386DCF" w:rsidRDefault="00386DCF" w:rsidP="000F7A68">
            <w:pPr>
              <w:pStyle w:val="Cellhead1"/>
              <w:rPr>
                <w:rFonts w:eastAsia="SimSun" w:hint="eastAsia"/>
              </w:rPr>
            </w:pPr>
            <w:r w:rsidRPr="00386DCF">
              <w:rPr>
                <w:rFonts w:eastAsia="SimSun" w:hint="eastAsia"/>
              </w:rPr>
              <w:t>特性</w:t>
            </w:r>
          </w:p>
        </w:tc>
        <w:tc>
          <w:tcPr>
            <w:tcW w:w="2360" w:type="dxa"/>
          </w:tcPr>
          <w:p w14:paraId="7D766D61" w14:textId="77777777" w:rsidR="000A178A" w:rsidRPr="000F7A68" w:rsidRDefault="000A178A" w:rsidP="000F7A68">
            <w:pPr>
              <w:pStyle w:val="Cellhead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1010</w:t>
            </w:r>
          </w:p>
        </w:tc>
        <w:tc>
          <w:tcPr>
            <w:tcW w:w="2164" w:type="dxa"/>
          </w:tcPr>
          <w:p w14:paraId="434F10C2" w14:textId="77777777" w:rsidR="000A178A" w:rsidRPr="000F7A68" w:rsidRDefault="000A178A" w:rsidP="000F7A68">
            <w:pPr>
              <w:pStyle w:val="Cellhead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1120</w:t>
            </w:r>
          </w:p>
        </w:tc>
        <w:tc>
          <w:tcPr>
            <w:tcW w:w="2022" w:type="dxa"/>
          </w:tcPr>
          <w:p w14:paraId="4B42B951" w14:textId="77777777" w:rsidR="000A178A" w:rsidRPr="000F7A68" w:rsidRDefault="000A178A" w:rsidP="000F7A68">
            <w:pPr>
              <w:pStyle w:val="Cellhead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1140</w:t>
            </w:r>
          </w:p>
        </w:tc>
        <w:tc>
          <w:tcPr>
            <w:tcW w:w="1327" w:type="dxa"/>
          </w:tcPr>
          <w:p w14:paraId="59CC4645" w14:textId="77777777" w:rsidR="000A178A" w:rsidRPr="000F7A68" w:rsidRDefault="000A178A" w:rsidP="000F7A68">
            <w:pPr>
              <w:pStyle w:val="Cellhead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1150</w:t>
            </w:r>
          </w:p>
        </w:tc>
      </w:tr>
      <w:tr w:rsidR="000A178A" w:rsidRPr="00910FB1" w14:paraId="0DD8F3A9" w14:textId="77777777" w:rsidTr="000A1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66" w:type="dxa"/>
          </w:tcPr>
          <w:p w14:paraId="7070A912" w14:textId="77777777" w:rsidR="000A178A" w:rsidRPr="000A178A" w:rsidRDefault="000A178A" w:rsidP="000A178A">
            <w:pPr>
              <w:pStyle w:val="Chartsubhead"/>
            </w:pPr>
            <w:r>
              <w:t xml:space="preserve">吞吐量：防火墙 (FW) + 应用可视性与可控性 (AVC) (1024B) </w:t>
            </w:r>
          </w:p>
        </w:tc>
        <w:tc>
          <w:tcPr>
            <w:tcW w:w="2360" w:type="dxa"/>
          </w:tcPr>
          <w:p w14:paraId="2D12FD12" w14:textId="77777777" w:rsidR="000A178A" w:rsidRPr="00910FB1" w:rsidRDefault="000A178A" w:rsidP="00C170D2">
            <w:pPr>
              <w:pStyle w:val="Chartbody"/>
            </w:pPr>
            <w:r>
              <w:t>650 Mbps</w:t>
            </w:r>
          </w:p>
        </w:tc>
        <w:tc>
          <w:tcPr>
            <w:tcW w:w="2164" w:type="dxa"/>
          </w:tcPr>
          <w:p w14:paraId="4C8353CF" w14:textId="77777777" w:rsidR="000A178A" w:rsidRPr="00910FB1" w:rsidRDefault="000A178A" w:rsidP="00C170D2">
            <w:pPr>
              <w:pStyle w:val="Chartbody"/>
            </w:pPr>
            <w:r>
              <w:t>1.5 Gbps</w:t>
            </w:r>
          </w:p>
        </w:tc>
        <w:tc>
          <w:tcPr>
            <w:tcW w:w="2022" w:type="dxa"/>
          </w:tcPr>
          <w:p w14:paraId="653315D9" w14:textId="77777777" w:rsidR="000A178A" w:rsidRPr="00910FB1" w:rsidRDefault="000A178A" w:rsidP="00C170D2">
            <w:pPr>
              <w:pStyle w:val="Chartbody"/>
            </w:pPr>
            <w:r>
              <w:t>2.2 Gbps</w:t>
            </w:r>
          </w:p>
        </w:tc>
        <w:tc>
          <w:tcPr>
            <w:tcW w:w="1327" w:type="dxa"/>
          </w:tcPr>
          <w:p w14:paraId="73DA0404" w14:textId="77777777" w:rsidR="000A178A" w:rsidRPr="00910FB1" w:rsidRDefault="000A178A" w:rsidP="00C170D2">
            <w:pPr>
              <w:pStyle w:val="Chartbody"/>
            </w:pPr>
            <w:r>
              <w:t>3 Gbps</w:t>
            </w:r>
          </w:p>
        </w:tc>
      </w:tr>
      <w:tr w:rsidR="000A178A" w:rsidRPr="00910FB1" w14:paraId="728BD1F1" w14:textId="77777777" w:rsidTr="000A17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66" w:type="dxa"/>
          </w:tcPr>
          <w:p w14:paraId="57084494" w14:textId="77777777" w:rsidR="000A178A" w:rsidRPr="000A178A" w:rsidRDefault="000A178A" w:rsidP="000A178A">
            <w:pPr>
              <w:pStyle w:val="Chartsubhead"/>
            </w:pPr>
            <w:r>
              <w:t>吞吐量：FW + AVC + 入侵防御系统 (IPS) (1024B)</w:t>
            </w:r>
          </w:p>
        </w:tc>
        <w:tc>
          <w:tcPr>
            <w:tcW w:w="2360" w:type="dxa"/>
          </w:tcPr>
          <w:p w14:paraId="733BC5B8" w14:textId="77777777" w:rsidR="000A178A" w:rsidRPr="00910FB1" w:rsidRDefault="000A178A" w:rsidP="00C170D2">
            <w:pPr>
              <w:pStyle w:val="Chartbody"/>
            </w:pPr>
            <w:r>
              <w:t>650 Mbps</w:t>
            </w:r>
          </w:p>
        </w:tc>
        <w:tc>
          <w:tcPr>
            <w:tcW w:w="2164" w:type="dxa"/>
          </w:tcPr>
          <w:p w14:paraId="571D0985" w14:textId="77777777" w:rsidR="000A178A" w:rsidRPr="00910FB1" w:rsidRDefault="000A178A" w:rsidP="00C170D2">
            <w:pPr>
              <w:pStyle w:val="Chartbody"/>
            </w:pPr>
            <w:r>
              <w:t>1.5 Gbps</w:t>
            </w:r>
          </w:p>
        </w:tc>
        <w:tc>
          <w:tcPr>
            <w:tcW w:w="2022" w:type="dxa"/>
          </w:tcPr>
          <w:p w14:paraId="10031FE4" w14:textId="77777777" w:rsidR="000A178A" w:rsidRPr="00910FB1" w:rsidRDefault="000A178A" w:rsidP="00C170D2">
            <w:pPr>
              <w:pStyle w:val="Chartbody"/>
            </w:pPr>
            <w:r>
              <w:t>2.2 Gbps</w:t>
            </w:r>
          </w:p>
        </w:tc>
        <w:tc>
          <w:tcPr>
            <w:tcW w:w="1327" w:type="dxa"/>
          </w:tcPr>
          <w:p w14:paraId="62EB28DF" w14:textId="77777777" w:rsidR="000A178A" w:rsidRPr="00910FB1" w:rsidRDefault="000A178A" w:rsidP="00C170D2">
            <w:pPr>
              <w:pStyle w:val="Chartbody"/>
            </w:pPr>
            <w:r>
              <w:t>3 Gbps</w:t>
            </w:r>
          </w:p>
        </w:tc>
      </w:tr>
      <w:tr w:rsidR="000A178A" w14:paraId="593E330D" w14:textId="77777777" w:rsidTr="000A1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66" w:type="dxa"/>
          </w:tcPr>
          <w:p w14:paraId="79021012" w14:textId="77777777" w:rsidR="000A178A" w:rsidRPr="000A178A" w:rsidRDefault="000A178A" w:rsidP="000A178A">
            <w:pPr>
              <w:pStyle w:val="Chartsubhead"/>
            </w:pPr>
            <w:r>
              <w:lastRenderedPageBreak/>
              <w:t>最大并发会话数，带 AVC</w:t>
            </w:r>
          </w:p>
        </w:tc>
        <w:tc>
          <w:tcPr>
            <w:tcW w:w="2360" w:type="dxa"/>
          </w:tcPr>
          <w:p w14:paraId="5F2F76C0" w14:textId="77777777" w:rsidR="000A178A" w:rsidRPr="00910FB1" w:rsidRDefault="000A178A" w:rsidP="00C170D2">
            <w:pPr>
              <w:pStyle w:val="Chartbody"/>
            </w:pPr>
            <w:r>
              <w:t>10 万</w:t>
            </w:r>
          </w:p>
        </w:tc>
        <w:tc>
          <w:tcPr>
            <w:tcW w:w="2164" w:type="dxa"/>
          </w:tcPr>
          <w:p w14:paraId="3AEB9977" w14:textId="77777777" w:rsidR="000A178A" w:rsidRPr="00910FB1" w:rsidRDefault="000A178A" w:rsidP="00C170D2">
            <w:pPr>
              <w:pStyle w:val="Chartbody"/>
            </w:pPr>
            <w:r>
              <w:t>20 万</w:t>
            </w:r>
          </w:p>
        </w:tc>
        <w:tc>
          <w:tcPr>
            <w:tcW w:w="2022" w:type="dxa"/>
          </w:tcPr>
          <w:p w14:paraId="7B6B2B6A" w14:textId="77777777" w:rsidR="000A178A" w:rsidRPr="00910FB1" w:rsidRDefault="000A178A" w:rsidP="00C170D2">
            <w:pPr>
              <w:pStyle w:val="Chartbody"/>
            </w:pPr>
            <w:r>
              <w:t>40 万</w:t>
            </w:r>
          </w:p>
        </w:tc>
        <w:tc>
          <w:tcPr>
            <w:tcW w:w="1327" w:type="dxa"/>
          </w:tcPr>
          <w:p w14:paraId="596D82C2" w14:textId="77777777" w:rsidR="000A178A" w:rsidRPr="00910FB1" w:rsidRDefault="000A178A" w:rsidP="00C170D2">
            <w:pPr>
              <w:pStyle w:val="Chartbody"/>
            </w:pPr>
            <w:r>
              <w:t>600K</w:t>
            </w:r>
          </w:p>
        </w:tc>
      </w:tr>
      <w:tr w:rsidR="000A178A" w14:paraId="11E3306B" w14:textId="77777777" w:rsidTr="000A17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66" w:type="dxa"/>
          </w:tcPr>
          <w:p w14:paraId="42396D1D" w14:textId="77777777" w:rsidR="000A178A" w:rsidRPr="000A178A" w:rsidRDefault="000A178A" w:rsidP="000A178A">
            <w:pPr>
              <w:pStyle w:val="Chartsubhead"/>
            </w:pPr>
            <w:r>
              <w:t>每秒最大新连接数，带 AVC</w:t>
            </w:r>
          </w:p>
        </w:tc>
        <w:tc>
          <w:tcPr>
            <w:tcW w:w="2360" w:type="dxa"/>
          </w:tcPr>
          <w:p w14:paraId="301BC0E3" w14:textId="77777777" w:rsidR="000A178A" w:rsidRPr="00910FB1" w:rsidRDefault="000A178A" w:rsidP="00C170D2">
            <w:pPr>
              <w:pStyle w:val="Chartbody"/>
            </w:pPr>
            <w:r>
              <w:t>6000</w:t>
            </w:r>
          </w:p>
        </w:tc>
        <w:tc>
          <w:tcPr>
            <w:tcW w:w="2164" w:type="dxa"/>
          </w:tcPr>
          <w:p w14:paraId="33C385A7" w14:textId="77777777" w:rsidR="000A178A" w:rsidRPr="00910FB1" w:rsidRDefault="000A178A" w:rsidP="00C170D2">
            <w:pPr>
              <w:pStyle w:val="Chartbody"/>
            </w:pPr>
            <w:r>
              <w:t>1.5 万</w:t>
            </w:r>
          </w:p>
        </w:tc>
        <w:tc>
          <w:tcPr>
            <w:tcW w:w="2022" w:type="dxa"/>
          </w:tcPr>
          <w:p w14:paraId="6EEB328E" w14:textId="77777777" w:rsidR="000A178A" w:rsidRPr="00910FB1" w:rsidRDefault="000A178A" w:rsidP="00C170D2">
            <w:pPr>
              <w:pStyle w:val="Chartbody"/>
            </w:pPr>
            <w:r>
              <w:t>2.2 万</w:t>
            </w:r>
          </w:p>
        </w:tc>
        <w:tc>
          <w:tcPr>
            <w:tcW w:w="1327" w:type="dxa"/>
          </w:tcPr>
          <w:p w14:paraId="4FFF5816" w14:textId="77777777" w:rsidR="000A178A" w:rsidRPr="00910FB1" w:rsidRDefault="000A178A" w:rsidP="00C170D2">
            <w:pPr>
              <w:pStyle w:val="Chartbody"/>
            </w:pPr>
            <w:r>
              <w:t>28K</w:t>
            </w:r>
          </w:p>
        </w:tc>
      </w:tr>
      <w:tr w:rsidR="000A178A" w14:paraId="6B012859" w14:textId="77777777" w:rsidTr="000A1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66" w:type="dxa"/>
          </w:tcPr>
          <w:p w14:paraId="53C525FA" w14:textId="77777777" w:rsidR="000A178A" w:rsidRPr="000A178A" w:rsidRDefault="000A178A" w:rsidP="000A178A">
            <w:pPr>
              <w:pStyle w:val="Chartsubhead"/>
            </w:pPr>
            <w:r>
              <w:t xml:space="preserve">传输层安全 (TLS) </w:t>
            </w:r>
          </w:p>
        </w:tc>
        <w:tc>
          <w:tcPr>
            <w:tcW w:w="2360" w:type="dxa"/>
          </w:tcPr>
          <w:p w14:paraId="4D4ECEFF" w14:textId="77777777" w:rsidR="000A178A" w:rsidRPr="00910FB1" w:rsidRDefault="000A178A" w:rsidP="00C170D2">
            <w:pPr>
              <w:pStyle w:val="Chartbody"/>
            </w:pPr>
            <w:r>
              <w:t>150 Mbps</w:t>
            </w:r>
          </w:p>
        </w:tc>
        <w:tc>
          <w:tcPr>
            <w:tcW w:w="2164" w:type="dxa"/>
          </w:tcPr>
          <w:p w14:paraId="6367EB0B" w14:textId="77777777" w:rsidR="000A178A" w:rsidRPr="00910FB1" w:rsidRDefault="000A178A" w:rsidP="00C170D2">
            <w:pPr>
              <w:pStyle w:val="Chartbody"/>
            </w:pPr>
            <w:r>
              <w:t>700 Mbps</w:t>
            </w:r>
          </w:p>
        </w:tc>
        <w:tc>
          <w:tcPr>
            <w:tcW w:w="2022" w:type="dxa"/>
          </w:tcPr>
          <w:p w14:paraId="24B1001B" w14:textId="77777777" w:rsidR="000A178A" w:rsidRPr="00910FB1" w:rsidRDefault="000A178A" w:rsidP="00C170D2">
            <w:pPr>
              <w:pStyle w:val="Chartbody"/>
            </w:pPr>
            <w:r>
              <w:t>1 Gbps</w:t>
            </w:r>
          </w:p>
        </w:tc>
        <w:tc>
          <w:tcPr>
            <w:tcW w:w="1327" w:type="dxa"/>
          </w:tcPr>
          <w:p w14:paraId="355DCFFF" w14:textId="77777777" w:rsidR="000A178A" w:rsidRPr="00910FB1" w:rsidRDefault="000A178A" w:rsidP="00C170D2">
            <w:pPr>
              <w:pStyle w:val="Chartbody"/>
            </w:pPr>
            <w:r>
              <w:t>1.4 Gbps</w:t>
            </w:r>
          </w:p>
        </w:tc>
      </w:tr>
      <w:tr w:rsidR="000A178A" w14:paraId="60D0073F" w14:textId="77777777" w:rsidTr="000A17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66" w:type="dxa"/>
          </w:tcPr>
          <w:p w14:paraId="2675DFCF" w14:textId="77777777" w:rsidR="000A178A" w:rsidRPr="000A178A" w:rsidRDefault="000A178A" w:rsidP="000A178A">
            <w:pPr>
              <w:pStyle w:val="Chartsubhead"/>
            </w:pPr>
            <w:r>
              <w:t>吞吐量：NGIPS (1024B)</w:t>
            </w:r>
          </w:p>
        </w:tc>
        <w:tc>
          <w:tcPr>
            <w:tcW w:w="2360" w:type="dxa"/>
          </w:tcPr>
          <w:p w14:paraId="1317DD3F" w14:textId="77777777" w:rsidR="000A178A" w:rsidRPr="00910FB1" w:rsidRDefault="000A178A" w:rsidP="00C170D2">
            <w:pPr>
              <w:pStyle w:val="Chartbody"/>
            </w:pPr>
            <w:r>
              <w:t>650 Mbps</w:t>
            </w:r>
          </w:p>
        </w:tc>
        <w:tc>
          <w:tcPr>
            <w:tcW w:w="2164" w:type="dxa"/>
          </w:tcPr>
          <w:p w14:paraId="158F7396" w14:textId="77777777" w:rsidR="000A178A" w:rsidRPr="00910FB1" w:rsidRDefault="000A178A" w:rsidP="00C170D2">
            <w:pPr>
              <w:pStyle w:val="Chartbody"/>
            </w:pPr>
            <w:r>
              <w:t>1.5 Gbps</w:t>
            </w:r>
          </w:p>
        </w:tc>
        <w:tc>
          <w:tcPr>
            <w:tcW w:w="2022" w:type="dxa"/>
          </w:tcPr>
          <w:p w14:paraId="3B51EFB9" w14:textId="77777777" w:rsidR="000A178A" w:rsidRPr="00910FB1" w:rsidRDefault="000A178A" w:rsidP="00C170D2">
            <w:pPr>
              <w:pStyle w:val="Chartbody"/>
            </w:pPr>
            <w:r>
              <w:t>2.2 Gbps</w:t>
            </w:r>
          </w:p>
        </w:tc>
        <w:tc>
          <w:tcPr>
            <w:tcW w:w="1327" w:type="dxa"/>
          </w:tcPr>
          <w:p w14:paraId="516668D1" w14:textId="77777777" w:rsidR="000A178A" w:rsidRPr="00910FB1" w:rsidRDefault="000A178A" w:rsidP="00C170D2">
            <w:pPr>
              <w:pStyle w:val="Chartbody"/>
            </w:pPr>
            <w:r>
              <w:t>3 Gbps</w:t>
            </w:r>
          </w:p>
        </w:tc>
      </w:tr>
      <w:tr w:rsidR="000A178A" w14:paraId="6C183E8B" w14:textId="77777777" w:rsidTr="000A1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66" w:type="dxa"/>
          </w:tcPr>
          <w:p w14:paraId="27B2D641" w14:textId="77777777" w:rsidR="000A178A" w:rsidRPr="000A178A" w:rsidRDefault="000A178A" w:rsidP="000A178A">
            <w:pPr>
              <w:pStyle w:val="Chartsubhead"/>
            </w:pPr>
            <w:r>
              <w:t>IPSec VPN 吞吐量 (1024B TCP w/Fastpath)</w:t>
            </w:r>
          </w:p>
        </w:tc>
        <w:tc>
          <w:tcPr>
            <w:tcW w:w="2360" w:type="dxa"/>
          </w:tcPr>
          <w:p w14:paraId="12D23157" w14:textId="77777777" w:rsidR="000A178A" w:rsidRPr="00910FB1" w:rsidRDefault="000A178A" w:rsidP="00C170D2">
            <w:pPr>
              <w:pStyle w:val="Chartbody"/>
            </w:pPr>
            <w:r>
              <w:t>300 Mbps</w:t>
            </w:r>
          </w:p>
        </w:tc>
        <w:tc>
          <w:tcPr>
            <w:tcW w:w="2164" w:type="dxa"/>
          </w:tcPr>
          <w:p w14:paraId="24BB9326" w14:textId="77777777" w:rsidR="000A178A" w:rsidRPr="00910FB1" w:rsidRDefault="000A178A" w:rsidP="00C170D2">
            <w:pPr>
              <w:pStyle w:val="Chartbody"/>
            </w:pPr>
            <w:r>
              <w:t>1 Gbps</w:t>
            </w:r>
          </w:p>
        </w:tc>
        <w:tc>
          <w:tcPr>
            <w:tcW w:w="2022" w:type="dxa"/>
          </w:tcPr>
          <w:p w14:paraId="4B08E9A7" w14:textId="77777777" w:rsidR="000A178A" w:rsidRPr="00910FB1" w:rsidRDefault="000A178A" w:rsidP="00C170D2">
            <w:pPr>
              <w:pStyle w:val="Chartbody"/>
            </w:pPr>
            <w:r>
              <w:t>1.2 Gbps</w:t>
            </w:r>
          </w:p>
        </w:tc>
        <w:tc>
          <w:tcPr>
            <w:tcW w:w="1327" w:type="dxa"/>
          </w:tcPr>
          <w:p w14:paraId="2FF88522" w14:textId="77777777" w:rsidR="000A178A" w:rsidRPr="00910FB1" w:rsidRDefault="000A178A" w:rsidP="00C170D2">
            <w:pPr>
              <w:pStyle w:val="Chartbody"/>
            </w:pPr>
            <w:r>
              <w:t>1.4 Gbps</w:t>
            </w:r>
          </w:p>
        </w:tc>
      </w:tr>
      <w:tr w:rsidR="000A178A" w14:paraId="07CA988D" w14:textId="77777777" w:rsidTr="000A17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66" w:type="dxa"/>
          </w:tcPr>
          <w:p w14:paraId="7924487D" w14:textId="77777777" w:rsidR="000A178A" w:rsidRPr="000A178A" w:rsidRDefault="000A178A" w:rsidP="000A178A">
            <w:pPr>
              <w:pStyle w:val="Chartsubhead"/>
            </w:pPr>
            <w:r>
              <w:t>最大 VPN 对等点数</w:t>
            </w:r>
          </w:p>
        </w:tc>
        <w:tc>
          <w:tcPr>
            <w:tcW w:w="2360" w:type="dxa"/>
          </w:tcPr>
          <w:p w14:paraId="7FFDD61F" w14:textId="77777777" w:rsidR="000A178A" w:rsidRPr="00910FB1" w:rsidRDefault="000A178A" w:rsidP="00C170D2">
            <w:pPr>
              <w:pStyle w:val="Chartbody"/>
            </w:pPr>
            <w:r>
              <w:t>75</w:t>
            </w:r>
          </w:p>
        </w:tc>
        <w:tc>
          <w:tcPr>
            <w:tcW w:w="2164" w:type="dxa"/>
          </w:tcPr>
          <w:p w14:paraId="480C670F" w14:textId="77777777" w:rsidR="000A178A" w:rsidRPr="00910FB1" w:rsidRDefault="000A178A" w:rsidP="00C170D2">
            <w:pPr>
              <w:pStyle w:val="Chartbody"/>
            </w:pPr>
            <w:r>
              <w:t>150</w:t>
            </w:r>
          </w:p>
        </w:tc>
        <w:tc>
          <w:tcPr>
            <w:tcW w:w="2022" w:type="dxa"/>
          </w:tcPr>
          <w:p w14:paraId="1EDA97C6" w14:textId="77777777" w:rsidR="000A178A" w:rsidRPr="00910FB1" w:rsidRDefault="000A178A" w:rsidP="00C170D2">
            <w:pPr>
              <w:pStyle w:val="Chartbody"/>
            </w:pPr>
            <w:r>
              <w:t>400</w:t>
            </w:r>
          </w:p>
        </w:tc>
        <w:tc>
          <w:tcPr>
            <w:tcW w:w="1327" w:type="dxa"/>
          </w:tcPr>
          <w:p w14:paraId="42FD3AEE" w14:textId="77777777" w:rsidR="000A178A" w:rsidRDefault="000A178A" w:rsidP="00C170D2">
            <w:pPr>
              <w:pStyle w:val="Chartbody"/>
            </w:pPr>
            <w:r>
              <w:t>800</w:t>
            </w:r>
          </w:p>
        </w:tc>
      </w:tr>
      <w:tr w:rsidR="000A178A" w14:paraId="259AC6E9" w14:textId="77777777" w:rsidTr="000A1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66" w:type="dxa"/>
          </w:tcPr>
          <w:p w14:paraId="024B15C5" w14:textId="77777777" w:rsidR="000A178A" w:rsidRPr="000A178A" w:rsidRDefault="000A178A" w:rsidP="00B94E01">
            <w:pPr>
              <w:pStyle w:val="Chartsubhead"/>
            </w:pPr>
            <w:r>
              <w:t>思科 Firepower 设备管理器（本地管理）</w:t>
            </w:r>
          </w:p>
        </w:tc>
        <w:tc>
          <w:tcPr>
            <w:tcW w:w="2360" w:type="dxa"/>
          </w:tcPr>
          <w:p w14:paraId="158ED10E" w14:textId="77777777" w:rsidR="000A178A" w:rsidRPr="00910FB1" w:rsidRDefault="000A178A" w:rsidP="00F02011">
            <w:pPr>
              <w:pStyle w:val="Chartbody"/>
              <w:pageBreakBefore/>
            </w:pPr>
            <w:r>
              <w:t>支持</w:t>
            </w:r>
          </w:p>
        </w:tc>
        <w:tc>
          <w:tcPr>
            <w:tcW w:w="2164" w:type="dxa"/>
          </w:tcPr>
          <w:p w14:paraId="22F6B931" w14:textId="77777777" w:rsidR="000A178A" w:rsidRPr="00910FB1" w:rsidRDefault="000A178A" w:rsidP="00F02011">
            <w:pPr>
              <w:pStyle w:val="Chartbody"/>
              <w:pageBreakBefore/>
            </w:pPr>
            <w:r>
              <w:t>支持</w:t>
            </w:r>
          </w:p>
        </w:tc>
        <w:tc>
          <w:tcPr>
            <w:tcW w:w="2022" w:type="dxa"/>
          </w:tcPr>
          <w:p w14:paraId="6E2B52A2" w14:textId="77777777" w:rsidR="000A178A" w:rsidRPr="00910FB1" w:rsidRDefault="000A178A" w:rsidP="00F02011">
            <w:pPr>
              <w:pStyle w:val="Chartbody"/>
              <w:pageBreakBefore/>
            </w:pPr>
            <w:r>
              <w:t>支持</w:t>
            </w:r>
          </w:p>
        </w:tc>
        <w:tc>
          <w:tcPr>
            <w:tcW w:w="1327" w:type="dxa"/>
          </w:tcPr>
          <w:p w14:paraId="0F0DF5C9" w14:textId="77777777" w:rsidR="000A178A" w:rsidRPr="00910FB1" w:rsidRDefault="000A178A" w:rsidP="00F02011">
            <w:pPr>
              <w:pStyle w:val="Chartbody"/>
              <w:pageBreakBefore/>
            </w:pPr>
            <w:r>
              <w:t xml:space="preserve">支持 </w:t>
            </w:r>
          </w:p>
        </w:tc>
      </w:tr>
      <w:tr w:rsidR="000A178A" w14:paraId="2306F305" w14:textId="77777777" w:rsidTr="000A17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66" w:type="dxa"/>
          </w:tcPr>
          <w:p w14:paraId="3DCD9689" w14:textId="77777777" w:rsidR="000A178A" w:rsidRPr="000A178A" w:rsidRDefault="000A178A" w:rsidP="000A178A">
            <w:pPr>
              <w:pStyle w:val="Chartsubhead"/>
            </w:pPr>
            <w:r>
              <w:t>集中管理</w:t>
            </w:r>
          </w:p>
        </w:tc>
        <w:tc>
          <w:tcPr>
            <w:tcW w:w="7873" w:type="dxa"/>
            <w:gridSpan w:val="4"/>
          </w:tcPr>
          <w:p w14:paraId="1314E0F6" w14:textId="77777777" w:rsidR="000A178A" w:rsidRPr="00910FB1" w:rsidRDefault="000A178A" w:rsidP="00C170D2">
            <w:pPr>
              <w:pStyle w:val="Chartbody"/>
            </w:pPr>
            <w:r>
              <w:t>集中配置、日志记录、监控和报告由管理中心执行，亦可在云中通过思科 Defense Orchestrator 进行</w:t>
            </w:r>
          </w:p>
        </w:tc>
      </w:tr>
      <w:tr w:rsidR="000A178A" w14:paraId="7325C5B2" w14:textId="77777777" w:rsidTr="000A1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66" w:type="dxa"/>
          </w:tcPr>
          <w:p w14:paraId="5CA5BC64" w14:textId="77777777" w:rsidR="000A178A" w:rsidRPr="000A178A" w:rsidRDefault="000A178A" w:rsidP="000A178A">
            <w:pPr>
              <w:pStyle w:val="Chartsubhead"/>
            </w:pPr>
            <w:r>
              <w:t>应用可视性与可控性</w:t>
            </w:r>
          </w:p>
        </w:tc>
        <w:tc>
          <w:tcPr>
            <w:tcW w:w="7873" w:type="dxa"/>
            <w:gridSpan w:val="4"/>
          </w:tcPr>
          <w:p w14:paraId="5D391D4C" w14:textId="77777777" w:rsidR="000A178A" w:rsidRPr="00910FB1" w:rsidRDefault="000A178A" w:rsidP="00C170D2">
            <w:pPr>
              <w:pStyle w:val="Chartbody"/>
            </w:pPr>
            <w:r>
              <w:t xml:space="preserve">标准；支持 4000 多种应用；可对地理位置、用户和网站提供可视性 </w:t>
            </w:r>
          </w:p>
        </w:tc>
      </w:tr>
      <w:tr w:rsidR="000A178A" w14:paraId="6CC1D1D1" w14:textId="77777777" w:rsidTr="000A17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66" w:type="dxa"/>
          </w:tcPr>
          <w:p w14:paraId="0B1E3CBF" w14:textId="77777777" w:rsidR="000A178A" w:rsidRPr="000A178A" w:rsidRDefault="000A178A" w:rsidP="000A178A">
            <w:pPr>
              <w:pStyle w:val="Chartsubhead"/>
            </w:pPr>
            <w:r>
              <w:t>AVC：为自定义开放源码应用检测器提供 OpenAppID 支持</w:t>
            </w:r>
          </w:p>
        </w:tc>
        <w:tc>
          <w:tcPr>
            <w:tcW w:w="7873" w:type="dxa"/>
            <w:gridSpan w:val="4"/>
          </w:tcPr>
          <w:p w14:paraId="220D2143" w14:textId="77777777" w:rsidR="000A178A" w:rsidRPr="00910FB1" w:rsidRDefault="000A178A" w:rsidP="00C170D2">
            <w:pPr>
              <w:pStyle w:val="Chartbody"/>
            </w:pPr>
            <w:r>
              <w:t>标准</w:t>
            </w:r>
          </w:p>
        </w:tc>
      </w:tr>
      <w:tr w:rsidR="000A178A" w14:paraId="0AB337CE" w14:textId="77777777" w:rsidTr="000A1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66" w:type="dxa"/>
          </w:tcPr>
          <w:p w14:paraId="629B2DE5" w14:textId="77777777" w:rsidR="000A178A" w:rsidRPr="000A178A" w:rsidRDefault="000A178A" w:rsidP="000A178A">
            <w:pPr>
              <w:pStyle w:val="Chartsubhead"/>
            </w:pPr>
            <w:r>
              <w:t>思科安全情报</w:t>
            </w:r>
          </w:p>
        </w:tc>
        <w:tc>
          <w:tcPr>
            <w:tcW w:w="7873" w:type="dxa"/>
            <w:gridSpan w:val="4"/>
          </w:tcPr>
          <w:p w14:paraId="763C847A" w14:textId="77777777" w:rsidR="000A178A" w:rsidRPr="00910FB1" w:rsidRDefault="000A178A" w:rsidP="00C170D2">
            <w:pPr>
              <w:pStyle w:val="Chartbody"/>
            </w:pPr>
            <w:r>
              <w:t>标准；包括 IP、URL 和 DNS 威胁情报</w:t>
            </w:r>
          </w:p>
        </w:tc>
      </w:tr>
      <w:tr w:rsidR="000A178A" w14:paraId="6DA05D71" w14:textId="77777777" w:rsidTr="000A17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66" w:type="dxa"/>
          </w:tcPr>
          <w:p w14:paraId="18709A80" w14:textId="77777777" w:rsidR="000A178A" w:rsidRPr="000A178A" w:rsidRDefault="000A178A" w:rsidP="000A178A">
            <w:pPr>
              <w:pStyle w:val="Chartsubhead"/>
            </w:pPr>
            <w:r>
              <w:t>思科 Firepower NGIPS</w:t>
            </w:r>
          </w:p>
        </w:tc>
        <w:tc>
          <w:tcPr>
            <w:tcW w:w="7873" w:type="dxa"/>
            <w:gridSpan w:val="4"/>
          </w:tcPr>
          <w:p w14:paraId="32E3F0F9" w14:textId="77777777" w:rsidR="000A178A" w:rsidRPr="00910FB1" w:rsidRDefault="000A178A" w:rsidP="00C170D2">
            <w:pPr>
              <w:pStyle w:val="Chartbody"/>
            </w:pPr>
            <w:r>
              <w:t>可用；可以被动检测终端和基础设施，以获得威胁关联和感染指标 (IoC) 情报</w:t>
            </w:r>
          </w:p>
        </w:tc>
      </w:tr>
      <w:tr w:rsidR="000A178A" w14:paraId="4803879A" w14:textId="77777777" w:rsidTr="000A1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66" w:type="dxa"/>
          </w:tcPr>
          <w:p w14:paraId="3C2DA1DA" w14:textId="77777777" w:rsidR="000A178A" w:rsidRPr="000A178A" w:rsidRDefault="000A178A" w:rsidP="000A178A">
            <w:pPr>
              <w:pStyle w:val="Chartsubhead"/>
            </w:pPr>
            <w:r>
              <w:t>思科网络高级恶意软件防护 (AMP)</w:t>
            </w:r>
          </w:p>
        </w:tc>
        <w:tc>
          <w:tcPr>
            <w:tcW w:w="7873" w:type="dxa"/>
            <w:gridSpan w:val="4"/>
          </w:tcPr>
          <w:p w14:paraId="3DA6EDF4" w14:textId="7BA28F9B" w:rsidR="000A178A" w:rsidRPr="00910FB1" w:rsidRDefault="000A178A" w:rsidP="00C170D2">
            <w:pPr>
              <w:pStyle w:val="Chartbody"/>
            </w:pPr>
            <w:r>
              <w:t>可用；可以检测、阻止、跟踪、分析和遏制针对性和持续性恶意软件，轻松应对整个攻击过程（包括攻击中和攻击后）的威胁。面向终端的思科 AMP 也提供集成威胁关联功能的选项</w:t>
            </w:r>
          </w:p>
        </w:tc>
      </w:tr>
      <w:tr w:rsidR="000A178A" w14:paraId="54BD2027" w14:textId="77777777" w:rsidTr="000A17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66" w:type="dxa"/>
          </w:tcPr>
          <w:p w14:paraId="4A75F03E" w14:textId="77777777" w:rsidR="000A178A" w:rsidRPr="000A178A" w:rsidRDefault="000A178A" w:rsidP="000A178A">
            <w:pPr>
              <w:pStyle w:val="Chartsubhead"/>
            </w:pPr>
            <w:r>
              <w:t>思科 AMP Threat Grid 沙盒</w:t>
            </w:r>
          </w:p>
        </w:tc>
        <w:tc>
          <w:tcPr>
            <w:tcW w:w="7873" w:type="dxa"/>
            <w:gridSpan w:val="4"/>
          </w:tcPr>
          <w:p w14:paraId="298E5770" w14:textId="77777777" w:rsidR="000A178A" w:rsidRPr="00910FB1" w:rsidRDefault="000A178A" w:rsidP="00C170D2">
            <w:pPr>
              <w:pStyle w:val="Chartbody"/>
            </w:pPr>
            <w:r>
              <w:t>可用</w:t>
            </w:r>
          </w:p>
        </w:tc>
      </w:tr>
      <w:tr w:rsidR="000A178A" w14:paraId="535B17D4" w14:textId="77777777" w:rsidTr="000A1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66" w:type="dxa"/>
          </w:tcPr>
          <w:p w14:paraId="76876868" w14:textId="77777777" w:rsidR="000A178A" w:rsidRPr="000A178A" w:rsidRDefault="000A178A" w:rsidP="000A178A">
            <w:pPr>
              <w:pStyle w:val="Chartsubhead"/>
            </w:pPr>
            <w:r>
              <w:t>URL 过滤：类别数量</w:t>
            </w:r>
          </w:p>
        </w:tc>
        <w:tc>
          <w:tcPr>
            <w:tcW w:w="7873" w:type="dxa"/>
            <w:gridSpan w:val="4"/>
          </w:tcPr>
          <w:p w14:paraId="43BD61BB" w14:textId="77777777" w:rsidR="000A178A" w:rsidRPr="00910FB1" w:rsidRDefault="000A178A" w:rsidP="00C170D2">
            <w:pPr>
              <w:pStyle w:val="Chartbody"/>
            </w:pPr>
            <w:r>
              <w:t>超过 80 种</w:t>
            </w:r>
          </w:p>
        </w:tc>
      </w:tr>
      <w:tr w:rsidR="000A178A" w14:paraId="4AF4CE16" w14:textId="77777777" w:rsidTr="000A17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66" w:type="dxa"/>
          </w:tcPr>
          <w:p w14:paraId="68ADF223" w14:textId="77777777" w:rsidR="000A178A" w:rsidRPr="000A178A" w:rsidRDefault="000A178A" w:rsidP="000A178A">
            <w:pPr>
              <w:pStyle w:val="Chartsubhead"/>
            </w:pPr>
            <w:r>
              <w:t>URL 过滤：分类 URL 数量</w:t>
            </w:r>
          </w:p>
        </w:tc>
        <w:tc>
          <w:tcPr>
            <w:tcW w:w="7873" w:type="dxa"/>
            <w:gridSpan w:val="4"/>
          </w:tcPr>
          <w:p w14:paraId="742F058C" w14:textId="77777777" w:rsidR="000A178A" w:rsidRPr="00910FB1" w:rsidRDefault="000A178A" w:rsidP="00C170D2">
            <w:pPr>
              <w:pStyle w:val="Chartbody"/>
            </w:pPr>
            <w:r>
              <w:t>2.8 亿以上</w:t>
            </w:r>
          </w:p>
        </w:tc>
      </w:tr>
      <w:tr w:rsidR="000A178A" w14:paraId="332B012B" w14:textId="77777777" w:rsidTr="000A1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66" w:type="dxa"/>
          </w:tcPr>
          <w:p w14:paraId="2C92F025" w14:textId="77777777" w:rsidR="000A178A" w:rsidRPr="000A178A" w:rsidRDefault="000A178A" w:rsidP="000A178A">
            <w:pPr>
              <w:pStyle w:val="Chartsubhead"/>
            </w:pPr>
            <w:r>
              <w:t>自动化威胁源和 IPS 签名更新</w:t>
            </w:r>
          </w:p>
        </w:tc>
        <w:tc>
          <w:tcPr>
            <w:tcW w:w="7873" w:type="dxa"/>
            <w:gridSpan w:val="4"/>
          </w:tcPr>
          <w:p w14:paraId="1C13803A" w14:textId="77777777" w:rsidR="000A178A" w:rsidRPr="00910FB1" w:rsidRDefault="000A178A" w:rsidP="00C170D2">
            <w:pPr>
              <w:pStyle w:val="Chartbody"/>
            </w:pPr>
            <w:r>
              <w:t>支持：基于思科 Talos</w:t>
            </w:r>
            <w:r w:rsidRPr="00FB0394">
              <w:rPr>
                <w:rStyle w:val="Superscript"/>
              </w:rPr>
              <w:t>®</w:t>
            </w:r>
            <w:r>
              <w:t xml:space="preserve"> 团队 (</w:t>
            </w:r>
            <w:hyperlink r:id="rId9" w:history="1">
              <w:r>
                <w:rPr>
                  <w:rStyle w:val="Hyperlink"/>
                </w:rPr>
                <w:t>https://www.cisco.com/c/en/us/products/security/talos.html</w:t>
              </w:r>
            </w:hyperlink>
            <w:r>
              <w:t>) 提供的业内领先的综合安全情报 (CSI)</w:t>
            </w:r>
          </w:p>
        </w:tc>
      </w:tr>
      <w:tr w:rsidR="000A178A" w14:paraId="33D4BFCB" w14:textId="77777777" w:rsidTr="000A17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66" w:type="dxa"/>
          </w:tcPr>
          <w:p w14:paraId="13D8AF22" w14:textId="77777777" w:rsidR="000A178A" w:rsidRPr="000A178A" w:rsidRDefault="000A178A" w:rsidP="000A178A">
            <w:pPr>
              <w:pStyle w:val="Chartsubhead"/>
            </w:pPr>
            <w:r>
              <w:t>第三方和开放源生态系统</w:t>
            </w:r>
          </w:p>
        </w:tc>
        <w:tc>
          <w:tcPr>
            <w:tcW w:w="7873" w:type="dxa"/>
            <w:gridSpan w:val="4"/>
          </w:tcPr>
          <w:p w14:paraId="7AC35D07" w14:textId="77777777" w:rsidR="000A178A" w:rsidRPr="00910FB1" w:rsidRDefault="000A178A" w:rsidP="00C170D2">
            <w:pPr>
              <w:pStyle w:val="Chartbody"/>
            </w:pPr>
            <w:r>
              <w:t>与第三方产品集成的开放式 API；面向新威胁和特定威胁的 Snort</w:t>
            </w:r>
            <w:r w:rsidRPr="00FB0394">
              <w:rPr>
                <w:rStyle w:val="Superscript"/>
              </w:rPr>
              <w:t>®</w:t>
            </w:r>
            <w:r>
              <w:t xml:space="preserve"> 和 OpenAppID 社区资源</w:t>
            </w:r>
          </w:p>
        </w:tc>
      </w:tr>
      <w:tr w:rsidR="000A178A" w14:paraId="56F4A8B3" w14:textId="77777777" w:rsidTr="000A1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66" w:type="dxa"/>
          </w:tcPr>
          <w:p w14:paraId="03CE981B" w14:textId="77777777" w:rsidR="000A178A" w:rsidRPr="00910FB1" w:rsidRDefault="000A178A" w:rsidP="00083CDA">
            <w:pPr>
              <w:pStyle w:val="Chartsubhead"/>
              <w:pageBreakBefore/>
            </w:pPr>
            <w:r>
              <w:lastRenderedPageBreak/>
              <w:t xml:space="preserve">高可用性和集群 </w:t>
            </w:r>
          </w:p>
        </w:tc>
        <w:tc>
          <w:tcPr>
            <w:tcW w:w="7873" w:type="dxa"/>
            <w:gridSpan w:val="4"/>
          </w:tcPr>
          <w:p w14:paraId="27ADF09E" w14:textId="77777777" w:rsidR="000A178A" w:rsidRPr="00910FB1" w:rsidRDefault="000A178A" w:rsidP="00083CDA">
            <w:pPr>
              <w:pStyle w:val="Chartbody"/>
              <w:pageBreakBefore/>
            </w:pPr>
            <w:r>
              <w:t>主用/备用</w:t>
            </w:r>
          </w:p>
        </w:tc>
      </w:tr>
      <w:tr w:rsidR="000A178A" w14:paraId="1B8EB076" w14:textId="77777777" w:rsidTr="000A17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66" w:type="dxa"/>
          </w:tcPr>
          <w:p w14:paraId="02F8C9ED" w14:textId="77777777" w:rsidR="000A178A" w:rsidRPr="00910FB1" w:rsidRDefault="000A178A" w:rsidP="00C170D2">
            <w:pPr>
              <w:pStyle w:val="Chartsubhead"/>
            </w:pPr>
            <w:r>
              <w:t>思科信任锚技术</w:t>
            </w:r>
          </w:p>
        </w:tc>
        <w:tc>
          <w:tcPr>
            <w:tcW w:w="7873" w:type="dxa"/>
            <w:gridSpan w:val="4"/>
          </w:tcPr>
          <w:p w14:paraId="1D6735FB" w14:textId="1FC464A2" w:rsidR="000A178A" w:rsidRPr="00910FB1" w:rsidRDefault="000A178A" w:rsidP="00C170D2">
            <w:pPr>
              <w:pStyle w:val="Chartbody"/>
            </w:pPr>
            <w:r>
              <w:t>思科 Firepower 1000 系列平台支持信任锚技术，可确保供应链和软件映像的可靠性。有关更多详情，请见后文</w:t>
            </w:r>
          </w:p>
        </w:tc>
      </w:tr>
    </w:tbl>
    <w:p w14:paraId="364211AB" w14:textId="1D1B35BA" w:rsidR="00093877" w:rsidRDefault="000A178A" w:rsidP="005C4828">
      <w:pPr>
        <w:pStyle w:val="Note"/>
      </w:pPr>
      <w:r>
        <w:t>性能将根据激活的功能、网络流量协议组合，以及数据包大小特征而异。性能可能会随软件更新而发生变化。如在确定合适的产品方面需要帮助，请咨询您的思科代表。</w:t>
      </w:r>
    </w:p>
    <w:p w14:paraId="1FAC992D" w14:textId="5EB2D5CF" w:rsidR="00093877" w:rsidRDefault="000A178A" w:rsidP="00B94E01">
      <w:pPr>
        <w:pStyle w:val="TableCaption"/>
      </w:pPr>
      <w:r>
        <w:t>采用 ASA 软件的 Firepower 1000 设备的性能和功能</w:t>
      </w:r>
    </w:p>
    <w:tbl>
      <w:tblPr>
        <w:tblStyle w:val="TableStyle"/>
        <w:tblW w:w="10462" w:type="dxa"/>
        <w:tblLayout w:type="fixed"/>
        <w:tblLook w:val="04A0" w:firstRow="1" w:lastRow="0" w:firstColumn="1" w:lastColumn="0" w:noHBand="0" w:noVBand="1"/>
      </w:tblPr>
      <w:tblGrid>
        <w:gridCol w:w="2092"/>
        <w:gridCol w:w="2092"/>
        <w:gridCol w:w="2092"/>
        <w:gridCol w:w="2092"/>
        <w:gridCol w:w="2094"/>
      </w:tblGrid>
      <w:tr w:rsidR="000A178A" w:rsidRPr="00B74D7A" w14:paraId="317C04E9" w14:textId="77777777" w:rsidTr="00F020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"/>
          <w:tblHeader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2092" w:type="dxa"/>
          </w:tcPr>
          <w:p w14:paraId="63C79758" w14:textId="275B4BCA" w:rsidR="000A178A" w:rsidRPr="00B74D7A" w:rsidRDefault="001F18C5" w:rsidP="00C170D2">
            <w:pPr>
              <w:pStyle w:val="Cellhead1"/>
            </w:pPr>
            <w:r w:rsidRPr="001F18C5">
              <w:rPr>
                <w:rFonts w:ascii="MS Gothic" w:eastAsia="MS Gothic" w:hAnsi="MS Gothic" w:cs="MS Gothic" w:hint="eastAsia"/>
              </w:rPr>
              <w:t>特性</w:t>
            </w:r>
          </w:p>
        </w:tc>
        <w:tc>
          <w:tcPr>
            <w:tcW w:w="2092" w:type="dxa"/>
          </w:tcPr>
          <w:p w14:paraId="7B060181" w14:textId="77777777" w:rsidR="000A178A" w:rsidRPr="00B74D7A" w:rsidRDefault="000A178A" w:rsidP="00C170D2">
            <w:pPr>
              <w:pStyle w:val="Cellhead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1010 </w:t>
            </w:r>
          </w:p>
        </w:tc>
        <w:tc>
          <w:tcPr>
            <w:tcW w:w="2092" w:type="dxa"/>
          </w:tcPr>
          <w:p w14:paraId="30749957" w14:textId="77777777" w:rsidR="000A178A" w:rsidRPr="00B74D7A" w:rsidRDefault="000A178A" w:rsidP="00C170D2">
            <w:pPr>
              <w:pStyle w:val="Cellhead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1120 </w:t>
            </w:r>
          </w:p>
        </w:tc>
        <w:tc>
          <w:tcPr>
            <w:tcW w:w="2092" w:type="dxa"/>
          </w:tcPr>
          <w:p w14:paraId="042B729B" w14:textId="77777777" w:rsidR="000A178A" w:rsidRPr="00B74D7A" w:rsidRDefault="000A178A" w:rsidP="00C170D2">
            <w:pPr>
              <w:pStyle w:val="Cellhead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1140 </w:t>
            </w:r>
          </w:p>
        </w:tc>
        <w:tc>
          <w:tcPr>
            <w:tcW w:w="2094" w:type="dxa"/>
          </w:tcPr>
          <w:p w14:paraId="11D8492D" w14:textId="77777777" w:rsidR="000A178A" w:rsidRPr="00B74D7A" w:rsidRDefault="000A178A" w:rsidP="00C170D2">
            <w:pPr>
              <w:pStyle w:val="Cellhead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1150 </w:t>
            </w:r>
          </w:p>
        </w:tc>
      </w:tr>
      <w:tr w:rsidR="000A178A" w:rsidRPr="00B74D7A" w14:paraId="6DE869FB" w14:textId="77777777" w:rsidTr="000A1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tcW w:w="2092" w:type="dxa"/>
          </w:tcPr>
          <w:p w14:paraId="7DD53602" w14:textId="77777777" w:rsidR="000A178A" w:rsidRPr="000A178A" w:rsidRDefault="000A178A" w:rsidP="000A178A">
            <w:pPr>
              <w:pStyle w:val="Chartsubhead"/>
            </w:pPr>
            <w:r>
              <w:t xml:space="preserve">状态检测防火墙吞吐量1 </w:t>
            </w:r>
          </w:p>
        </w:tc>
        <w:tc>
          <w:tcPr>
            <w:tcW w:w="2092" w:type="dxa"/>
          </w:tcPr>
          <w:p w14:paraId="7785E2FC" w14:textId="77777777" w:rsidR="000A178A" w:rsidRPr="000A178A" w:rsidRDefault="000A178A" w:rsidP="000A178A">
            <w:pPr>
              <w:pStyle w:val="Chartbody"/>
            </w:pPr>
            <w:r>
              <w:t>2 Gbps</w:t>
            </w:r>
          </w:p>
        </w:tc>
        <w:tc>
          <w:tcPr>
            <w:tcW w:w="2092" w:type="dxa"/>
          </w:tcPr>
          <w:p w14:paraId="6661CBEA" w14:textId="77777777" w:rsidR="000A178A" w:rsidRPr="000A178A" w:rsidRDefault="000A178A" w:rsidP="000A178A">
            <w:pPr>
              <w:pStyle w:val="Chartbody"/>
            </w:pPr>
            <w:r>
              <w:t>4.5 Gbps</w:t>
            </w:r>
          </w:p>
        </w:tc>
        <w:tc>
          <w:tcPr>
            <w:tcW w:w="2092" w:type="dxa"/>
          </w:tcPr>
          <w:p w14:paraId="50D8BF47" w14:textId="77777777" w:rsidR="000A178A" w:rsidRPr="000A178A" w:rsidRDefault="000A178A" w:rsidP="000A178A">
            <w:pPr>
              <w:pStyle w:val="Chartbody"/>
            </w:pPr>
            <w:r>
              <w:t>6 Gbps</w:t>
            </w:r>
          </w:p>
        </w:tc>
        <w:tc>
          <w:tcPr>
            <w:tcW w:w="2094" w:type="dxa"/>
          </w:tcPr>
          <w:p w14:paraId="262ED685" w14:textId="77777777" w:rsidR="000A178A" w:rsidRPr="000A178A" w:rsidRDefault="000A178A" w:rsidP="000A178A">
            <w:pPr>
              <w:pStyle w:val="Chartbody"/>
            </w:pPr>
            <w:r>
              <w:t>7.5 Gbps</w:t>
            </w:r>
          </w:p>
        </w:tc>
      </w:tr>
      <w:tr w:rsidR="000A178A" w:rsidRPr="00B74D7A" w14:paraId="2E1816D1" w14:textId="77777777" w:rsidTr="000A17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tcW w:w="2092" w:type="dxa"/>
          </w:tcPr>
          <w:p w14:paraId="0836AED5" w14:textId="77777777" w:rsidR="000A178A" w:rsidRPr="000A178A" w:rsidRDefault="000A178A" w:rsidP="000A178A">
            <w:pPr>
              <w:pStyle w:val="Chartsubhead"/>
            </w:pPr>
            <w:r>
              <w:t>状态检测防火墙吞吐量（多协议）2</w:t>
            </w:r>
          </w:p>
        </w:tc>
        <w:tc>
          <w:tcPr>
            <w:tcW w:w="2092" w:type="dxa"/>
          </w:tcPr>
          <w:p w14:paraId="34DDE38B" w14:textId="77777777" w:rsidR="000A178A" w:rsidRPr="000A178A" w:rsidRDefault="000A178A" w:rsidP="000A178A">
            <w:pPr>
              <w:pStyle w:val="Chartbody"/>
            </w:pPr>
            <w:r>
              <w:t>1.4 Gbps</w:t>
            </w:r>
          </w:p>
        </w:tc>
        <w:tc>
          <w:tcPr>
            <w:tcW w:w="2092" w:type="dxa"/>
          </w:tcPr>
          <w:p w14:paraId="3F6F0DE2" w14:textId="77777777" w:rsidR="000A178A" w:rsidRPr="000A178A" w:rsidRDefault="000A178A" w:rsidP="000A178A">
            <w:pPr>
              <w:pStyle w:val="Chartbody"/>
            </w:pPr>
            <w:r>
              <w:t>2.5 Gbps</w:t>
            </w:r>
          </w:p>
        </w:tc>
        <w:tc>
          <w:tcPr>
            <w:tcW w:w="2092" w:type="dxa"/>
          </w:tcPr>
          <w:p w14:paraId="22746E65" w14:textId="66F2BC19" w:rsidR="000A178A" w:rsidRPr="000A178A" w:rsidRDefault="000A178A" w:rsidP="005C4828">
            <w:pPr>
              <w:pStyle w:val="Chartbody"/>
            </w:pPr>
            <w:r>
              <w:t>3.5 Gbps</w:t>
            </w:r>
          </w:p>
        </w:tc>
        <w:tc>
          <w:tcPr>
            <w:tcW w:w="2094" w:type="dxa"/>
          </w:tcPr>
          <w:p w14:paraId="67BBE39E" w14:textId="77777777" w:rsidR="000A178A" w:rsidRPr="000A178A" w:rsidRDefault="000A178A" w:rsidP="000A178A">
            <w:pPr>
              <w:pStyle w:val="Chartbody"/>
            </w:pPr>
            <w:r>
              <w:t>4.5 Gbps</w:t>
            </w:r>
          </w:p>
        </w:tc>
      </w:tr>
      <w:tr w:rsidR="000A178A" w:rsidRPr="00B74D7A" w14:paraId="124FEF12" w14:textId="77777777" w:rsidTr="000A1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tcW w:w="2092" w:type="dxa"/>
          </w:tcPr>
          <w:p w14:paraId="6D301169" w14:textId="77777777" w:rsidR="000A178A" w:rsidRPr="000A178A" w:rsidRDefault="000A178A" w:rsidP="000A178A">
            <w:pPr>
              <w:pStyle w:val="Chartsubhead"/>
            </w:pPr>
            <w:r>
              <w:t xml:space="preserve">并发防火墙连接数 </w:t>
            </w:r>
          </w:p>
        </w:tc>
        <w:tc>
          <w:tcPr>
            <w:tcW w:w="2092" w:type="dxa"/>
          </w:tcPr>
          <w:p w14:paraId="6818DFE7" w14:textId="77777777" w:rsidR="000A178A" w:rsidRPr="000A178A" w:rsidRDefault="000A178A" w:rsidP="000A178A">
            <w:pPr>
              <w:pStyle w:val="Chartbody"/>
            </w:pPr>
            <w:r>
              <w:t>100,000</w:t>
            </w:r>
          </w:p>
        </w:tc>
        <w:tc>
          <w:tcPr>
            <w:tcW w:w="2092" w:type="dxa"/>
          </w:tcPr>
          <w:p w14:paraId="1D529D60" w14:textId="77777777" w:rsidR="000A178A" w:rsidRPr="000A178A" w:rsidRDefault="000A178A" w:rsidP="000A178A">
            <w:pPr>
              <w:pStyle w:val="Chartbody"/>
            </w:pPr>
            <w:r>
              <w:t>200,000</w:t>
            </w:r>
          </w:p>
        </w:tc>
        <w:tc>
          <w:tcPr>
            <w:tcW w:w="2092" w:type="dxa"/>
          </w:tcPr>
          <w:p w14:paraId="056C3A67" w14:textId="77777777" w:rsidR="000A178A" w:rsidRPr="000A178A" w:rsidRDefault="000A178A" w:rsidP="000A178A">
            <w:pPr>
              <w:pStyle w:val="Chartbody"/>
            </w:pPr>
            <w:r>
              <w:t>400,000</w:t>
            </w:r>
          </w:p>
        </w:tc>
        <w:tc>
          <w:tcPr>
            <w:tcW w:w="2094" w:type="dxa"/>
          </w:tcPr>
          <w:p w14:paraId="240942AF" w14:textId="77777777" w:rsidR="000A178A" w:rsidRPr="000A178A" w:rsidRDefault="000A178A" w:rsidP="000A178A">
            <w:pPr>
              <w:pStyle w:val="Chartbody"/>
            </w:pPr>
            <w:r>
              <w:t>600,000</w:t>
            </w:r>
          </w:p>
        </w:tc>
      </w:tr>
      <w:tr w:rsidR="000A178A" w:rsidRPr="00B74D7A" w14:paraId="270EE2EF" w14:textId="77777777" w:rsidTr="000A17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tcW w:w="2092" w:type="dxa"/>
          </w:tcPr>
          <w:p w14:paraId="1F93418F" w14:textId="77777777" w:rsidR="000A178A" w:rsidRPr="000A178A" w:rsidRDefault="000A178A" w:rsidP="000A178A">
            <w:pPr>
              <w:pStyle w:val="Chartsubhead"/>
            </w:pPr>
            <w:r>
              <w:t xml:space="preserve">防火墙延迟（UDP 64B，微秒） </w:t>
            </w:r>
          </w:p>
        </w:tc>
        <w:tc>
          <w:tcPr>
            <w:tcW w:w="2092" w:type="dxa"/>
          </w:tcPr>
          <w:p w14:paraId="6F46D161" w14:textId="120C49D9" w:rsidR="000A178A" w:rsidRPr="000A178A" w:rsidRDefault="000A178A" w:rsidP="000A178A">
            <w:pPr>
              <w:pStyle w:val="Chartbody"/>
            </w:pPr>
            <w:r>
              <w:t>-</w:t>
            </w:r>
          </w:p>
        </w:tc>
        <w:tc>
          <w:tcPr>
            <w:tcW w:w="2092" w:type="dxa"/>
          </w:tcPr>
          <w:p w14:paraId="0ADB6C8E" w14:textId="2C8F5713" w:rsidR="000A178A" w:rsidRPr="000A178A" w:rsidRDefault="000A178A" w:rsidP="000A178A">
            <w:pPr>
              <w:pStyle w:val="Chartbody"/>
            </w:pPr>
            <w:r>
              <w:t>-</w:t>
            </w:r>
          </w:p>
        </w:tc>
        <w:tc>
          <w:tcPr>
            <w:tcW w:w="2092" w:type="dxa"/>
          </w:tcPr>
          <w:p w14:paraId="1EE02FDF" w14:textId="7C79CA6B" w:rsidR="000A178A" w:rsidRPr="000A178A" w:rsidRDefault="000A178A" w:rsidP="000A178A">
            <w:pPr>
              <w:pStyle w:val="Chartbody"/>
            </w:pPr>
            <w:r>
              <w:t>-</w:t>
            </w:r>
          </w:p>
        </w:tc>
        <w:tc>
          <w:tcPr>
            <w:tcW w:w="2094" w:type="dxa"/>
          </w:tcPr>
          <w:p w14:paraId="19993EE7" w14:textId="67575ABD" w:rsidR="000A178A" w:rsidRPr="000A178A" w:rsidRDefault="000A178A" w:rsidP="000A178A">
            <w:pPr>
              <w:pStyle w:val="Chartbody"/>
            </w:pPr>
            <w:r>
              <w:t>-</w:t>
            </w:r>
          </w:p>
        </w:tc>
      </w:tr>
      <w:tr w:rsidR="000A178A" w:rsidRPr="00B74D7A" w14:paraId="4F9B4BED" w14:textId="77777777" w:rsidTr="000A1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tcW w:w="2092" w:type="dxa"/>
          </w:tcPr>
          <w:p w14:paraId="0124BB74" w14:textId="57943C01" w:rsidR="000A178A" w:rsidRPr="000A178A" w:rsidRDefault="000A178A" w:rsidP="000A178A">
            <w:pPr>
              <w:pStyle w:val="Chartsubhead"/>
            </w:pPr>
            <w:r>
              <w:t xml:space="preserve">每秒新连接数 </w:t>
            </w:r>
          </w:p>
        </w:tc>
        <w:tc>
          <w:tcPr>
            <w:tcW w:w="2092" w:type="dxa"/>
          </w:tcPr>
          <w:p w14:paraId="7937EF55" w14:textId="77777777" w:rsidR="000A178A" w:rsidRPr="000A178A" w:rsidRDefault="000A178A" w:rsidP="000A178A">
            <w:pPr>
              <w:pStyle w:val="Chartbody"/>
            </w:pPr>
            <w:r>
              <w:t>25,000</w:t>
            </w:r>
          </w:p>
        </w:tc>
        <w:tc>
          <w:tcPr>
            <w:tcW w:w="2092" w:type="dxa"/>
          </w:tcPr>
          <w:p w14:paraId="71E597CC" w14:textId="77777777" w:rsidR="000A178A" w:rsidRPr="000A178A" w:rsidRDefault="000A178A" w:rsidP="000A178A">
            <w:pPr>
              <w:pStyle w:val="Chartbody"/>
            </w:pPr>
            <w:r>
              <w:t>75,000</w:t>
            </w:r>
          </w:p>
        </w:tc>
        <w:tc>
          <w:tcPr>
            <w:tcW w:w="2092" w:type="dxa"/>
          </w:tcPr>
          <w:p w14:paraId="0FFD6586" w14:textId="77777777" w:rsidR="000A178A" w:rsidRPr="000A178A" w:rsidRDefault="000A178A" w:rsidP="000A178A">
            <w:pPr>
              <w:pStyle w:val="Chartbody"/>
            </w:pPr>
            <w:r>
              <w:t>100,000</w:t>
            </w:r>
          </w:p>
        </w:tc>
        <w:tc>
          <w:tcPr>
            <w:tcW w:w="2094" w:type="dxa"/>
          </w:tcPr>
          <w:p w14:paraId="072C7543" w14:textId="77777777" w:rsidR="000A178A" w:rsidRPr="000A178A" w:rsidRDefault="000A178A" w:rsidP="000A178A">
            <w:pPr>
              <w:pStyle w:val="Chartbody"/>
            </w:pPr>
            <w:r>
              <w:t>150,000</w:t>
            </w:r>
          </w:p>
        </w:tc>
      </w:tr>
      <w:tr w:rsidR="000A178A" w:rsidRPr="00B74D7A" w14:paraId="66CA614C" w14:textId="77777777" w:rsidTr="000A17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tcW w:w="2092" w:type="dxa"/>
          </w:tcPr>
          <w:p w14:paraId="13BCB2F8" w14:textId="77777777" w:rsidR="000A178A" w:rsidRPr="000A178A" w:rsidRDefault="000A178A" w:rsidP="000A178A">
            <w:pPr>
              <w:pStyle w:val="Chartsubhead"/>
            </w:pPr>
            <w:r>
              <w:t xml:space="preserve">IPSec VPN 吞吐量（450B UDP L2L 测试） </w:t>
            </w:r>
          </w:p>
        </w:tc>
        <w:tc>
          <w:tcPr>
            <w:tcW w:w="2092" w:type="dxa"/>
          </w:tcPr>
          <w:p w14:paraId="492A8ED6" w14:textId="77777777" w:rsidR="000A178A" w:rsidRPr="000A178A" w:rsidRDefault="000A178A" w:rsidP="000A178A">
            <w:pPr>
              <w:pStyle w:val="Chartbody"/>
            </w:pPr>
            <w:r>
              <w:t>500 Mbps</w:t>
            </w:r>
          </w:p>
        </w:tc>
        <w:tc>
          <w:tcPr>
            <w:tcW w:w="2092" w:type="dxa"/>
          </w:tcPr>
          <w:p w14:paraId="00B6912C" w14:textId="77777777" w:rsidR="000A178A" w:rsidRPr="000A178A" w:rsidRDefault="000A178A" w:rsidP="000A178A">
            <w:pPr>
              <w:pStyle w:val="Chartbody"/>
            </w:pPr>
            <w:r>
              <w:t xml:space="preserve">1 Gbps </w:t>
            </w:r>
          </w:p>
        </w:tc>
        <w:tc>
          <w:tcPr>
            <w:tcW w:w="2092" w:type="dxa"/>
          </w:tcPr>
          <w:p w14:paraId="76EBE7E6" w14:textId="77777777" w:rsidR="000A178A" w:rsidRPr="000A178A" w:rsidRDefault="000A178A" w:rsidP="000A178A">
            <w:pPr>
              <w:pStyle w:val="Chartbody"/>
            </w:pPr>
            <w:r>
              <w:t xml:space="preserve">1.2 Gbps </w:t>
            </w:r>
          </w:p>
        </w:tc>
        <w:tc>
          <w:tcPr>
            <w:tcW w:w="2094" w:type="dxa"/>
          </w:tcPr>
          <w:p w14:paraId="532C551F" w14:textId="77777777" w:rsidR="000A178A" w:rsidRPr="000A178A" w:rsidRDefault="000A178A" w:rsidP="000A178A">
            <w:pPr>
              <w:pStyle w:val="Chartbody"/>
            </w:pPr>
            <w:r>
              <w:t>1.7 Gbps</w:t>
            </w:r>
          </w:p>
        </w:tc>
      </w:tr>
      <w:tr w:rsidR="000A178A" w:rsidRPr="00B74D7A" w14:paraId="7DC5DD75" w14:textId="77777777" w:rsidTr="000A1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tcW w:w="2092" w:type="dxa"/>
          </w:tcPr>
          <w:p w14:paraId="7D03950B" w14:textId="77777777" w:rsidR="000A178A" w:rsidRPr="000A178A" w:rsidRDefault="000A178A" w:rsidP="000A178A">
            <w:pPr>
              <w:pStyle w:val="Chartsubhead"/>
            </w:pPr>
            <w:r>
              <w:t xml:space="preserve">最大 VPN 对等点数 </w:t>
            </w:r>
          </w:p>
        </w:tc>
        <w:tc>
          <w:tcPr>
            <w:tcW w:w="2092" w:type="dxa"/>
          </w:tcPr>
          <w:p w14:paraId="0D79D18B" w14:textId="77777777" w:rsidR="000A178A" w:rsidRPr="000A178A" w:rsidRDefault="000A178A" w:rsidP="000A178A">
            <w:pPr>
              <w:pStyle w:val="Chartbody"/>
            </w:pPr>
            <w:r>
              <w:t>75</w:t>
            </w:r>
          </w:p>
        </w:tc>
        <w:tc>
          <w:tcPr>
            <w:tcW w:w="2092" w:type="dxa"/>
          </w:tcPr>
          <w:p w14:paraId="15686F6E" w14:textId="5CD656F7" w:rsidR="000A178A" w:rsidRPr="000A178A" w:rsidRDefault="000A178A" w:rsidP="000A178A">
            <w:pPr>
              <w:pStyle w:val="Chartbody"/>
            </w:pPr>
            <w:r>
              <w:t>150</w:t>
            </w:r>
          </w:p>
        </w:tc>
        <w:tc>
          <w:tcPr>
            <w:tcW w:w="2092" w:type="dxa"/>
          </w:tcPr>
          <w:p w14:paraId="62878FB2" w14:textId="25D31C2C" w:rsidR="000A178A" w:rsidRPr="000A178A" w:rsidRDefault="000A178A" w:rsidP="000A178A">
            <w:pPr>
              <w:pStyle w:val="Chartbody"/>
            </w:pPr>
            <w:r>
              <w:t>400</w:t>
            </w:r>
          </w:p>
        </w:tc>
        <w:tc>
          <w:tcPr>
            <w:tcW w:w="2094" w:type="dxa"/>
          </w:tcPr>
          <w:p w14:paraId="05A09D79" w14:textId="742259E0" w:rsidR="000A178A" w:rsidRPr="000A178A" w:rsidRDefault="000A178A" w:rsidP="000A178A">
            <w:pPr>
              <w:pStyle w:val="Chartbody"/>
            </w:pPr>
            <w:r>
              <w:t>800</w:t>
            </w:r>
          </w:p>
        </w:tc>
      </w:tr>
      <w:tr w:rsidR="000A178A" w:rsidRPr="00B74D7A" w14:paraId="031E069A" w14:textId="77777777" w:rsidTr="000A17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tcW w:w="2092" w:type="dxa"/>
          </w:tcPr>
          <w:p w14:paraId="2ACDBBAE" w14:textId="77777777" w:rsidR="000A178A" w:rsidRPr="000A178A" w:rsidRDefault="000A178A" w:rsidP="000A178A">
            <w:pPr>
              <w:pStyle w:val="Chartsubhead"/>
            </w:pPr>
            <w:r>
              <w:t xml:space="preserve">安全情景（包括；最大值） </w:t>
            </w:r>
          </w:p>
        </w:tc>
        <w:tc>
          <w:tcPr>
            <w:tcW w:w="2092" w:type="dxa"/>
          </w:tcPr>
          <w:p w14:paraId="31A5C486" w14:textId="77777777" w:rsidR="000A178A" w:rsidRPr="00B74D7A" w:rsidRDefault="000A178A" w:rsidP="00C170D2">
            <w:pPr>
              <w:pStyle w:val="Chartbody"/>
            </w:pPr>
            <w:r>
              <w:t xml:space="preserve">不适用 </w:t>
            </w:r>
          </w:p>
        </w:tc>
        <w:tc>
          <w:tcPr>
            <w:tcW w:w="2092" w:type="dxa"/>
          </w:tcPr>
          <w:p w14:paraId="3F711901" w14:textId="77777777" w:rsidR="000A178A" w:rsidRPr="00B74D7A" w:rsidRDefault="000A178A" w:rsidP="00C170D2">
            <w:pPr>
              <w:pStyle w:val="Chartbody"/>
            </w:pPr>
            <w:r>
              <w:t xml:space="preserve">2; 5 </w:t>
            </w:r>
          </w:p>
        </w:tc>
        <w:tc>
          <w:tcPr>
            <w:tcW w:w="2092" w:type="dxa"/>
          </w:tcPr>
          <w:p w14:paraId="70D90A69" w14:textId="77777777" w:rsidR="000A178A" w:rsidRPr="00B74D7A" w:rsidRDefault="000A178A" w:rsidP="00C170D2">
            <w:pPr>
              <w:pStyle w:val="Chartbody"/>
            </w:pPr>
            <w:r>
              <w:t xml:space="preserve">2; 5 </w:t>
            </w:r>
          </w:p>
        </w:tc>
        <w:tc>
          <w:tcPr>
            <w:tcW w:w="2094" w:type="dxa"/>
          </w:tcPr>
          <w:p w14:paraId="5171502F" w14:textId="77777777" w:rsidR="000A178A" w:rsidRPr="00B74D7A" w:rsidRDefault="000A178A" w:rsidP="00C170D2">
            <w:pPr>
              <w:pStyle w:val="Chartbody"/>
            </w:pPr>
            <w:r>
              <w:t xml:space="preserve">2；25 </w:t>
            </w:r>
          </w:p>
        </w:tc>
      </w:tr>
      <w:tr w:rsidR="000A178A" w:rsidRPr="00B74D7A" w14:paraId="71F565CC" w14:textId="77777777" w:rsidTr="000A1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tcW w:w="2092" w:type="dxa"/>
          </w:tcPr>
          <w:p w14:paraId="31EFE829" w14:textId="77777777" w:rsidR="000A178A" w:rsidRPr="000A178A" w:rsidRDefault="000A178A" w:rsidP="000A178A">
            <w:pPr>
              <w:pStyle w:val="Chartsubhead"/>
            </w:pPr>
            <w:r>
              <w:t xml:space="preserve">高可用性 </w:t>
            </w:r>
          </w:p>
        </w:tc>
        <w:tc>
          <w:tcPr>
            <w:tcW w:w="2092" w:type="dxa"/>
          </w:tcPr>
          <w:p w14:paraId="5BAA38CC" w14:textId="069ECC7E" w:rsidR="000A178A" w:rsidRPr="00B74D7A" w:rsidRDefault="000A178A" w:rsidP="00C170D2">
            <w:pPr>
              <w:pStyle w:val="Chartbody"/>
            </w:pPr>
            <w:r>
              <w:t xml:space="preserve">主用/备用 </w:t>
            </w:r>
          </w:p>
        </w:tc>
        <w:tc>
          <w:tcPr>
            <w:tcW w:w="2092" w:type="dxa"/>
          </w:tcPr>
          <w:p w14:paraId="2C51DB07" w14:textId="77777777" w:rsidR="000A178A" w:rsidRPr="00B74D7A" w:rsidRDefault="000A178A" w:rsidP="00C170D2">
            <w:pPr>
              <w:pStyle w:val="Chartbody"/>
            </w:pPr>
            <w:r>
              <w:t xml:space="preserve">主用/主用和主用/备用 </w:t>
            </w:r>
          </w:p>
        </w:tc>
        <w:tc>
          <w:tcPr>
            <w:tcW w:w="2092" w:type="dxa"/>
          </w:tcPr>
          <w:p w14:paraId="5B4C6B1E" w14:textId="77777777" w:rsidR="000A178A" w:rsidRPr="00B74D7A" w:rsidRDefault="000A178A" w:rsidP="00C170D2">
            <w:pPr>
              <w:pStyle w:val="Chartbody"/>
            </w:pPr>
            <w:r>
              <w:t xml:space="preserve">主用/主用和主用/备用 </w:t>
            </w:r>
          </w:p>
        </w:tc>
        <w:tc>
          <w:tcPr>
            <w:tcW w:w="2094" w:type="dxa"/>
          </w:tcPr>
          <w:p w14:paraId="1DB633FE" w14:textId="77777777" w:rsidR="000A178A" w:rsidRPr="00B74D7A" w:rsidRDefault="000A178A" w:rsidP="00C170D2">
            <w:pPr>
              <w:pStyle w:val="Chartbody"/>
            </w:pPr>
            <w:r>
              <w:t xml:space="preserve">主用/主用和主用/备用 </w:t>
            </w:r>
          </w:p>
        </w:tc>
      </w:tr>
      <w:tr w:rsidR="000A178A" w:rsidRPr="00B74D7A" w14:paraId="753DAA7E" w14:textId="77777777" w:rsidTr="000A17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"/>
        </w:trPr>
        <w:tc>
          <w:tcPr>
            <w:tcW w:w="4184" w:type="dxa"/>
            <w:gridSpan w:val="2"/>
          </w:tcPr>
          <w:p w14:paraId="6E4F2ABC" w14:textId="77777777" w:rsidR="000A178A" w:rsidRPr="000A178A" w:rsidRDefault="000A178A" w:rsidP="000A178A">
            <w:pPr>
              <w:pStyle w:val="Chartsubhead"/>
            </w:pPr>
            <w:r>
              <w:t xml:space="preserve">集群 </w:t>
            </w:r>
          </w:p>
        </w:tc>
        <w:tc>
          <w:tcPr>
            <w:tcW w:w="6278" w:type="dxa"/>
            <w:gridSpan w:val="3"/>
          </w:tcPr>
          <w:p w14:paraId="6E27503A" w14:textId="2EEC80AD" w:rsidR="000A178A" w:rsidRPr="000A178A" w:rsidRDefault="000A178A" w:rsidP="000A178A">
            <w:pPr>
              <w:pStyle w:val="Chartbody"/>
            </w:pPr>
            <w:r>
              <w:t>-</w:t>
            </w:r>
          </w:p>
        </w:tc>
      </w:tr>
      <w:tr w:rsidR="000A178A" w:rsidRPr="00B74D7A" w14:paraId="77BCBE16" w14:textId="77777777" w:rsidTr="000A1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tcW w:w="4184" w:type="dxa"/>
            <w:gridSpan w:val="2"/>
          </w:tcPr>
          <w:p w14:paraId="59C2937E" w14:textId="77777777" w:rsidR="000A178A" w:rsidRPr="000A178A" w:rsidRDefault="000A178A" w:rsidP="000A178A">
            <w:pPr>
              <w:pStyle w:val="Chartsubhead"/>
            </w:pPr>
            <w:r>
              <w:t xml:space="preserve">可扩展性 </w:t>
            </w:r>
          </w:p>
        </w:tc>
        <w:tc>
          <w:tcPr>
            <w:tcW w:w="6278" w:type="dxa"/>
            <w:gridSpan w:val="3"/>
          </w:tcPr>
          <w:p w14:paraId="18A11C06" w14:textId="42114BA2" w:rsidR="000A178A" w:rsidRPr="00B74D7A" w:rsidRDefault="000A178A" w:rsidP="000A178A">
            <w:pPr>
              <w:pStyle w:val="Chartbody"/>
            </w:pPr>
            <w:r>
              <w:t>VPN 负载均衡</w:t>
            </w:r>
          </w:p>
        </w:tc>
      </w:tr>
      <w:tr w:rsidR="000A178A" w:rsidRPr="00B74D7A" w14:paraId="23A79346" w14:textId="77777777" w:rsidTr="000A17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2"/>
        </w:trPr>
        <w:tc>
          <w:tcPr>
            <w:tcW w:w="4184" w:type="dxa"/>
            <w:gridSpan w:val="2"/>
          </w:tcPr>
          <w:p w14:paraId="1ED53CC4" w14:textId="77777777" w:rsidR="000A178A" w:rsidRPr="000A178A" w:rsidRDefault="000A178A" w:rsidP="000A178A">
            <w:pPr>
              <w:pStyle w:val="Chartsubhead"/>
            </w:pPr>
            <w:r>
              <w:t xml:space="preserve">集中管理 </w:t>
            </w:r>
          </w:p>
        </w:tc>
        <w:tc>
          <w:tcPr>
            <w:tcW w:w="6278" w:type="dxa"/>
            <w:gridSpan w:val="3"/>
          </w:tcPr>
          <w:p w14:paraId="7588FEE5" w14:textId="77777777" w:rsidR="000A178A" w:rsidRPr="00B74D7A" w:rsidRDefault="000A178A" w:rsidP="00C170D2">
            <w:pPr>
              <w:pStyle w:val="Chartbody"/>
            </w:pPr>
            <w:r>
              <w:t xml:space="preserve">集中配置、日志记录、监控和报告由思科安全管理器执行，亦可在云中通过思科 Defense Orchestrator 进行 </w:t>
            </w:r>
          </w:p>
        </w:tc>
      </w:tr>
      <w:tr w:rsidR="000A178A" w:rsidRPr="00B74D7A" w14:paraId="4593DD92" w14:textId="77777777" w:rsidTr="000A1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tcW w:w="4184" w:type="dxa"/>
            <w:gridSpan w:val="2"/>
          </w:tcPr>
          <w:p w14:paraId="6EC9B679" w14:textId="77777777" w:rsidR="000A178A" w:rsidRPr="000A178A" w:rsidRDefault="000A178A" w:rsidP="000A178A">
            <w:pPr>
              <w:pStyle w:val="Chartsubhead"/>
            </w:pPr>
            <w:r>
              <w:t xml:space="preserve">自适应安全设备管理器 </w:t>
            </w:r>
          </w:p>
        </w:tc>
        <w:tc>
          <w:tcPr>
            <w:tcW w:w="6278" w:type="dxa"/>
            <w:gridSpan w:val="3"/>
          </w:tcPr>
          <w:p w14:paraId="4B6A3C30" w14:textId="77777777" w:rsidR="000A178A" w:rsidRPr="00B74D7A" w:rsidRDefault="000A178A" w:rsidP="00C170D2">
            <w:pPr>
              <w:pStyle w:val="Chartbody"/>
            </w:pPr>
            <w:r>
              <w:t xml:space="preserve">适应于小型部署的基于 Web 的本地管理 </w:t>
            </w:r>
          </w:p>
        </w:tc>
      </w:tr>
    </w:tbl>
    <w:p w14:paraId="3FA13720" w14:textId="77777777" w:rsidR="000A178A" w:rsidRDefault="000A178A" w:rsidP="00083CDA">
      <w:pPr>
        <w:pStyle w:val="Subhead3"/>
        <w:pageBreakBefore/>
      </w:pPr>
      <w:r>
        <w:lastRenderedPageBreak/>
        <w:t>性能测试方法链接</w:t>
      </w:r>
    </w:p>
    <w:p w14:paraId="26CCA87C" w14:textId="598D3555" w:rsidR="000A178A" w:rsidRDefault="000A178A" w:rsidP="000A178A">
      <w:pPr>
        <w:pStyle w:val="NumList1"/>
      </w:pPr>
      <w:r>
        <w:t xml:space="preserve">吞吐量计算基于理想测试条件下的 1500B 用户数据报协议 (UDP) 流量测量结果。 </w:t>
      </w:r>
    </w:p>
    <w:p w14:paraId="3B7D14D6" w14:textId="5F212CB0" w:rsidR="00093877" w:rsidRDefault="000A178A" w:rsidP="000A178A">
      <w:pPr>
        <w:pStyle w:val="NumList1"/>
      </w:pPr>
      <w:r>
        <w:t>“多协议”是指主要包含基于 TCP 的协议和应用（如 HTTP、SMTP、FTP、IMAPv4、BitTorrent 和 DNS）的流量配置文件。</w:t>
      </w:r>
    </w:p>
    <w:p w14:paraId="1D40E5D8" w14:textId="6A4E10B7" w:rsidR="000A178A" w:rsidRDefault="000A178A" w:rsidP="00083CDA">
      <w:pPr>
        <w:pStyle w:val="ToCSubhead1"/>
      </w:pPr>
      <w:bookmarkStart w:id="3" w:name="_Toc38564932"/>
      <w:r>
        <w:t>硬件规格</w:t>
      </w:r>
      <w:bookmarkEnd w:id="3"/>
    </w:p>
    <w:p w14:paraId="5DBE597F" w14:textId="47E5538D" w:rsidR="000A178A" w:rsidRDefault="000A178A" w:rsidP="000A178A">
      <w:pPr>
        <w:pStyle w:val="TableCaption"/>
      </w:pPr>
      <w:r>
        <w:t>思科 Firepower 1000 系列硬件规格</w:t>
      </w:r>
    </w:p>
    <w:tbl>
      <w:tblPr>
        <w:tblStyle w:val="TableStyle"/>
        <w:tblW w:w="5000" w:type="pct"/>
        <w:tblLayout w:type="fixed"/>
        <w:tblLook w:val="04A0" w:firstRow="1" w:lastRow="0" w:firstColumn="1" w:lastColumn="0" w:noHBand="0" w:noVBand="1"/>
      </w:tblPr>
      <w:tblGrid>
        <w:gridCol w:w="2084"/>
        <w:gridCol w:w="2085"/>
        <w:gridCol w:w="2086"/>
        <w:gridCol w:w="2086"/>
        <w:gridCol w:w="2086"/>
      </w:tblGrid>
      <w:tr w:rsidR="000A178A" w:rsidRPr="00910FB1" w14:paraId="002EF567" w14:textId="77777777" w:rsidTr="000A17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2087" w:type="dxa"/>
            <w:noWrap/>
            <w:hideMark/>
          </w:tcPr>
          <w:p w14:paraId="3AF53E7B" w14:textId="439E8AED" w:rsidR="000A178A" w:rsidRPr="000A178A" w:rsidRDefault="009D3D01" w:rsidP="000A178A">
            <w:pPr>
              <w:pStyle w:val="Cellhead1"/>
            </w:pPr>
            <w:r w:rsidRPr="009D3D01">
              <w:rPr>
                <w:rFonts w:ascii="MS Gothic" w:eastAsia="MS Gothic" w:hAnsi="MS Gothic" w:cs="MS Gothic" w:hint="eastAsia"/>
              </w:rPr>
              <w:t>特性</w:t>
            </w:r>
          </w:p>
        </w:tc>
        <w:tc>
          <w:tcPr>
            <w:tcW w:w="2088" w:type="dxa"/>
            <w:noWrap/>
            <w:hideMark/>
          </w:tcPr>
          <w:p w14:paraId="6D6AD484" w14:textId="77777777" w:rsidR="000A178A" w:rsidRPr="000A178A" w:rsidRDefault="000A178A" w:rsidP="000A178A">
            <w:pPr>
              <w:pStyle w:val="Cellhead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1010</w:t>
            </w:r>
          </w:p>
        </w:tc>
        <w:tc>
          <w:tcPr>
            <w:tcW w:w="2088" w:type="dxa"/>
            <w:noWrap/>
            <w:hideMark/>
          </w:tcPr>
          <w:p w14:paraId="3667B202" w14:textId="77777777" w:rsidR="000A178A" w:rsidRPr="000A178A" w:rsidRDefault="000A178A" w:rsidP="000A178A">
            <w:pPr>
              <w:pStyle w:val="Cellhead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1120</w:t>
            </w:r>
          </w:p>
        </w:tc>
        <w:tc>
          <w:tcPr>
            <w:tcW w:w="2088" w:type="dxa"/>
            <w:noWrap/>
            <w:hideMark/>
          </w:tcPr>
          <w:p w14:paraId="4324B97D" w14:textId="77777777" w:rsidR="000A178A" w:rsidRPr="000A178A" w:rsidRDefault="000A178A" w:rsidP="000A178A">
            <w:pPr>
              <w:pStyle w:val="Cellhead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1140</w:t>
            </w:r>
          </w:p>
        </w:tc>
        <w:tc>
          <w:tcPr>
            <w:tcW w:w="2088" w:type="dxa"/>
          </w:tcPr>
          <w:p w14:paraId="72ECC42D" w14:textId="77777777" w:rsidR="000A178A" w:rsidRPr="000A178A" w:rsidRDefault="000A178A" w:rsidP="000A178A">
            <w:pPr>
              <w:pStyle w:val="Cellhead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1150</w:t>
            </w:r>
          </w:p>
        </w:tc>
      </w:tr>
      <w:tr w:rsidR="000A178A" w:rsidRPr="004F1E5B" w14:paraId="3B78F78A" w14:textId="77777777" w:rsidTr="000A1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87" w:type="dxa"/>
            <w:noWrap/>
            <w:hideMark/>
          </w:tcPr>
          <w:p w14:paraId="2489180F" w14:textId="7FE97D33" w:rsidR="000A178A" w:rsidRPr="000A178A" w:rsidRDefault="000A178A" w:rsidP="00FF190E">
            <w:pPr>
              <w:pStyle w:val="Chartsubhead"/>
            </w:pPr>
            <w:r>
              <w:t>尺寸（长 x 宽 x 高）</w:t>
            </w:r>
          </w:p>
        </w:tc>
        <w:tc>
          <w:tcPr>
            <w:tcW w:w="2088" w:type="dxa"/>
            <w:hideMark/>
          </w:tcPr>
          <w:p w14:paraId="3A6CAE4D" w14:textId="77777777" w:rsidR="000A178A" w:rsidRPr="004306FF" w:rsidRDefault="000A178A" w:rsidP="000A178A">
            <w:pPr>
              <w:pStyle w:val="Chartbody"/>
            </w:pPr>
            <w:r>
              <w:t>1.82 x 7.85 x 8.07 英寸</w:t>
            </w:r>
          </w:p>
        </w:tc>
        <w:tc>
          <w:tcPr>
            <w:tcW w:w="2088" w:type="dxa"/>
            <w:hideMark/>
          </w:tcPr>
          <w:p w14:paraId="76678055" w14:textId="77777777" w:rsidR="000A178A" w:rsidRPr="004306FF" w:rsidRDefault="000A178A" w:rsidP="000A178A">
            <w:pPr>
              <w:pStyle w:val="Chartbody"/>
            </w:pPr>
            <w:r>
              <w:t>1.72 x 17.2 x 10.58 英寸</w:t>
            </w:r>
          </w:p>
        </w:tc>
        <w:tc>
          <w:tcPr>
            <w:tcW w:w="2088" w:type="dxa"/>
            <w:hideMark/>
          </w:tcPr>
          <w:p w14:paraId="7BB33E34" w14:textId="77777777" w:rsidR="000A178A" w:rsidRPr="004306FF" w:rsidRDefault="000A178A" w:rsidP="000A178A">
            <w:pPr>
              <w:pStyle w:val="Chartbody"/>
            </w:pPr>
            <w:r>
              <w:t xml:space="preserve">1.72 x 17.2 x 10.58 英寸 </w:t>
            </w:r>
          </w:p>
        </w:tc>
        <w:tc>
          <w:tcPr>
            <w:tcW w:w="2088" w:type="dxa"/>
          </w:tcPr>
          <w:p w14:paraId="26663E83" w14:textId="77777777" w:rsidR="000A178A" w:rsidRPr="004306FF" w:rsidRDefault="000A178A" w:rsidP="000A178A">
            <w:pPr>
              <w:pStyle w:val="Chartbody"/>
            </w:pPr>
            <w:r>
              <w:t xml:space="preserve">1.72 x 17.2 x 10.58 英寸 </w:t>
            </w:r>
          </w:p>
        </w:tc>
      </w:tr>
      <w:tr w:rsidR="000A178A" w:rsidRPr="004F1E5B" w14:paraId="3B40779A" w14:textId="77777777" w:rsidTr="000A17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87" w:type="dxa"/>
            <w:noWrap/>
            <w:hideMark/>
          </w:tcPr>
          <w:p w14:paraId="2ABD3BB5" w14:textId="507483C3" w:rsidR="000A178A" w:rsidRPr="000A178A" w:rsidRDefault="000A178A" w:rsidP="0081416B">
            <w:pPr>
              <w:pStyle w:val="Chartsubhead"/>
            </w:pPr>
            <w:r>
              <w:t>外型规格（机架单元）</w:t>
            </w:r>
          </w:p>
        </w:tc>
        <w:tc>
          <w:tcPr>
            <w:tcW w:w="2088" w:type="dxa"/>
            <w:hideMark/>
          </w:tcPr>
          <w:p w14:paraId="38A848AD" w14:textId="77777777" w:rsidR="000A178A" w:rsidRPr="004306FF" w:rsidRDefault="000A178A" w:rsidP="000A178A">
            <w:pPr>
              <w:pStyle w:val="Chartbody"/>
            </w:pPr>
            <w:r>
              <w:t>DT</w:t>
            </w:r>
          </w:p>
        </w:tc>
        <w:tc>
          <w:tcPr>
            <w:tcW w:w="2088" w:type="dxa"/>
            <w:hideMark/>
          </w:tcPr>
          <w:p w14:paraId="2AF8D7FC" w14:textId="77777777" w:rsidR="000A178A" w:rsidRPr="004306FF" w:rsidRDefault="000A178A" w:rsidP="000A178A">
            <w:pPr>
              <w:pStyle w:val="Chartbody"/>
            </w:pPr>
            <w:r>
              <w:t>1RU</w:t>
            </w:r>
          </w:p>
        </w:tc>
        <w:tc>
          <w:tcPr>
            <w:tcW w:w="2088" w:type="dxa"/>
            <w:hideMark/>
          </w:tcPr>
          <w:p w14:paraId="2782AECC" w14:textId="77777777" w:rsidR="000A178A" w:rsidRPr="004306FF" w:rsidRDefault="000A178A" w:rsidP="000A178A">
            <w:pPr>
              <w:pStyle w:val="Chartbody"/>
            </w:pPr>
            <w:r>
              <w:t>1RU</w:t>
            </w:r>
          </w:p>
        </w:tc>
        <w:tc>
          <w:tcPr>
            <w:tcW w:w="2088" w:type="dxa"/>
          </w:tcPr>
          <w:p w14:paraId="5B789030" w14:textId="77777777" w:rsidR="000A178A" w:rsidRPr="004306FF" w:rsidRDefault="000A178A" w:rsidP="000A178A">
            <w:pPr>
              <w:pStyle w:val="Chartbody"/>
            </w:pPr>
            <w:r>
              <w:t>1RU</w:t>
            </w:r>
          </w:p>
        </w:tc>
      </w:tr>
      <w:tr w:rsidR="000A178A" w:rsidRPr="004F1E5B" w14:paraId="7BCC5C90" w14:textId="77777777" w:rsidTr="000A1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87" w:type="dxa"/>
            <w:noWrap/>
            <w:hideMark/>
          </w:tcPr>
          <w:p w14:paraId="33391395" w14:textId="77777777" w:rsidR="000A178A" w:rsidRPr="000A178A" w:rsidRDefault="000A178A" w:rsidP="000A178A">
            <w:pPr>
              <w:pStyle w:val="Chartsubhead"/>
            </w:pPr>
            <w:r>
              <w:t>集成 I/O</w:t>
            </w:r>
          </w:p>
        </w:tc>
        <w:tc>
          <w:tcPr>
            <w:tcW w:w="2088" w:type="dxa"/>
            <w:hideMark/>
          </w:tcPr>
          <w:p w14:paraId="2FB0FD4B" w14:textId="67FA40C3" w:rsidR="000A178A" w:rsidRPr="004306FF" w:rsidRDefault="006A5E4E" w:rsidP="000A178A">
            <w:pPr>
              <w:pStyle w:val="Chartbody"/>
            </w:pPr>
            <w:r>
              <w:t>8 个 RJ-45 接口 （包括 2 个支持 POE+ 的端口）</w:t>
            </w:r>
          </w:p>
        </w:tc>
        <w:tc>
          <w:tcPr>
            <w:tcW w:w="2088" w:type="dxa"/>
            <w:hideMark/>
          </w:tcPr>
          <w:p w14:paraId="33F1E8A2" w14:textId="77777777" w:rsidR="000A178A" w:rsidRPr="004306FF" w:rsidRDefault="000A178A" w:rsidP="000A178A">
            <w:pPr>
              <w:pStyle w:val="Chartbody"/>
            </w:pPr>
            <w:r>
              <w:t>8 个 RJ-45 接口，4 个 SFP 接口</w:t>
            </w:r>
          </w:p>
        </w:tc>
        <w:tc>
          <w:tcPr>
            <w:tcW w:w="2088" w:type="dxa"/>
            <w:hideMark/>
          </w:tcPr>
          <w:p w14:paraId="62766624" w14:textId="77777777" w:rsidR="000A178A" w:rsidRPr="004306FF" w:rsidRDefault="000A178A" w:rsidP="000A178A">
            <w:pPr>
              <w:pStyle w:val="Chartbody"/>
            </w:pPr>
            <w:r>
              <w:t>8 个 RJ-45 接口，4 个 SFP 接口</w:t>
            </w:r>
          </w:p>
        </w:tc>
        <w:tc>
          <w:tcPr>
            <w:tcW w:w="2088" w:type="dxa"/>
          </w:tcPr>
          <w:p w14:paraId="7339645E" w14:textId="77777777" w:rsidR="000A178A" w:rsidRPr="004306FF" w:rsidRDefault="000A178A" w:rsidP="000A178A">
            <w:pPr>
              <w:pStyle w:val="Chartbody"/>
            </w:pPr>
            <w:r>
              <w:t>8 个 RJ-45 接口，2 个 1Gbps SFP 接口，2 个 1/10 Gbps SFP+ 接口</w:t>
            </w:r>
          </w:p>
        </w:tc>
      </w:tr>
      <w:tr w:rsidR="000A178A" w:rsidRPr="004F1E5B" w14:paraId="2A1188E4" w14:textId="77777777" w:rsidTr="000A17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87" w:type="dxa"/>
            <w:noWrap/>
            <w:hideMark/>
          </w:tcPr>
          <w:p w14:paraId="6A07E83C" w14:textId="77777777" w:rsidR="000A178A" w:rsidRPr="000A178A" w:rsidRDefault="000A178A" w:rsidP="000A178A">
            <w:pPr>
              <w:pStyle w:val="Chartsubhead"/>
            </w:pPr>
            <w:r>
              <w:t>集成网络管理端口</w:t>
            </w:r>
          </w:p>
        </w:tc>
        <w:tc>
          <w:tcPr>
            <w:tcW w:w="2088" w:type="dxa"/>
            <w:hideMark/>
          </w:tcPr>
          <w:p w14:paraId="4C65439A" w14:textId="77777777" w:rsidR="000A178A" w:rsidRPr="004306FF" w:rsidRDefault="000A178A" w:rsidP="000A178A">
            <w:pPr>
              <w:pStyle w:val="Chartbody"/>
            </w:pPr>
            <w:r>
              <w:t>1 个 10M/100M/1GBASE-T 以太网端口 (RJ-45)</w:t>
            </w:r>
          </w:p>
        </w:tc>
        <w:tc>
          <w:tcPr>
            <w:tcW w:w="2088" w:type="dxa"/>
            <w:hideMark/>
          </w:tcPr>
          <w:p w14:paraId="63DF43CF" w14:textId="77777777" w:rsidR="000A178A" w:rsidRPr="004306FF" w:rsidRDefault="000A178A" w:rsidP="000A178A">
            <w:pPr>
              <w:pStyle w:val="Chartbody"/>
            </w:pPr>
            <w:r>
              <w:t>1 个 10M/100M/1GBASE-T 以太网端口 (RJ-45)</w:t>
            </w:r>
          </w:p>
        </w:tc>
        <w:tc>
          <w:tcPr>
            <w:tcW w:w="2088" w:type="dxa"/>
            <w:hideMark/>
          </w:tcPr>
          <w:p w14:paraId="07394660" w14:textId="77777777" w:rsidR="000A178A" w:rsidRPr="004306FF" w:rsidRDefault="000A178A" w:rsidP="000A178A">
            <w:pPr>
              <w:pStyle w:val="Chartbody"/>
            </w:pPr>
            <w:r>
              <w:t>1 个 10M/100M/1GBASE-T 以太网端口 (RJ-45)</w:t>
            </w:r>
          </w:p>
        </w:tc>
        <w:tc>
          <w:tcPr>
            <w:tcW w:w="2088" w:type="dxa"/>
          </w:tcPr>
          <w:p w14:paraId="3B4D931D" w14:textId="77777777" w:rsidR="000A178A" w:rsidRPr="004306FF" w:rsidRDefault="000A178A" w:rsidP="000A178A">
            <w:pPr>
              <w:pStyle w:val="Chartbody"/>
            </w:pPr>
            <w:r>
              <w:t>1 个 10M/100M/1GBASE-T 以太网端口 (RJ-45)</w:t>
            </w:r>
          </w:p>
        </w:tc>
      </w:tr>
      <w:tr w:rsidR="000A178A" w:rsidRPr="004F1E5B" w14:paraId="008030D9" w14:textId="77777777" w:rsidTr="000A1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87" w:type="dxa"/>
            <w:noWrap/>
            <w:hideMark/>
          </w:tcPr>
          <w:p w14:paraId="7DBD65FF" w14:textId="77777777" w:rsidR="000A178A" w:rsidRPr="000A178A" w:rsidRDefault="000A178A" w:rsidP="000A178A">
            <w:pPr>
              <w:pStyle w:val="Chartsubhead"/>
            </w:pPr>
            <w:r>
              <w:t>串行端口</w:t>
            </w:r>
          </w:p>
        </w:tc>
        <w:tc>
          <w:tcPr>
            <w:tcW w:w="2088" w:type="dxa"/>
            <w:hideMark/>
          </w:tcPr>
          <w:p w14:paraId="65FED94D" w14:textId="77777777" w:rsidR="000A178A" w:rsidRPr="004306FF" w:rsidRDefault="000A178A" w:rsidP="000A178A">
            <w:pPr>
              <w:pStyle w:val="Chartbody"/>
            </w:pPr>
            <w:r>
              <w:t>1 个 RJ-45 控制台端口</w:t>
            </w:r>
          </w:p>
        </w:tc>
        <w:tc>
          <w:tcPr>
            <w:tcW w:w="2088" w:type="dxa"/>
            <w:hideMark/>
          </w:tcPr>
          <w:p w14:paraId="7CE34DF0" w14:textId="77777777" w:rsidR="000A178A" w:rsidRPr="004306FF" w:rsidRDefault="000A178A" w:rsidP="000A178A">
            <w:pPr>
              <w:pStyle w:val="Chartbody"/>
            </w:pPr>
            <w:r>
              <w:t>1 个 RJ-45 控制台端口</w:t>
            </w:r>
          </w:p>
        </w:tc>
        <w:tc>
          <w:tcPr>
            <w:tcW w:w="2088" w:type="dxa"/>
            <w:hideMark/>
          </w:tcPr>
          <w:p w14:paraId="3731F0C4" w14:textId="77777777" w:rsidR="000A178A" w:rsidRPr="004306FF" w:rsidRDefault="000A178A" w:rsidP="000A178A">
            <w:pPr>
              <w:pStyle w:val="Chartbody"/>
            </w:pPr>
            <w:r>
              <w:t>1 个 RJ-45 控制台端口</w:t>
            </w:r>
          </w:p>
        </w:tc>
        <w:tc>
          <w:tcPr>
            <w:tcW w:w="2088" w:type="dxa"/>
          </w:tcPr>
          <w:p w14:paraId="11EE5D5B" w14:textId="77777777" w:rsidR="000A178A" w:rsidRPr="004306FF" w:rsidRDefault="000A178A" w:rsidP="000A178A">
            <w:pPr>
              <w:pStyle w:val="Chartbody"/>
            </w:pPr>
            <w:r>
              <w:t>1 个 RJ-45 控制台端口</w:t>
            </w:r>
          </w:p>
        </w:tc>
      </w:tr>
      <w:tr w:rsidR="000A178A" w:rsidRPr="004F1E5B" w14:paraId="6877BF53" w14:textId="77777777" w:rsidTr="000A17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87" w:type="dxa"/>
            <w:noWrap/>
            <w:hideMark/>
          </w:tcPr>
          <w:p w14:paraId="50DE9E91" w14:textId="77777777" w:rsidR="000A178A" w:rsidRPr="000A178A" w:rsidRDefault="000A178A" w:rsidP="000A178A">
            <w:pPr>
              <w:pStyle w:val="Chartsubhead"/>
            </w:pPr>
            <w:r>
              <w:t>USB</w:t>
            </w:r>
          </w:p>
        </w:tc>
        <w:tc>
          <w:tcPr>
            <w:tcW w:w="2088" w:type="dxa"/>
            <w:hideMark/>
          </w:tcPr>
          <w:p w14:paraId="07760130" w14:textId="77777777" w:rsidR="000A178A" w:rsidRPr="004306FF" w:rsidRDefault="000A178A" w:rsidP="000A178A">
            <w:pPr>
              <w:pStyle w:val="Chartbody"/>
            </w:pPr>
            <w:r>
              <w:t>1 个 USB 3.0 A 型连接器 (500mA)</w:t>
            </w:r>
          </w:p>
        </w:tc>
        <w:tc>
          <w:tcPr>
            <w:tcW w:w="2088" w:type="dxa"/>
            <w:hideMark/>
          </w:tcPr>
          <w:p w14:paraId="55184B94" w14:textId="77777777" w:rsidR="000A178A" w:rsidRPr="004306FF" w:rsidRDefault="000A178A" w:rsidP="000A178A">
            <w:pPr>
              <w:pStyle w:val="Chartbody"/>
            </w:pPr>
            <w:r>
              <w:t>1 个 USB 3.0 A 型连接器 (500mA)</w:t>
            </w:r>
          </w:p>
        </w:tc>
        <w:tc>
          <w:tcPr>
            <w:tcW w:w="2088" w:type="dxa"/>
            <w:hideMark/>
          </w:tcPr>
          <w:p w14:paraId="20184F00" w14:textId="77777777" w:rsidR="000A178A" w:rsidRPr="004306FF" w:rsidRDefault="000A178A" w:rsidP="000A178A">
            <w:pPr>
              <w:pStyle w:val="Chartbody"/>
            </w:pPr>
            <w:r>
              <w:t>1 个 USB 3.0 A 型连接器 (500mA)</w:t>
            </w:r>
          </w:p>
        </w:tc>
        <w:tc>
          <w:tcPr>
            <w:tcW w:w="2088" w:type="dxa"/>
          </w:tcPr>
          <w:p w14:paraId="5F9B6B7F" w14:textId="77777777" w:rsidR="000A178A" w:rsidRPr="004306FF" w:rsidRDefault="000A178A" w:rsidP="000A178A">
            <w:pPr>
              <w:pStyle w:val="Chartbody"/>
            </w:pPr>
            <w:r>
              <w:t>1 个 USB 3.0 A 型连接器 (500mA)</w:t>
            </w:r>
          </w:p>
        </w:tc>
      </w:tr>
      <w:tr w:rsidR="000A178A" w:rsidRPr="004F1E5B" w14:paraId="126C5D23" w14:textId="77777777" w:rsidTr="000A1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87" w:type="dxa"/>
            <w:noWrap/>
            <w:hideMark/>
          </w:tcPr>
          <w:p w14:paraId="54F3CB56" w14:textId="77777777" w:rsidR="000A178A" w:rsidRPr="000A178A" w:rsidRDefault="000A178A" w:rsidP="000A178A">
            <w:pPr>
              <w:pStyle w:val="Chartsubhead"/>
            </w:pPr>
            <w:r>
              <w:t>存储</w:t>
            </w:r>
          </w:p>
        </w:tc>
        <w:tc>
          <w:tcPr>
            <w:tcW w:w="2088" w:type="dxa"/>
            <w:hideMark/>
          </w:tcPr>
          <w:p w14:paraId="27CC8992" w14:textId="77777777" w:rsidR="000A178A" w:rsidRPr="004306FF" w:rsidRDefault="000A178A" w:rsidP="000A178A">
            <w:pPr>
              <w:pStyle w:val="Chartbody"/>
            </w:pPr>
            <w:r>
              <w:t>1 x 200 GB</w:t>
            </w:r>
          </w:p>
        </w:tc>
        <w:tc>
          <w:tcPr>
            <w:tcW w:w="2088" w:type="dxa"/>
            <w:hideMark/>
          </w:tcPr>
          <w:p w14:paraId="6CC66C05" w14:textId="77777777" w:rsidR="000A178A" w:rsidRPr="004306FF" w:rsidRDefault="000A178A" w:rsidP="000A178A">
            <w:pPr>
              <w:pStyle w:val="Chartbody"/>
            </w:pPr>
            <w:r>
              <w:t>1 x 200 GB</w:t>
            </w:r>
          </w:p>
        </w:tc>
        <w:tc>
          <w:tcPr>
            <w:tcW w:w="2088" w:type="dxa"/>
            <w:hideMark/>
          </w:tcPr>
          <w:p w14:paraId="132AEEAF" w14:textId="77777777" w:rsidR="000A178A" w:rsidRPr="004306FF" w:rsidRDefault="000A178A" w:rsidP="000A178A">
            <w:pPr>
              <w:pStyle w:val="Chartbody"/>
            </w:pPr>
            <w:r>
              <w:t>1 x 200 GB</w:t>
            </w:r>
          </w:p>
        </w:tc>
        <w:tc>
          <w:tcPr>
            <w:tcW w:w="2088" w:type="dxa"/>
          </w:tcPr>
          <w:p w14:paraId="71137495" w14:textId="77777777" w:rsidR="000A178A" w:rsidRPr="004306FF" w:rsidRDefault="000A178A" w:rsidP="000A178A">
            <w:pPr>
              <w:pStyle w:val="Chartbody"/>
            </w:pPr>
            <w:r>
              <w:t>1 x 200 GB</w:t>
            </w:r>
          </w:p>
        </w:tc>
      </w:tr>
      <w:tr w:rsidR="000A178A" w:rsidRPr="004F1E5B" w14:paraId="4235AA3D" w14:textId="77777777" w:rsidTr="000A17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87" w:type="dxa"/>
            <w:noWrap/>
            <w:hideMark/>
          </w:tcPr>
          <w:p w14:paraId="623DB57F" w14:textId="77777777" w:rsidR="000A178A" w:rsidRPr="000A178A" w:rsidRDefault="000A178A" w:rsidP="000A178A">
            <w:pPr>
              <w:pStyle w:val="Chartsubhead"/>
            </w:pPr>
            <w:r>
              <w:t>电源配置</w:t>
            </w:r>
          </w:p>
        </w:tc>
        <w:tc>
          <w:tcPr>
            <w:tcW w:w="2088" w:type="dxa"/>
            <w:hideMark/>
          </w:tcPr>
          <w:p w14:paraId="7468A24C" w14:textId="77777777" w:rsidR="000A178A" w:rsidRPr="004306FF" w:rsidRDefault="000A178A" w:rsidP="000A178A">
            <w:pPr>
              <w:pStyle w:val="Chartbody"/>
            </w:pPr>
            <w:r>
              <w:t>+12V 和 -53.5V</w:t>
            </w:r>
          </w:p>
        </w:tc>
        <w:tc>
          <w:tcPr>
            <w:tcW w:w="2088" w:type="dxa"/>
            <w:hideMark/>
          </w:tcPr>
          <w:p w14:paraId="6D2743A7" w14:textId="77777777" w:rsidR="000A178A" w:rsidRPr="004306FF" w:rsidRDefault="000A178A" w:rsidP="000A178A">
            <w:pPr>
              <w:pStyle w:val="Chartbody"/>
            </w:pPr>
            <w:r>
              <w:t>+12V</w:t>
            </w:r>
          </w:p>
        </w:tc>
        <w:tc>
          <w:tcPr>
            <w:tcW w:w="2088" w:type="dxa"/>
            <w:hideMark/>
          </w:tcPr>
          <w:p w14:paraId="165B5C3A" w14:textId="77777777" w:rsidR="000A178A" w:rsidRPr="004306FF" w:rsidRDefault="000A178A" w:rsidP="000A178A">
            <w:pPr>
              <w:pStyle w:val="Chartbody"/>
            </w:pPr>
            <w:r>
              <w:t>+12V</w:t>
            </w:r>
          </w:p>
        </w:tc>
        <w:tc>
          <w:tcPr>
            <w:tcW w:w="2088" w:type="dxa"/>
          </w:tcPr>
          <w:p w14:paraId="49EDC89A" w14:textId="77777777" w:rsidR="000A178A" w:rsidRPr="004306FF" w:rsidRDefault="000A178A" w:rsidP="000A178A">
            <w:pPr>
              <w:pStyle w:val="Chartbody"/>
            </w:pPr>
            <w:r>
              <w:t>+12V</w:t>
            </w:r>
          </w:p>
        </w:tc>
      </w:tr>
      <w:tr w:rsidR="000A178A" w:rsidRPr="004F1E5B" w14:paraId="6B4FE30A" w14:textId="77777777" w:rsidTr="000A1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87" w:type="dxa"/>
            <w:noWrap/>
            <w:hideMark/>
          </w:tcPr>
          <w:p w14:paraId="1FD0CE63" w14:textId="77777777" w:rsidR="000A178A" w:rsidRPr="000A178A" w:rsidRDefault="000A178A" w:rsidP="000A178A">
            <w:pPr>
              <w:pStyle w:val="Chartsubhead"/>
            </w:pPr>
            <w:r>
              <w:t>交流输入电压</w:t>
            </w:r>
          </w:p>
        </w:tc>
        <w:tc>
          <w:tcPr>
            <w:tcW w:w="2088" w:type="dxa"/>
            <w:hideMark/>
          </w:tcPr>
          <w:p w14:paraId="288A78D8" w14:textId="77777777" w:rsidR="000A178A" w:rsidRPr="004306FF" w:rsidRDefault="000A178A" w:rsidP="000A178A">
            <w:pPr>
              <w:pStyle w:val="Chartbody"/>
            </w:pPr>
            <w:r>
              <w:t>100 至 240V 交流</w:t>
            </w:r>
          </w:p>
        </w:tc>
        <w:tc>
          <w:tcPr>
            <w:tcW w:w="2088" w:type="dxa"/>
            <w:hideMark/>
          </w:tcPr>
          <w:p w14:paraId="634AB7E1" w14:textId="77777777" w:rsidR="000A178A" w:rsidRPr="004306FF" w:rsidRDefault="000A178A" w:rsidP="000A178A">
            <w:pPr>
              <w:pStyle w:val="Chartbody"/>
            </w:pPr>
            <w:r>
              <w:t>100 至 240V 交流</w:t>
            </w:r>
          </w:p>
        </w:tc>
        <w:tc>
          <w:tcPr>
            <w:tcW w:w="2088" w:type="dxa"/>
            <w:hideMark/>
          </w:tcPr>
          <w:p w14:paraId="447D2288" w14:textId="77777777" w:rsidR="000A178A" w:rsidRPr="004306FF" w:rsidRDefault="000A178A" w:rsidP="000A178A">
            <w:pPr>
              <w:pStyle w:val="Chartbody"/>
            </w:pPr>
            <w:r>
              <w:t>100 至 240V 交流</w:t>
            </w:r>
          </w:p>
        </w:tc>
        <w:tc>
          <w:tcPr>
            <w:tcW w:w="2088" w:type="dxa"/>
          </w:tcPr>
          <w:p w14:paraId="0FA2958C" w14:textId="77777777" w:rsidR="000A178A" w:rsidRPr="004306FF" w:rsidRDefault="000A178A" w:rsidP="000A178A">
            <w:pPr>
              <w:pStyle w:val="Chartbody"/>
            </w:pPr>
            <w:r>
              <w:t>100 至 240V 交流</w:t>
            </w:r>
          </w:p>
        </w:tc>
      </w:tr>
      <w:tr w:rsidR="000A178A" w:rsidRPr="004F1E5B" w14:paraId="3B00B7D7" w14:textId="77777777" w:rsidTr="000A17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87" w:type="dxa"/>
            <w:noWrap/>
            <w:hideMark/>
          </w:tcPr>
          <w:p w14:paraId="72C5E5E6" w14:textId="77777777" w:rsidR="000A178A" w:rsidRPr="000A178A" w:rsidRDefault="000A178A" w:rsidP="000A178A">
            <w:pPr>
              <w:pStyle w:val="Chartsubhead"/>
            </w:pPr>
            <w:r>
              <w:t>交流最大输入电流</w:t>
            </w:r>
          </w:p>
        </w:tc>
        <w:tc>
          <w:tcPr>
            <w:tcW w:w="2088" w:type="dxa"/>
            <w:hideMark/>
          </w:tcPr>
          <w:p w14:paraId="2D119EB8" w14:textId="77777777" w:rsidR="000A178A" w:rsidRPr="004306FF" w:rsidRDefault="000A178A" w:rsidP="000A178A">
            <w:pPr>
              <w:pStyle w:val="Chartbody"/>
            </w:pPr>
            <w:r>
              <w:t>100V 时小于 2A， 240V 时小于 1A</w:t>
            </w:r>
          </w:p>
        </w:tc>
        <w:tc>
          <w:tcPr>
            <w:tcW w:w="2088" w:type="dxa"/>
            <w:hideMark/>
          </w:tcPr>
          <w:p w14:paraId="1802BD8E" w14:textId="77777777" w:rsidR="000A178A" w:rsidRPr="004306FF" w:rsidRDefault="000A178A" w:rsidP="000A178A">
            <w:pPr>
              <w:pStyle w:val="Chartbody"/>
            </w:pPr>
            <w:r>
              <w:t>100V 时小于 2A， 240V 时小于 1A</w:t>
            </w:r>
          </w:p>
        </w:tc>
        <w:tc>
          <w:tcPr>
            <w:tcW w:w="2088" w:type="dxa"/>
            <w:hideMark/>
          </w:tcPr>
          <w:p w14:paraId="3C2EB9B7" w14:textId="77777777" w:rsidR="000A178A" w:rsidRPr="004306FF" w:rsidRDefault="000A178A" w:rsidP="000A178A">
            <w:pPr>
              <w:pStyle w:val="Chartbody"/>
            </w:pPr>
            <w:r>
              <w:t>100V 时小于 2A， 240V 时小于 1A</w:t>
            </w:r>
          </w:p>
        </w:tc>
        <w:tc>
          <w:tcPr>
            <w:tcW w:w="2088" w:type="dxa"/>
          </w:tcPr>
          <w:p w14:paraId="6797861B" w14:textId="77777777" w:rsidR="000A178A" w:rsidRPr="004306FF" w:rsidRDefault="000A178A" w:rsidP="000A178A">
            <w:pPr>
              <w:pStyle w:val="Chartbody"/>
            </w:pPr>
            <w:r>
              <w:t>100V 时小于 2A， 240V 时小于 1A</w:t>
            </w:r>
          </w:p>
        </w:tc>
      </w:tr>
      <w:tr w:rsidR="000A178A" w:rsidRPr="004F1E5B" w14:paraId="1C3CDE10" w14:textId="77777777" w:rsidTr="000A1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87" w:type="dxa"/>
            <w:noWrap/>
            <w:hideMark/>
          </w:tcPr>
          <w:p w14:paraId="25997A84" w14:textId="77777777" w:rsidR="000A178A" w:rsidRPr="000A178A" w:rsidRDefault="000A178A" w:rsidP="000A178A">
            <w:pPr>
              <w:pStyle w:val="Chartsubhead"/>
            </w:pPr>
            <w:r>
              <w:t>交流最大输出功率</w:t>
            </w:r>
          </w:p>
        </w:tc>
        <w:tc>
          <w:tcPr>
            <w:tcW w:w="2088" w:type="dxa"/>
            <w:hideMark/>
          </w:tcPr>
          <w:p w14:paraId="0BFDD167" w14:textId="77777777" w:rsidR="000A178A" w:rsidRPr="004306FF" w:rsidRDefault="000A178A" w:rsidP="000A178A">
            <w:pPr>
              <w:pStyle w:val="Chartbody"/>
            </w:pPr>
            <w:r>
              <w:t>115W（+12V 下 55W 和 -53.5V 下 60W ）</w:t>
            </w:r>
          </w:p>
        </w:tc>
        <w:tc>
          <w:tcPr>
            <w:tcW w:w="2088" w:type="dxa"/>
            <w:hideMark/>
          </w:tcPr>
          <w:p w14:paraId="23571FC8" w14:textId="77777777" w:rsidR="000A178A" w:rsidRPr="004306FF" w:rsidRDefault="000A178A" w:rsidP="000A178A">
            <w:pPr>
              <w:pStyle w:val="Chartbody"/>
            </w:pPr>
            <w:r>
              <w:t>100 W</w:t>
            </w:r>
          </w:p>
        </w:tc>
        <w:tc>
          <w:tcPr>
            <w:tcW w:w="2088" w:type="dxa"/>
            <w:hideMark/>
          </w:tcPr>
          <w:p w14:paraId="606AFA72" w14:textId="77777777" w:rsidR="000A178A" w:rsidRPr="004306FF" w:rsidRDefault="000A178A" w:rsidP="000A178A">
            <w:pPr>
              <w:pStyle w:val="Chartbody"/>
            </w:pPr>
            <w:r>
              <w:t>100 W</w:t>
            </w:r>
          </w:p>
        </w:tc>
        <w:tc>
          <w:tcPr>
            <w:tcW w:w="2088" w:type="dxa"/>
          </w:tcPr>
          <w:p w14:paraId="0316C980" w14:textId="77777777" w:rsidR="000A178A" w:rsidRPr="004306FF" w:rsidRDefault="000A178A" w:rsidP="000A178A">
            <w:pPr>
              <w:pStyle w:val="Chartbody"/>
            </w:pPr>
            <w:r>
              <w:t>100 W</w:t>
            </w:r>
          </w:p>
        </w:tc>
      </w:tr>
      <w:tr w:rsidR="000A178A" w:rsidRPr="004F1E5B" w14:paraId="5D8FAA8F" w14:textId="77777777" w:rsidTr="000A17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87" w:type="dxa"/>
            <w:noWrap/>
            <w:hideMark/>
          </w:tcPr>
          <w:p w14:paraId="661FC5E2" w14:textId="77777777" w:rsidR="000A178A" w:rsidRPr="000A178A" w:rsidRDefault="000A178A" w:rsidP="000A178A">
            <w:pPr>
              <w:pStyle w:val="Chartsubhead"/>
            </w:pPr>
            <w:r>
              <w:t>交流频率</w:t>
            </w:r>
          </w:p>
        </w:tc>
        <w:tc>
          <w:tcPr>
            <w:tcW w:w="2088" w:type="dxa"/>
            <w:hideMark/>
          </w:tcPr>
          <w:p w14:paraId="6BF7572D" w14:textId="77777777" w:rsidR="000A178A" w:rsidRPr="004306FF" w:rsidRDefault="000A178A" w:rsidP="000A178A">
            <w:pPr>
              <w:pStyle w:val="Chartbody"/>
            </w:pPr>
            <w:r>
              <w:t>50 至 60 Hz</w:t>
            </w:r>
          </w:p>
        </w:tc>
        <w:tc>
          <w:tcPr>
            <w:tcW w:w="2088" w:type="dxa"/>
            <w:hideMark/>
          </w:tcPr>
          <w:p w14:paraId="0AD83EA7" w14:textId="77777777" w:rsidR="000A178A" w:rsidRPr="004306FF" w:rsidRDefault="000A178A" w:rsidP="000A178A">
            <w:pPr>
              <w:pStyle w:val="Chartbody"/>
            </w:pPr>
            <w:r>
              <w:t>50 至 60 Hz</w:t>
            </w:r>
          </w:p>
        </w:tc>
        <w:tc>
          <w:tcPr>
            <w:tcW w:w="2088" w:type="dxa"/>
            <w:hideMark/>
          </w:tcPr>
          <w:p w14:paraId="24E85653" w14:textId="77777777" w:rsidR="000A178A" w:rsidRPr="004306FF" w:rsidRDefault="000A178A" w:rsidP="000A178A">
            <w:pPr>
              <w:pStyle w:val="Chartbody"/>
            </w:pPr>
            <w:r>
              <w:t>50 至 60 Hz</w:t>
            </w:r>
          </w:p>
        </w:tc>
        <w:tc>
          <w:tcPr>
            <w:tcW w:w="2088" w:type="dxa"/>
          </w:tcPr>
          <w:p w14:paraId="004476D6" w14:textId="77777777" w:rsidR="000A178A" w:rsidRPr="004306FF" w:rsidRDefault="000A178A" w:rsidP="000A178A">
            <w:pPr>
              <w:pStyle w:val="Chartbody"/>
            </w:pPr>
            <w:r>
              <w:t>50 至 60 Hz</w:t>
            </w:r>
          </w:p>
        </w:tc>
      </w:tr>
      <w:tr w:rsidR="000A178A" w:rsidRPr="004F1E5B" w14:paraId="77B548CA" w14:textId="77777777" w:rsidTr="000A1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87" w:type="dxa"/>
            <w:noWrap/>
            <w:hideMark/>
          </w:tcPr>
          <w:p w14:paraId="6B8F2057" w14:textId="77777777" w:rsidR="000A178A" w:rsidRPr="000A178A" w:rsidRDefault="000A178A" w:rsidP="000A178A">
            <w:pPr>
              <w:pStyle w:val="Chartsubhead"/>
            </w:pPr>
            <w:r>
              <w:t>交流效率</w:t>
            </w:r>
          </w:p>
        </w:tc>
        <w:tc>
          <w:tcPr>
            <w:tcW w:w="2088" w:type="dxa"/>
            <w:hideMark/>
          </w:tcPr>
          <w:p w14:paraId="6CD8A383" w14:textId="77777777" w:rsidR="000A178A" w:rsidRPr="004306FF" w:rsidRDefault="000A178A" w:rsidP="000A178A">
            <w:pPr>
              <w:pStyle w:val="Chartbody"/>
            </w:pPr>
            <w:r>
              <w:t>88% 以上（50% 负载时）</w:t>
            </w:r>
          </w:p>
        </w:tc>
        <w:tc>
          <w:tcPr>
            <w:tcW w:w="2088" w:type="dxa"/>
            <w:hideMark/>
          </w:tcPr>
          <w:p w14:paraId="4E05C6CF" w14:textId="77777777" w:rsidR="000A178A" w:rsidRPr="004306FF" w:rsidRDefault="000A178A" w:rsidP="000A178A">
            <w:pPr>
              <w:pStyle w:val="Chartbody"/>
            </w:pPr>
            <w:r>
              <w:t>85% 以上（50% 负载时）</w:t>
            </w:r>
          </w:p>
        </w:tc>
        <w:tc>
          <w:tcPr>
            <w:tcW w:w="2088" w:type="dxa"/>
            <w:hideMark/>
          </w:tcPr>
          <w:p w14:paraId="4EA8D488" w14:textId="77777777" w:rsidR="000A178A" w:rsidRPr="004306FF" w:rsidRDefault="000A178A" w:rsidP="000A178A">
            <w:pPr>
              <w:pStyle w:val="Chartbody"/>
            </w:pPr>
            <w:r>
              <w:t>85% 以上（50% 负载时）</w:t>
            </w:r>
          </w:p>
        </w:tc>
        <w:tc>
          <w:tcPr>
            <w:tcW w:w="2088" w:type="dxa"/>
          </w:tcPr>
          <w:p w14:paraId="3DEE3D5F" w14:textId="77777777" w:rsidR="000A178A" w:rsidRPr="004306FF" w:rsidRDefault="000A178A" w:rsidP="000A178A">
            <w:pPr>
              <w:pStyle w:val="Chartbody"/>
            </w:pPr>
            <w:r>
              <w:t>85% 以上（50% 负载时）</w:t>
            </w:r>
          </w:p>
        </w:tc>
      </w:tr>
      <w:tr w:rsidR="000A178A" w:rsidRPr="004F1E5B" w14:paraId="2C539EA9" w14:textId="77777777" w:rsidTr="000A17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87" w:type="dxa"/>
            <w:noWrap/>
            <w:hideMark/>
          </w:tcPr>
          <w:p w14:paraId="00B66114" w14:textId="77777777" w:rsidR="000A178A" w:rsidRPr="000A178A" w:rsidRDefault="000A178A" w:rsidP="000A178A">
            <w:pPr>
              <w:pStyle w:val="Chartsubhead"/>
            </w:pPr>
            <w:r>
              <w:t>冗余</w:t>
            </w:r>
          </w:p>
        </w:tc>
        <w:tc>
          <w:tcPr>
            <w:tcW w:w="2088" w:type="dxa"/>
            <w:hideMark/>
          </w:tcPr>
          <w:p w14:paraId="6FB6DAC2" w14:textId="77777777" w:rsidR="000A178A" w:rsidRPr="004306FF" w:rsidRDefault="000A178A" w:rsidP="000A178A">
            <w:pPr>
              <w:pStyle w:val="Chartbody"/>
            </w:pPr>
            <w:r>
              <w:t>无</w:t>
            </w:r>
          </w:p>
        </w:tc>
        <w:tc>
          <w:tcPr>
            <w:tcW w:w="2088" w:type="dxa"/>
            <w:hideMark/>
          </w:tcPr>
          <w:p w14:paraId="54F341E8" w14:textId="77777777" w:rsidR="000A178A" w:rsidRPr="004306FF" w:rsidRDefault="000A178A" w:rsidP="000A178A">
            <w:pPr>
              <w:pStyle w:val="Chartbody"/>
            </w:pPr>
            <w:r>
              <w:t>无</w:t>
            </w:r>
          </w:p>
        </w:tc>
        <w:tc>
          <w:tcPr>
            <w:tcW w:w="2088" w:type="dxa"/>
            <w:hideMark/>
          </w:tcPr>
          <w:p w14:paraId="13344936" w14:textId="77777777" w:rsidR="000A178A" w:rsidRPr="004306FF" w:rsidRDefault="000A178A" w:rsidP="000A178A">
            <w:pPr>
              <w:pStyle w:val="Chartbody"/>
            </w:pPr>
            <w:r>
              <w:t>无</w:t>
            </w:r>
          </w:p>
        </w:tc>
        <w:tc>
          <w:tcPr>
            <w:tcW w:w="2088" w:type="dxa"/>
          </w:tcPr>
          <w:p w14:paraId="57E94D9F" w14:textId="77777777" w:rsidR="000A178A" w:rsidRPr="004306FF" w:rsidRDefault="000A178A" w:rsidP="000A178A">
            <w:pPr>
              <w:pStyle w:val="Chartbody"/>
            </w:pPr>
            <w:r>
              <w:t>无</w:t>
            </w:r>
          </w:p>
        </w:tc>
      </w:tr>
      <w:tr w:rsidR="000A178A" w:rsidRPr="004F1E5B" w14:paraId="46C5DCE9" w14:textId="77777777" w:rsidTr="000A1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87" w:type="dxa"/>
            <w:noWrap/>
            <w:hideMark/>
          </w:tcPr>
          <w:p w14:paraId="1EFA8154" w14:textId="77777777" w:rsidR="000A178A" w:rsidRPr="000A178A" w:rsidRDefault="000A178A" w:rsidP="000A178A">
            <w:pPr>
              <w:pStyle w:val="Chartsubhead"/>
            </w:pPr>
            <w:r>
              <w:t>风扇</w:t>
            </w:r>
          </w:p>
        </w:tc>
        <w:tc>
          <w:tcPr>
            <w:tcW w:w="2088" w:type="dxa"/>
            <w:hideMark/>
          </w:tcPr>
          <w:p w14:paraId="0B403562" w14:textId="77777777" w:rsidR="000A178A" w:rsidRPr="004306FF" w:rsidRDefault="000A178A" w:rsidP="000A178A">
            <w:pPr>
              <w:pStyle w:val="Chartbody"/>
            </w:pPr>
            <w:r>
              <w:t>无</w:t>
            </w:r>
          </w:p>
        </w:tc>
        <w:tc>
          <w:tcPr>
            <w:tcW w:w="2088" w:type="dxa"/>
            <w:hideMark/>
          </w:tcPr>
          <w:p w14:paraId="394C971E" w14:textId="77777777" w:rsidR="000A178A" w:rsidRPr="004306FF" w:rsidRDefault="000A178A" w:rsidP="000A178A">
            <w:pPr>
              <w:pStyle w:val="Chartbody"/>
            </w:pPr>
            <w:r>
              <w:t>1 个集成风扇</w:t>
            </w:r>
            <w:r w:rsidRPr="004306FF">
              <w:rPr>
                <w:rStyle w:val="Superscript"/>
              </w:rPr>
              <w:t>2</w:t>
            </w:r>
          </w:p>
        </w:tc>
        <w:tc>
          <w:tcPr>
            <w:tcW w:w="2088" w:type="dxa"/>
            <w:hideMark/>
          </w:tcPr>
          <w:p w14:paraId="4A4E1B4F" w14:textId="77777777" w:rsidR="000A178A" w:rsidRPr="004306FF" w:rsidRDefault="000A178A" w:rsidP="000A178A">
            <w:pPr>
              <w:pStyle w:val="Chartbody"/>
            </w:pPr>
            <w:r>
              <w:t>1 个集成风扇</w:t>
            </w:r>
            <w:r w:rsidRPr="004306FF">
              <w:rPr>
                <w:rStyle w:val="Superscript"/>
              </w:rPr>
              <w:t>2</w:t>
            </w:r>
          </w:p>
        </w:tc>
        <w:tc>
          <w:tcPr>
            <w:tcW w:w="2088" w:type="dxa"/>
          </w:tcPr>
          <w:p w14:paraId="317A957E" w14:textId="77777777" w:rsidR="000A178A" w:rsidRPr="004306FF" w:rsidRDefault="000A178A" w:rsidP="000A178A">
            <w:pPr>
              <w:pStyle w:val="Chartbody"/>
            </w:pPr>
            <w:r>
              <w:t>1 个集成风扇</w:t>
            </w:r>
            <w:r w:rsidRPr="004306FF">
              <w:rPr>
                <w:rStyle w:val="Superscript"/>
              </w:rPr>
              <w:t>2</w:t>
            </w:r>
          </w:p>
        </w:tc>
      </w:tr>
      <w:tr w:rsidR="000A178A" w:rsidRPr="004F1E5B" w14:paraId="7E492431" w14:textId="77777777" w:rsidTr="000A17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87" w:type="dxa"/>
            <w:noWrap/>
            <w:hideMark/>
          </w:tcPr>
          <w:p w14:paraId="2FB8C431" w14:textId="77777777" w:rsidR="000A178A" w:rsidRPr="000A178A" w:rsidRDefault="000A178A" w:rsidP="000A178A">
            <w:pPr>
              <w:pStyle w:val="Chartsubhead"/>
            </w:pPr>
            <w:r>
              <w:t>噪音</w:t>
            </w:r>
          </w:p>
        </w:tc>
        <w:tc>
          <w:tcPr>
            <w:tcW w:w="2088" w:type="dxa"/>
            <w:hideMark/>
          </w:tcPr>
          <w:p w14:paraId="5E4B54B4" w14:textId="77777777" w:rsidR="000A178A" w:rsidRPr="004306FF" w:rsidRDefault="000A178A" w:rsidP="000A178A">
            <w:pPr>
              <w:pStyle w:val="Chartbody"/>
            </w:pPr>
            <w:r>
              <w:t>0 dBA</w:t>
            </w:r>
          </w:p>
        </w:tc>
        <w:tc>
          <w:tcPr>
            <w:tcW w:w="2088" w:type="dxa"/>
            <w:hideMark/>
          </w:tcPr>
          <w:p w14:paraId="0AFD737B" w14:textId="77777777" w:rsidR="000A178A" w:rsidRPr="004306FF" w:rsidRDefault="000A178A" w:rsidP="000A178A">
            <w:pPr>
              <w:pStyle w:val="Chartbody"/>
            </w:pPr>
            <w:r>
              <w:t>25C 时为 31.7 dBA；系统性能最高时为 56.8 dBA</w:t>
            </w:r>
          </w:p>
        </w:tc>
        <w:tc>
          <w:tcPr>
            <w:tcW w:w="2088" w:type="dxa"/>
            <w:hideMark/>
          </w:tcPr>
          <w:p w14:paraId="3843F35A" w14:textId="77777777" w:rsidR="000A178A" w:rsidRPr="004306FF" w:rsidRDefault="000A178A" w:rsidP="000A178A">
            <w:pPr>
              <w:pStyle w:val="Chartbody"/>
            </w:pPr>
            <w:r>
              <w:t>25C 时为 34.2 dBA；系统性能最高时为 56.8 dBA</w:t>
            </w:r>
          </w:p>
        </w:tc>
        <w:tc>
          <w:tcPr>
            <w:tcW w:w="2088" w:type="dxa"/>
          </w:tcPr>
          <w:p w14:paraId="21DB89FB" w14:textId="77777777" w:rsidR="000A178A" w:rsidRPr="004306FF" w:rsidRDefault="000A178A" w:rsidP="000A178A">
            <w:pPr>
              <w:pStyle w:val="Chartbody"/>
            </w:pPr>
            <w:r>
              <w:t>25C 时为 34.2 dBA；系统性能最高时为 56.8 dBA</w:t>
            </w:r>
          </w:p>
        </w:tc>
      </w:tr>
      <w:tr w:rsidR="000A178A" w:rsidRPr="004F1E5B" w14:paraId="71A2E77E" w14:textId="77777777" w:rsidTr="000A1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87" w:type="dxa"/>
            <w:noWrap/>
            <w:hideMark/>
          </w:tcPr>
          <w:p w14:paraId="56FE6CFA" w14:textId="77777777" w:rsidR="000A178A" w:rsidRPr="000A178A" w:rsidRDefault="000A178A" w:rsidP="000A178A">
            <w:pPr>
              <w:pStyle w:val="Chartsubhead"/>
            </w:pPr>
            <w:r>
              <w:lastRenderedPageBreak/>
              <w:t>是否支持机架安装</w:t>
            </w:r>
          </w:p>
        </w:tc>
        <w:tc>
          <w:tcPr>
            <w:tcW w:w="2088" w:type="dxa"/>
            <w:hideMark/>
          </w:tcPr>
          <w:p w14:paraId="79A7925A" w14:textId="77777777" w:rsidR="000A178A" w:rsidRPr="000A178A" w:rsidRDefault="000A178A" w:rsidP="000A178A">
            <w:pPr>
              <w:pStyle w:val="Chartbody"/>
            </w:pPr>
            <w:r>
              <w:t>支持。必须订购单独的套件。</w:t>
            </w:r>
          </w:p>
        </w:tc>
        <w:tc>
          <w:tcPr>
            <w:tcW w:w="2088" w:type="dxa"/>
            <w:hideMark/>
          </w:tcPr>
          <w:p w14:paraId="2CA6773D" w14:textId="77777777" w:rsidR="000A178A" w:rsidRPr="000A178A" w:rsidRDefault="000A178A" w:rsidP="000A178A">
            <w:pPr>
              <w:pStyle w:val="Chartbody"/>
            </w:pPr>
            <w:r>
              <w:t>支持。随附固定式安装支架（2 螺柱）。</w:t>
            </w:r>
          </w:p>
        </w:tc>
        <w:tc>
          <w:tcPr>
            <w:tcW w:w="2088" w:type="dxa"/>
            <w:hideMark/>
          </w:tcPr>
          <w:p w14:paraId="09393269" w14:textId="77777777" w:rsidR="000A178A" w:rsidRPr="000A178A" w:rsidRDefault="000A178A" w:rsidP="000A178A">
            <w:pPr>
              <w:pStyle w:val="Chartbody"/>
            </w:pPr>
            <w:r>
              <w:t>支持。随附固定式安装支架（2 螺柱）。</w:t>
            </w:r>
          </w:p>
        </w:tc>
        <w:tc>
          <w:tcPr>
            <w:tcW w:w="2088" w:type="dxa"/>
          </w:tcPr>
          <w:p w14:paraId="724F920D" w14:textId="77777777" w:rsidR="000A178A" w:rsidRPr="000A178A" w:rsidRDefault="000A178A" w:rsidP="000A178A">
            <w:pPr>
              <w:pStyle w:val="Chartbody"/>
            </w:pPr>
            <w:r>
              <w:t>支持。随附固定式安装支架（2 螺柱）。</w:t>
            </w:r>
          </w:p>
        </w:tc>
      </w:tr>
      <w:tr w:rsidR="000A178A" w:rsidRPr="004F1E5B" w14:paraId="4337B97E" w14:textId="77777777" w:rsidTr="000A17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87" w:type="dxa"/>
            <w:noWrap/>
            <w:hideMark/>
          </w:tcPr>
          <w:p w14:paraId="1197C6D6" w14:textId="77777777" w:rsidR="000A178A" w:rsidRPr="000A178A" w:rsidRDefault="000A178A" w:rsidP="000A178A">
            <w:pPr>
              <w:pStyle w:val="Chartsubhead"/>
            </w:pPr>
            <w:r>
              <w:t>重量</w:t>
            </w:r>
          </w:p>
        </w:tc>
        <w:tc>
          <w:tcPr>
            <w:tcW w:w="2088" w:type="dxa"/>
            <w:hideMark/>
          </w:tcPr>
          <w:p w14:paraId="06B3AF2D" w14:textId="77777777" w:rsidR="000A178A" w:rsidRPr="000A178A" w:rsidRDefault="000A178A" w:rsidP="000A178A">
            <w:pPr>
              <w:pStyle w:val="Chartbody"/>
            </w:pPr>
            <w:r>
              <w:t>3 磅（1.36 千克）</w:t>
            </w:r>
          </w:p>
        </w:tc>
        <w:tc>
          <w:tcPr>
            <w:tcW w:w="2088" w:type="dxa"/>
            <w:hideMark/>
          </w:tcPr>
          <w:p w14:paraId="36540400" w14:textId="77777777" w:rsidR="000A178A" w:rsidRPr="000A178A" w:rsidRDefault="000A178A" w:rsidP="000A178A">
            <w:pPr>
              <w:pStyle w:val="Chartbody"/>
            </w:pPr>
            <w:r>
              <w:t>8 磅（3.63 千克）</w:t>
            </w:r>
          </w:p>
        </w:tc>
        <w:tc>
          <w:tcPr>
            <w:tcW w:w="2088" w:type="dxa"/>
            <w:hideMark/>
          </w:tcPr>
          <w:p w14:paraId="502A45BF" w14:textId="77777777" w:rsidR="000A178A" w:rsidRPr="000A178A" w:rsidRDefault="000A178A" w:rsidP="000A178A">
            <w:pPr>
              <w:pStyle w:val="Chartbody"/>
            </w:pPr>
            <w:r>
              <w:t>8 磅（3.63 千克）</w:t>
            </w:r>
          </w:p>
        </w:tc>
        <w:tc>
          <w:tcPr>
            <w:tcW w:w="2088" w:type="dxa"/>
          </w:tcPr>
          <w:p w14:paraId="00C290C0" w14:textId="77777777" w:rsidR="000A178A" w:rsidRPr="000A178A" w:rsidRDefault="000A178A" w:rsidP="000A178A">
            <w:pPr>
              <w:pStyle w:val="Chartbody"/>
            </w:pPr>
            <w:r>
              <w:t>8 磅（3.63 千克）</w:t>
            </w:r>
          </w:p>
        </w:tc>
      </w:tr>
      <w:tr w:rsidR="000A178A" w:rsidRPr="004F1E5B" w14:paraId="5201E5EE" w14:textId="77777777" w:rsidTr="000A1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87" w:type="dxa"/>
            <w:noWrap/>
            <w:hideMark/>
          </w:tcPr>
          <w:p w14:paraId="4BD3E2E7" w14:textId="77777777" w:rsidR="000A178A" w:rsidRPr="000A178A" w:rsidRDefault="000A178A" w:rsidP="000A178A">
            <w:pPr>
              <w:pStyle w:val="Chartsubhead"/>
            </w:pPr>
            <w:r>
              <w:t>温度：工作</w:t>
            </w:r>
          </w:p>
        </w:tc>
        <w:tc>
          <w:tcPr>
            <w:tcW w:w="2088" w:type="dxa"/>
            <w:hideMark/>
          </w:tcPr>
          <w:p w14:paraId="1AB48BD7" w14:textId="77777777" w:rsidR="000A178A" w:rsidRPr="000A178A" w:rsidRDefault="000A178A" w:rsidP="000A178A">
            <w:pPr>
              <w:pStyle w:val="Chartbody"/>
            </w:pPr>
            <w:r>
              <w:t>32 至 104°F（0 至 40°C）</w:t>
            </w:r>
          </w:p>
        </w:tc>
        <w:tc>
          <w:tcPr>
            <w:tcW w:w="2088" w:type="dxa"/>
            <w:hideMark/>
          </w:tcPr>
          <w:p w14:paraId="1B657B5E" w14:textId="77777777" w:rsidR="000A178A" w:rsidRPr="000A178A" w:rsidRDefault="000A178A" w:rsidP="000A178A">
            <w:pPr>
              <w:pStyle w:val="Chartbody"/>
            </w:pPr>
            <w:r>
              <w:t>32 至 104°F（0 至 40°C）</w:t>
            </w:r>
          </w:p>
        </w:tc>
        <w:tc>
          <w:tcPr>
            <w:tcW w:w="2088" w:type="dxa"/>
            <w:hideMark/>
          </w:tcPr>
          <w:p w14:paraId="1F3A8AD6" w14:textId="77777777" w:rsidR="000A178A" w:rsidRPr="000A178A" w:rsidRDefault="000A178A" w:rsidP="000A178A">
            <w:pPr>
              <w:pStyle w:val="Chartbody"/>
            </w:pPr>
            <w:r>
              <w:t>32 至 104°F（0 至 40°C）</w:t>
            </w:r>
          </w:p>
        </w:tc>
        <w:tc>
          <w:tcPr>
            <w:tcW w:w="2088" w:type="dxa"/>
          </w:tcPr>
          <w:p w14:paraId="23ECE45F" w14:textId="77777777" w:rsidR="000A178A" w:rsidRPr="000A178A" w:rsidRDefault="000A178A" w:rsidP="000A178A">
            <w:pPr>
              <w:pStyle w:val="Chartbody"/>
            </w:pPr>
            <w:r>
              <w:t>32 至 104°F（0 至 40°C）</w:t>
            </w:r>
          </w:p>
        </w:tc>
      </w:tr>
      <w:tr w:rsidR="000A178A" w:rsidRPr="004F1E5B" w14:paraId="5765C1EC" w14:textId="77777777" w:rsidTr="000A17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87" w:type="dxa"/>
            <w:noWrap/>
            <w:hideMark/>
          </w:tcPr>
          <w:p w14:paraId="2DDEB800" w14:textId="77777777" w:rsidR="000A178A" w:rsidRPr="000A178A" w:rsidRDefault="000A178A" w:rsidP="000A178A">
            <w:pPr>
              <w:pStyle w:val="Chartsubhead"/>
            </w:pPr>
            <w:r>
              <w:t>温度：非工作</w:t>
            </w:r>
          </w:p>
        </w:tc>
        <w:tc>
          <w:tcPr>
            <w:tcW w:w="2088" w:type="dxa"/>
            <w:hideMark/>
          </w:tcPr>
          <w:p w14:paraId="544597FD" w14:textId="77777777" w:rsidR="000A178A" w:rsidRPr="000A178A" w:rsidRDefault="000A178A" w:rsidP="000A178A">
            <w:pPr>
              <w:pStyle w:val="Chartbody"/>
            </w:pPr>
            <w:r>
              <w:t>-13 至 158°F（-25 至 70ºC）</w:t>
            </w:r>
          </w:p>
        </w:tc>
        <w:tc>
          <w:tcPr>
            <w:tcW w:w="2088" w:type="dxa"/>
            <w:hideMark/>
          </w:tcPr>
          <w:p w14:paraId="0CE4A366" w14:textId="77777777" w:rsidR="000A178A" w:rsidRPr="000A178A" w:rsidRDefault="000A178A" w:rsidP="000A178A">
            <w:pPr>
              <w:pStyle w:val="Chartbody"/>
            </w:pPr>
            <w:r>
              <w:t>-13 至 158°F（-25 至 70ºC）</w:t>
            </w:r>
          </w:p>
        </w:tc>
        <w:tc>
          <w:tcPr>
            <w:tcW w:w="2088" w:type="dxa"/>
            <w:hideMark/>
          </w:tcPr>
          <w:p w14:paraId="3A5D3568" w14:textId="77777777" w:rsidR="000A178A" w:rsidRPr="000A178A" w:rsidRDefault="000A178A" w:rsidP="000A178A">
            <w:pPr>
              <w:pStyle w:val="Chartbody"/>
            </w:pPr>
            <w:r>
              <w:t>-13 至 158°F（-25 至 70ºC）</w:t>
            </w:r>
          </w:p>
        </w:tc>
        <w:tc>
          <w:tcPr>
            <w:tcW w:w="2088" w:type="dxa"/>
          </w:tcPr>
          <w:p w14:paraId="24D696D9" w14:textId="77777777" w:rsidR="000A178A" w:rsidRPr="000A178A" w:rsidRDefault="000A178A" w:rsidP="000A178A">
            <w:pPr>
              <w:pStyle w:val="Chartbody"/>
            </w:pPr>
            <w:r>
              <w:t>-13 至 158°F（-25 至 70ºC）</w:t>
            </w:r>
          </w:p>
        </w:tc>
      </w:tr>
      <w:tr w:rsidR="000A178A" w:rsidRPr="004F1E5B" w14:paraId="09831DA5" w14:textId="77777777" w:rsidTr="000A1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87" w:type="dxa"/>
            <w:noWrap/>
            <w:hideMark/>
          </w:tcPr>
          <w:p w14:paraId="75CD5253" w14:textId="77777777" w:rsidR="000A178A" w:rsidRPr="000A178A" w:rsidRDefault="000A178A" w:rsidP="000A178A">
            <w:pPr>
              <w:pStyle w:val="Chartsubhead"/>
            </w:pPr>
            <w:r>
              <w:t>湿度：工作</w:t>
            </w:r>
          </w:p>
        </w:tc>
        <w:tc>
          <w:tcPr>
            <w:tcW w:w="2088" w:type="dxa"/>
            <w:hideMark/>
          </w:tcPr>
          <w:p w14:paraId="60DC20F4" w14:textId="77777777" w:rsidR="000A178A" w:rsidRPr="000A178A" w:rsidRDefault="000A178A" w:rsidP="000A178A">
            <w:pPr>
              <w:pStyle w:val="Chartbody"/>
            </w:pPr>
            <w:r>
              <w:t>90% 非冷凝</w:t>
            </w:r>
          </w:p>
        </w:tc>
        <w:tc>
          <w:tcPr>
            <w:tcW w:w="2088" w:type="dxa"/>
            <w:hideMark/>
          </w:tcPr>
          <w:p w14:paraId="77E91292" w14:textId="77777777" w:rsidR="000A178A" w:rsidRPr="000A178A" w:rsidRDefault="000A178A" w:rsidP="000A178A">
            <w:pPr>
              <w:pStyle w:val="Chartbody"/>
            </w:pPr>
            <w:r>
              <w:t>90% 非冷凝</w:t>
            </w:r>
          </w:p>
        </w:tc>
        <w:tc>
          <w:tcPr>
            <w:tcW w:w="2088" w:type="dxa"/>
            <w:hideMark/>
          </w:tcPr>
          <w:p w14:paraId="437A5463" w14:textId="77777777" w:rsidR="000A178A" w:rsidRPr="000A178A" w:rsidRDefault="000A178A" w:rsidP="000A178A">
            <w:pPr>
              <w:pStyle w:val="Chartbody"/>
            </w:pPr>
            <w:r>
              <w:t>90% 非冷凝</w:t>
            </w:r>
          </w:p>
        </w:tc>
        <w:tc>
          <w:tcPr>
            <w:tcW w:w="2088" w:type="dxa"/>
          </w:tcPr>
          <w:p w14:paraId="470442CA" w14:textId="77777777" w:rsidR="000A178A" w:rsidRPr="000A178A" w:rsidRDefault="000A178A" w:rsidP="000A178A">
            <w:pPr>
              <w:pStyle w:val="Chartbody"/>
            </w:pPr>
            <w:r>
              <w:t>90% 非冷凝</w:t>
            </w:r>
          </w:p>
        </w:tc>
      </w:tr>
      <w:tr w:rsidR="000A178A" w:rsidRPr="004F1E5B" w14:paraId="70CA81D0" w14:textId="77777777" w:rsidTr="000A17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87" w:type="dxa"/>
            <w:noWrap/>
            <w:hideMark/>
          </w:tcPr>
          <w:p w14:paraId="061509C1" w14:textId="77777777" w:rsidR="000A178A" w:rsidRPr="000A178A" w:rsidRDefault="000A178A" w:rsidP="000A178A">
            <w:pPr>
              <w:pStyle w:val="Chartsubhead"/>
            </w:pPr>
            <w:r>
              <w:t>湿度：非工作</w:t>
            </w:r>
          </w:p>
        </w:tc>
        <w:tc>
          <w:tcPr>
            <w:tcW w:w="2088" w:type="dxa"/>
            <w:hideMark/>
          </w:tcPr>
          <w:p w14:paraId="7023D72D" w14:textId="77777777" w:rsidR="000A178A" w:rsidRPr="000A178A" w:rsidRDefault="000A178A" w:rsidP="000A178A">
            <w:pPr>
              <w:pStyle w:val="Chartbody"/>
            </w:pPr>
            <w:r>
              <w:t>10% 至 90%，非冷凝</w:t>
            </w:r>
          </w:p>
        </w:tc>
        <w:tc>
          <w:tcPr>
            <w:tcW w:w="2088" w:type="dxa"/>
            <w:hideMark/>
          </w:tcPr>
          <w:p w14:paraId="2A02BDAE" w14:textId="77777777" w:rsidR="000A178A" w:rsidRPr="000A178A" w:rsidRDefault="000A178A" w:rsidP="000A178A">
            <w:pPr>
              <w:pStyle w:val="Chartbody"/>
            </w:pPr>
            <w:r>
              <w:t>10% 至 90%，非冷凝</w:t>
            </w:r>
          </w:p>
        </w:tc>
        <w:tc>
          <w:tcPr>
            <w:tcW w:w="2088" w:type="dxa"/>
            <w:hideMark/>
          </w:tcPr>
          <w:p w14:paraId="46337814" w14:textId="77777777" w:rsidR="000A178A" w:rsidRPr="000A178A" w:rsidRDefault="000A178A" w:rsidP="000A178A">
            <w:pPr>
              <w:pStyle w:val="Chartbody"/>
            </w:pPr>
            <w:r>
              <w:t>10% 至 90%，非冷凝</w:t>
            </w:r>
          </w:p>
        </w:tc>
        <w:tc>
          <w:tcPr>
            <w:tcW w:w="2088" w:type="dxa"/>
          </w:tcPr>
          <w:p w14:paraId="3F927620" w14:textId="77777777" w:rsidR="000A178A" w:rsidRPr="000A178A" w:rsidRDefault="000A178A" w:rsidP="000A178A">
            <w:pPr>
              <w:pStyle w:val="Chartbody"/>
            </w:pPr>
            <w:r>
              <w:t>10% 至 90%，非冷凝</w:t>
            </w:r>
          </w:p>
        </w:tc>
      </w:tr>
      <w:tr w:rsidR="000A178A" w:rsidRPr="004F1E5B" w14:paraId="1BBE6562" w14:textId="77777777" w:rsidTr="000A1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87" w:type="dxa"/>
            <w:noWrap/>
            <w:hideMark/>
          </w:tcPr>
          <w:p w14:paraId="23E300C0" w14:textId="77777777" w:rsidR="000A178A" w:rsidRPr="000A178A" w:rsidRDefault="000A178A" w:rsidP="000A178A">
            <w:pPr>
              <w:pStyle w:val="Chartsubhead"/>
            </w:pPr>
            <w:r>
              <w:t>海拔：工作</w:t>
            </w:r>
          </w:p>
        </w:tc>
        <w:tc>
          <w:tcPr>
            <w:tcW w:w="2088" w:type="dxa"/>
            <w:hideMark/>
          </w:tcPr>
          <w:p w14:paraId="56A086B6" w14:textId="77777777" w:rsidR="000A178A" w:rsidRPr="000A178A" w:rsidRDefault="000A178A" w:rsidP="000A178A">
            <w:pPr>
              <w:pStyle w:val="Chartbody"/>
            </w:pPr>
            <w:r>
              <w:t>9843 英尺（最大）</w:t>
            </w:r>
          </w:p>
          <w:p w14:paraId="675CE076" w14:textId="77777777" w:rsidR="000A178A" w:rsidRPr="000A178A" w:rsidRDefault="000A178A" w:rsidP="000A178A">
            <w:pPr>
              <w:pStyle w:val="Chartbody"/>
            </w:pPr>
            <w:r>
              <w:t>3000 米（最大）</w:t>
            </w:r>
          </w:p>
        </w:tc>
        <w:tc>
          <w:tcPr>
            <w:tcW w:w="2088" w:type="dxa"/>
            <w:hideMark/>
          </w:tcPr>
          <w:p w14:paraId="711C01BB" w14:textId="77777777" w:rsidR="000A178A" w:rsidRPr="000A178A" w:rsidRDefault="000A178A" w:rsidP="000A178A">
            <w:pPr>
              <w:pStyle w:val="Chartbody"/>
            </w:pPr>
            <w:r>
              <w:t>9843 英尺（最大）</w:t>
            </w:r>
          </w:p>
          <w:p w14:paraId="5A7B4E3B" w14:textId="77777777" w:rsidR="000A178A" w:rsidRPr="000A178A" w:rsidRDefault="000A178A" w:rsidP="000A178A">
            <w:pPr>
              <w:pStyle w:val="Chartbody"/>
            </w:pPr>
            <w:r>
              <w:t>3000 米（最大）</w:t>
            </w:r>
          </w:p>
        </w:tc>
        <w:tc>
          <w:tcPr>
            <w:tcW w:w="2088" w:type="dxa"/>
            <w:hideMark/>
          </w:tcPr>
          <w:p w14:paraId="47750B78" w14:textId="77777777" w:rsidR="000A178A" w:rsidRPr="000A178A" w:rsidRDefault="000A178A" w:rsidP="000A178A">
            <w:pPr>
              <w:pStyle w:val="Chartbody"/>
            </w:pPr>
            <w:r>
              <w:t>9843 英尺（最大）</w:t>
            </w:r>
          </w:p>
          <w:p w14:paraId="7045D2DB" w14:textId="77777777" w:rsidR="000A178A" w:rsidRPr="000A178A" w:rsidRDefault="000A178A" w:rsidP="000A178A">
            <w:pPr>
              <w:pStyle w:val="Chartbody"/>
            </w:pPr>
            <w:r>
              <w:t>3000 米（最大）</w:t>
            </w:r>
          </w:p>
        </w:tc>
        <w:tc>
          <w:tcPr>
            <w:tcW w:w="2088" w:type="dxa"/>
          </w:tcPr>
          <w:p w14:paraId="41B71AB6" w14:textId="77777777" w:rsidR="000A178A" w:rsidRPr="000A178A" w:rsidRDefault="000A178A" w:rsidP="000A178A">
            <w:pPr>
              <w:pStyle w:val="Chartbody"/>
            </w:pPr>
            <w:r>
              <w:t>9843 英尺（最大）</w:t>
            </w:r>
          </w:p>
          <w:p w14:paraId="28889B66" w14:textId="77777777" w:rsidR="000A178A" w:rsidRPr="000A178A" w:rsidRDefault="000A178A" w:rsidP="000A178A">
            <w:pPr>
              <w:pStyle w:val="Chartbody"/>
            </w:pPr>
            <w:r>
              <w:t>3000 米（最大）</w:t>
            </w:r>
          </w:p>
        </w:tc>
      </w:tr>
      <w:tr w:rsidR="000A178A" w:rsidRPr="004F1E5B" w14:paraId="01FE7E39" w14:textId="77777777" w:rsidTr="000A17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87" w:type="dxa"/>
            <w:noWrap/>
            <w:hideMark/>
          </w:tcPr>
          <w:p w14:paraId="72442575" w14:textId="77777777" w:rsidR="000A178A" w:rsidRPr="000A178A" w:rsidRDefault="000A178A" w:rsidP="000A178A">
            <w:pPr>
              <w:pStyle w:val="Chartsubhead"/>
            </w:pPr>
            <w:r>
              <w:t>海拔：非工作</w:t>
            </w:r>
          </w:p>
        </w:tc>
        <w:tc>
          <w:tcPr>
            <w:tcW w:w="2088" w:type="dxa"/>
            <w:hideMark/>
          </w:tcPr>
          <w:p w14:paraId="3B5DF6EF" w14:textId="77777777" w:rsidR="000A178A" w:rsidRPr="000A178A" w:rsidRDefault="000A178A" w:rsidP="000A178A">
            <w:pPr>
              <w:pStyle w:val="Chartbody"/>
            </w:pPr>
            <w:r>
              <w:t>1.5 万英尺（最大）</w:t>
            </w:r>
          </w:p>
        </w:tc>
        <w:tc>
          <w:tcPr>
            <w:tcW w:w="2088" w:type="dxa"/>
            <w:hideMark/>
          </w:tcPr>
          <w:p w14:paraId="1ED70B5D" w14:textId="77777777" w:rsidR="000A178A" w:rsidRPr="000A178A" w:rsidRDefault="000A178A" w:rsidP="000A178A">
            <w:pPr>
              <w:pStyle w:val="Chartbody"/>
            </w:pPr>
            <w:r>
              <w:t>1.5 万英尺（最大）</w:t>
            </w:r>
          </w:p>
        </w:tc>
        <w:tc>
          <w:tcPr>
            <w:tcW w:w="2088" w:type="dxa"/>
            <w:hideMark/>
          </w:tcPr>
          <w:p w14:paraId="3ADBAEC6" w14:textId="77777777" w:rsidR="000A178A" w:rsidRPr="000A178A" w:rsidRDefault="000A178A" w:rsidP="000A178A">
            <w:pPr>
              <w:pStyle w:val="Chartbody"/>
            </w:pPr>
            <w:r>
              <w:t>1.5 万英尺（最大）</w:t>
            </w:r>
          </w:p>
        </w:tc>
        <w:tc>
          <w:tcPr>
            <w:tcW w:w="2088" w:type="dxa"/>
          </w:tcPr>
          <w:p w14:paraId="18CCC06B" w14:textId="77777777" w:rsidR="000A178A" w:rsidRPr="000A178A" w:rsidRDefault="000A178A" w:rsidP="000A178A">
            <w:pPr>
              <w:pStyle w:val="Chartbody"/>
            </w:pPr>
            <w:r>
              <w:t>1.5 万英尺（最大）</w:t>
            </w:r>
          </w:p>
        </w:tc>
      </w:tr>
    </w:tbl>
    <w:p w14:paraId="6A7C48A8" w14:textId="51996D39" w:rsidR="000A178A" w:rsidRDefault="000A178A" w:rsidP="000A178A">
      <w:pPr>
        <w:pStyle w:val="TableCaption"/>
      </w:pPr>
      <w:r>
        <w:t>思科 Firepower 1000 系列的法规、安全和 EMC 合规性</w:t>
      </w:r>
    </w:p>
    <w:tbl>
      <w:tblPr>
        <w:tblStyle w:val="TableStyle"/>
        <w:tblW w:w="5000" w:type="pct"/>
        <w:tblLook w:val="04A0" w:firstRow="1" w:lastRow="0" w:firstColumn="1" w:lastColumn="0" w:noHBand="0" w:noVBand="1"/>
      </w:tblPr>
      <w:tblGrid>
        <w:gridCol w:w="2619"/>
        <w:gridCol w:w="7808"/>
      </w:tblGrid>
      <w:tr w:rsidR="000A178A" w:rsidRPr="004306FF" w14:paraId="2A343534" w14:textId="77777777" w:rsidTr="000A17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256" w:type="pct"/>
          </w:tcPr>
          <w:p w14:paraId="665075D5" w14:textId="77777777" w:rsidR="000A178A" w:rsidRPr="000A178A" w:rsidRDefault="000A178A" w:rsidP="000A178A">
            <w:pPr>
              <w:pStyle w:val="Cellhead1"/>
            </w:pPr>
            <w:r>
              <w:t>规格</w:t>
            </w:r>
          </w:p>
        </w:tc>
        <w:tc>
          <w:tcPr>
            <w:tcW w:w="3744" w:type="pct"/>
          </w:tcPr>
          <w:p w14:paraId="37C56158" w14:textId="77777777" w:rsidR="000A178A" w:rsidRPr="000A178A" w:rsidRDefault="000A178A" w:rsidP="000A178A">
            <w:pPr>
              <w:pStyle w:val="Cellhead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说明</w:t>
            </w:r>
          </w:p>
        </w:tc>
      </w:tr>
      <w:tr w:rsidR="000A178A" w14:paraId="0A13B5FF" w14:textId="77777777" w:rsidTr="000A1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56" w:type="pct"/>
          </w:tcPr>
          <w:p w14:paraId="2FE9C344" w14:textId="77777777" w:rsidR="000A178A" w:rsidRPr="000A178A" w:rsidRDefault="000A178A" w:rsidP="000A178A">
            <w:pPr>
              <w:pStyle w:val="Chartsubhead"/>
            </w:pPr>
            <w:r>
              <w:t>合规性</w:t>
            </w:r>
          </w:p>
        </w:tc>
        <w:tc>
          <w:tcPr>
            <w:tcW w:w="3744" w:type="pct"/>
          </w:tcPr>
          <w:p w14:paraId="35F4C419" w14:textId="77777777" w:rsidR="000A178A" w:rsidRPr="004306FF" w:rsidRDefault="000A178A" w:rsidP="00C170D2">
            <w:pPr>
              <w:pStyle w:val="Chartbody"/>
            </w:pPr>
            <w:r>
              <w:t>根据 2004/108/EC 和 2006/108/EC 指令，产品符合 CE 标记</w:t>
            </w:r>
          </w:p>
        </w:tc>
      </w:tr>
      <w:tr w:rsidR="000A178A" w14:paraId="2C6716B6" w14:textId="77777777" w:rsidTr="000A17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56" w:type="pct"/>
          </w:tcPr>
          <w:p w14:paraId="3139B2FB" w14:textId="77777777" w:rsidR="000A178A" w:rsidRPr="000A178A" w:rsidRDefault="000A178A" w:rsidP="000A178A">
            <w:pPr>
              <w:pStyle w:val="Chartsubhead"/>
            </w:pPr>
            <w:r>
              <w:t>安全性</w:t>
            </w:r>
          </w:p>
        </w:tc>
        <w:tc>
          <w:tcPr>
            <w:tcW w:w="3744" w:type="pct"/>
          </w:tcPr>
          <w:p w14:paraId="0D941BA2" w14:textId="77777777" w:rsidR="000A178A" w:rsidRPr="000A178A" w:rsidRDefault="000A178A" w:rsidP="000A178A">
            <w:pPr>
              <w:pStyle w:val="CellBullet"/>
            </w:pPr>
            <w:r>
              <w:t>UL 60950-1</w:t>
            </w:r>
          </w:p>
          <w:p w14:paraId="05F4BE2B" w14:textId="77777777" w:rsidR="000A178A" w:rsidRPr="000A178A" w:rsidRDefault="000A178A" w:rsidP="000A178A">
            <w:pPr>
              <w:pStyle w:val="CellBullet"/>
            </w:pPr>
            <w:r>
              <w:t>CAN/CSA-C22.2 No. 60950-1</w:t>
            </w:r>
          </w:p>
          <w:p w14:paraId="19302076" w14:textId="77777777" w:rsidR="000A178A" w:rsidRPr="000A178A" w:rsidRDefault="000A178A" w:rsidP="000A178A">
            <w:pPr>
              <w:pStyle w:val="CellBullet"/>
            </w:pPr>
            <w:r>
              <w:t>EN 60950-1</w:t>
            </w:r>
          </w:p>
          <w:p w14:paraId="665A021E" w14:textId="77777777" w:rsidR="000A178A" w:rsidRPr="000A178A" w:rsidRDefault="000A178A" w:rsidP="000A178A">
            <w:pPr>
              <w:pStyle w:val="CellBullet"/>
            </w:pPr>
            <w:r>
              <w:t>IEC 60950-1</w:t>
            </w:r>
          </w:p>
          <w:p w14:paraId="26101C08" w14:textId="77777777" w:rsidR="000A178A" w:rsidRPr="000A178A" w:rsidRDefault="000A178A" w:rsidP="000A178A">
            <w:pPr>
              <w:pStyle w:val="CellBullet"/>
            </w:pPr>
            <w:r>
              <w:t>AS/NZS 60950-1</w:t>
            </w:r>
          </w:p>
          <w:p w14:paraId="53101E4B" w14:textId="77777777" w:rsidR="000A178A" w:rsidRPr="00C41A27" w:rsidRDefault="000A178A" w:rsidP="000A178A">
            <w:pPr>
              <w:pStyle w:val="CellBullet"/>
            </w:pPr>
            <w:r>
              <w:t>GB4943</w:t>
            </w:r>
          </w:p>
        </w:tc>
      </w:tr>
      <w:tr w:rsidR="000A178A" w14:paraId="74DCF023" w14:textId="77777777" w:rsidTr="000A1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56" w:type="pct"/>
          </w:tcPr>
          <w:p w14:paraId="09DF1A70" w14:textId="77777777" w:rsidR="000A178A" w:rsidRPr="000A178A" w:rsidRDefault="000A178A" w:rsidP="000A178A">
            <w:pPr>
              <w:pStyle w:val="Chartsubhead"/>
            </w:pPr>
            <w:r>
              <w:t>EMC：排放</w:t>
            </w:r>
          </w:p>
        </w:tc>
        <w:tc>
          <w:tcPr>
            <w:tcW w:w="3744" w:type="pct"/>
          </w:tcPr>
          <w:p w14:paraId="4F05F7C1" w14:textId="77777777" w:rsidR="000A178A" w:rsidRPr="000A178A" w:rsidRDefault="000A178A" w:rsidP="000A178A">
            <w:pPr>
              <w:pStyle w:val="CellBullet"/>
            </w:pPr>
            <w:r>
              <w:t>47CFR 第 15 部分 (CFR 47) A 类（FCC A 类）</w:t>
            </w:r>
          </w:p>
          <w:p w14:paraId="32FE8261" w14:textId="77777777" w:rsidR="000A178A" w:rsidRPr="000A178A" w:rsidRDefault="000A178A" w:rsidP="000A178A">
            <w:pPr>
              <w:pStyle w:val="CellBullet"/>
            </w:pPr>
            <w:r>
              <w:t>AS/NZS CISPR22 A 类</w:t>
            </w:r>
          </w:p>
          <w:p w14:paraId="68DC7FDA" w14:textId="77777777" w:rsidR="000A178A" w:rsidRPr="000A178A" w:rsidRDefault="000A178A" w:rsidP="000A178A">
            <w:pPr>
              <w:pStyle w:val="CellBullet"/>
            </w:pPr>
            <w:r>
              <w:t>CISPR22 A 类</w:t>
            </w:r>
          </w:p>
          <w:p w14:paraId="6E21CC5F" w14:textId="77777777" w:rsidR="000A178A" w:rsidRPr="000A178A" w:rsidRDefault="000A178A" w:rsidP="000A178A">
            <w:pPr>
              <w:pStyle w:val="CellBullet"/>
            </w:pPr>
            <w:r>
              <w:t>EN55022 A 类</w:t>
            </w:r>
          </w:p>
          <w:p w14:paraId="21AA5438" w14:textId="77777777" w:rsidR="000A178A" w:rsidRPr="000A178A" w:rsidRDefault="000A178A" w:rsidP="000A178A">
            <w:pPr>
              <w:pStyle w:val="CellBullet"/>
            </w:pPr>
            <w:r>
              <w:t>ICES003 A 类</w:t>
            </w:r>
          </w:p>
          <w:p w14:paraId="1E6DBDFD" w14:textId="77777777" w:rsidR="000A178A" w:rsidRPr="000A178A" w:rsidRDefault="000A178A" w:rsidP="000A178A">
            <w:pPr>
              <w:pStyle w:val="CellBullet"/>
            </w:pPr>
            <w:r>
              <w:t>VCCI A 类</w:t>
            </w:r>
          </w:p>
          <w:p w14:paraId="731E5DFC" w14:textId="77777777" w:rsidR="000A178A" w:rsidRPr="000A178A" w:rsidRDefault="000A178A" w:rsidP="000A178A">
            <w:pPr>
              <w:pStyle w:val="CellBullet"/>
            </w:pPr>
            <w:r>
              <w:t>EN61000-3-2</w:t>
            </w:r>
          </w:p>
          <w:p w14:paraId="6F088CE6" w14:textId="77777777" w:rsidR="000A178A" w:rsidRPr="000A178A" w:rsidRDefault="000A178A" w:rsidP="000A178A">
            <w:pPr>
              <w:pStyle w:val="CellBullet"/>
            </w:pPr>
            <w:r>
              <w:t>EN61000-3-3</w:t>
            </w:r>
          </w:p>
          <w:p w14:paraId="3612333D" w14:textId="77777777" w:rsidR="000A178A" w:rsidRPr="000A178A" w:rsidRDefault="000A178A" w:rsidP="000A178A">
            <w:pPr>
              <w:pStyle w:val="CellBullet"/>
            </w:pPr>
            <w:r>
              <w:t>KN22 A 类</w:t>
            </w:r>
          </w:p>
          <w:p w14:paraId="73448359" w14:textId="77777777" w:rsidR="000A178A" w:rsidRPr="000A178A" w:rsidRDefault="000A178A" w:rsidP="000A178A">
            <w:pPr>
              <w:pStyle w:val="CellBullet"/>
            </w:pPr>
            <w:r>
              <w:t>CNS13438 A 类</w:t>
            </w:r>
          </w:p>
          <w:p w14:paraId="266FE585" w14:textId="77777777" w:rsidR="000A178A" w:rsidRPr="000A178A" w:rsidRDefault="000A178A" w:rsidP="000A178A">
            <w:pPr>
              <w:pStyle w:val="CellBullet"/>
            </w:pPr>
            <w:r>
              <w:t>EN300386</w:t>
            </w:r>
          </w:p>
          <w:p w14:paraId="2DC4E048" w14:textId="77777777" w:rsidR="000A178A" w:rsidRPr="00C41A27" w:rsidRDefault="000A178A" w:rsidP="000A178A">
            <w:pPr>
              <w:pStyle w:val="CellBullet"/>
            </w:pPr>
            <w:r>
              <w:t>TCVN7189</w:t>
            </w:r>
          </w:p>
        </w:tc>
      </w:tr>
      <w:tr w:rsidR="000A178A" w14:paraId="4C88234E" w14:textId="77777777" w:rsidTr="000A17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56" w:type="pct"/>
          </w:tcPr>
          <w:p w14:paraId="5AF56194" w14:textId="77777777" w:rsidR="000A178A" w:rsidRPr="000A178A" w:rsidRDefault="000A178A" w:rsidP="00083CDA">
            <w:pPr>
              <w:pStyle w:val="Chartsubhead"/>
              <w:pageBreakBefore/>
            </w:pPr>
            <w:r>
              <w:lastRenderedPageBreak/>
              <w:t>EMC：抗扰性</w:t>
            </w:r>
          </w:p>
        </w:tc>
        <w:tc>
          <w:tcPr>
            <w:tcW w:w="3744" w:type="pct"/>
          </w:tcPr>
          <w:p w14:paraId="12AD5624" w14:textId="77777777" w:rsidR="000A178A" w:rsidRPr="000A178A" w:rsidRDefault="000A178A" w:rsidP="00083CDA">
            <w:pPr>
              <w:pStyle w:val="CellBullet"/>
              <w:pageBreakBefore/>
            </w:pPr>
            <w:r>
              <w:t>EN55024</w:t>
            </w:r>
          </w:p>
          <w:p w14:paraId="1ECE61B8" w14:textId="77777777" w:rsidR="000A178A" w:rsidRPr="000A178A" w:rsidRDefault="000A178A" w:rsidP="00083CDA">
            <w:pPr>
              <w:pStyle w:val="CellBullet"/>
              <w:pageBreakBefore/>
            </w:pPr>
            <w:r>
              <w:t>CISPR24</w:t>
            </w:r>
          </w:p>
          <w:p w14:paraId="6E87A3FC" w14:textId="77777777" w:rsidR="000A178A" w:rsidRPr="000A178A" w:rsidRDefault="000A178A" w:rsidP="00083CDA">
            <w:pPr>
              <w:pStyle w:val="CellBullet"/>
              <w:pageBreakBefore/>
            </w:pPr>
            <w:r>
              <w:t>EN300386</w:t>
            </w:r>
          </w:p>
          <w:p w14:paraId="64AAFA13" w14:textId="77777777" w:rsidR="000A178A" w:rsidRPr="000A178A" w:rsidRDefault="000A178A" w:rsidP="00083CDA">
            <w:pPr>
              <w:pStyle w:val="CellBullet"/>
              <w:pageBreakBefore/>
            </w:pPr>
            <w:r>
              <w:t>KN24</w:t>
            </w:r>
          </w:p>
          <w:p w14:paraId="0E488ABD" w14:textId="77777777" w:rsidR="000A178A" w:rsidRPr="000A178A" w:rsidRDefault="000A178A" w:rsidP="00083CDA">
            <w:pPr>
              <w:pStyle w:val="CellBullet"/>
              <w:pageBreakBefore/>
            </w:pPr>
            <w:r>
              <w:t>TVCN 7317</w:t>
            </w:r>
          </w:p>
          <w:p w14:paraId="0FFF345A" w14:textId="77777777" w:rsidR="000A178A" w:rsidRPr="00C41A27" w:rsidRDefault="000A178A" w:rsidP="00473374">
            <w:pPr>
              <w:pStyle w:val="CellBullet"/>
              <w:pageBreakBefore/>
              <w:ind w:right="826"/>
            </w:pPr>
            <w:r>
              <w:t>EN-61000-4-2、EN-61000-4-3、EN-61000-4-4、EN-61000-4-5、EN-61000-4-6、EN-61000-4-8、EN61000-4-11</w:t>
            </w:r>
          </w:p>
        </w:tc>
      </w:tr>
    </w:tbl>
    <w:p w14:paraId="07818305" w14:textId="77777777" w:rsidR="00EB3F0B" w:rsidRDefault="00EB3F0B" w:rsidP="00EB3F0B">
      <w:pPr>
        <w:pStyle w:val="ToCSubhead1"/>
      </w:pPr>
      <w:bookmarkStart w:id="4" w:name="_Toc38564933"/>
      <w:r>
        <w:t>Cisco Capital</w:t>
      </w:r>
      <w:bookmarkEnd w:id="4"/>
    </w:p>
    <w:p w14:paraId="0E8C1935" w14:textId="77777777" w:rsidR="00EB3F0B" w:rsidRDefault="00EB3F0B" w:rsidP="00EB3F0B">
      <w:pPr>
        <w:pStyle w:val="Subhead2"/>
      </w:pPr>
      <w:r>
        <w:t>灵活的支付方案，助您顺利实现目标</w:t>
      </w:r>
    </w:p>
    <w:p w14:paraId="5D5DD691" w14:textId="5D5F537C" w:rsidR="00490076" w:rsidRPr="00D02CCF" w:rsidRDefault="000126B3" w:rsidP="006804E6">
      <w:pPr>
        <w:pStyle w:val="Body"/>
        <w:ind w:right="-7"/>
      </w:pPr>
      <w:r w:rsidRPr="00955EC6">
        <w:rPr>
          <w:rFonts w:ascii="Calibri" w:eastAsia="Times New Roman" w:hAnsi="Calibr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6AB3E6" wp14:editId="6B4AABFB">
                <wp:simplePos x="0" y="0"/>
                <wp:positionH relativeFrom="column">
                  <wp:posOffset>-80274</wp:posOffset>
                </wp:positionH>
                <wp:positionV relativeFrom="paragraph">
                  <wp:posOffset>5555615</wp:posOffset>
                </wp:positionV>
                <wp:extent cx="6919595" cy="18097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959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D7CA58" w14:textId="77777777" w:rsidR="00955EC6" w:rsidRPr="00955EC6" w:rsidRDefault="00955EC6" w:rsidP="00955EC6">
                            <w:pPr>
                              <w:spacing w:before="0" w:after="0"/>
                              <w:ind w:left="187" w:firstLine="0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53643A">
                              <w:rPr>
                                <w:rFonts w:ascii="MS Mincho" w:eastAsia="MS Mincho" w:hAnsi="MS Mincho" w:cs="MS Mincho" w:hint="eastAsia"/>
                                <w:sz w:val="18"/>
                                <w:szCs w:val="18"/>
                              </w:rPr>
                              <w:t>思科在全球</w:t>
                            </w:r>
                            <w:r w:rsidRPr="0053643A">
                              <w:rPr>
                                <w:rFonts w:ascii="SimSun" w:eastAsia="SimSun" w:hAnsi="SimSun" w:cs="SimSun" w:hint="eastAsia"/>
                                <w:sz w:val="18"/>
                                <w:szCs w:val="18"/>
                              </w:rPr>
                              <w:t>设有</w:t>
                            </w:r>
                            <w:r w:rsidRPr="00955EC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200 </w:t>
                            </w:r>
                            <w:r w:rsidRPr="0053643A">
                              <w:rPr>
                                <w:rFonts w:ascii="MS Mincho" w:eastAsia="MS Mincho" w:hAnsi="MS Mincho" w:cs="MS Mincho" w:hint="eastAsia"/>
                                <w:sz w:val="18"/>
                                <w:szCs w:val="18"/>
                              </w:rPr>
                              <w:t>多个</w:t>
                            </w:r>
                            <w:r w:rsidRPr="0053643A">
                              <w:rPr>
                                <w:rFonts w:ascii="SimSun" w:eastAsia="SimSun" w:hAnsi="SimSun" w:cs="SimSun" w:hint="eastAsia"/>
                                <w:sz w:val="18"/>
                                <w:szCs w:val="18"/>
                              </w:rPr>
                              <w:t>办事处。思科网站</w:t>
                            </w:r>
                            <w:r w:rsidRPr="00955EC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https://www.cisco.com/go/offices </w:t>
                            </w:r>
                            <w:r w:rsidRPr="0053643A">
                              <w:rPr>
                                <w:rFonts w:ascii="MS Mincho" w:eastAsia="MS Mincho" w:hAnsi="MS Mincho" w:cs="MS Mincho" w:hint="eastAsia"/>
                                <w:sz w:val="18"/>
                                <w:szCs w:val="18"/>
                              </w:rPr>
                              <w:t>中列有各</w:t>
                            </w:r>
                            <w:r w:rsidRPr="0053643A">
                              <w:rPr>
                                <w:rFonts w:ascii="SimSun" w:eastAsia="SimSun" w:hAnsi="SimSun" w:cs="SimSun" w:hint="eastAsia"/>
                                <w:sz w:val="18"/>
                                <w:szCs w:val="18"/>
                              </w:rPr>
                              <w:t>办事处的地址、电话和传真。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AB3E6" id="Text Box 12" o:spid="_x0000_s1027" type="#_x0000_t202" style="position:absolute;margin-left:-6.3pt;margin-top:437.45pt;width:544.85pt;height:14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" fillcolor="window" stroked="f" strokeweight=".5pt">
                <v:textbox inset="0,0,0,0">
                  <w:txbxContent>
                    <w:p w14:paraId="74D7CA58" w14:textId="77777777" w:rsidR="00955EC6" w:rsidRPr="00955EC6" w:rsidRDefault="00955EC6" w:rsidP="00955EC6">
                      <w:pPr>
                        <w:spacing w:before="0" w:after="0"/>
                        <w:ind w:left="187" w:firstLine="0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53643A">
                        <w:rPr>
                          <w:rFonts w:ascii="MS Mincho" w:eastAsia="MS Mincho" w:hAnsi="MS Mincho" w:cs="MS Mincho" w:hint="eastAsia"/>
                          <w:sz w:val="18"/>
                          <w:szCs w:val="18"/>
                        </w:rPr>
                        <w:t>思科在全球</w:t>
                      </w:r>
                      <w:r w:rsidRPr="0053643A">
                        <w:rPr>
                          <w:rFonts w:ascii="SimSun" w:eastAsia="SimSun" w:hAnsi="SimSun" w:cs="SimSun" w:hint="eastAsia"/>
                          <w:sz w:val="18"/>
                          <w:szCs w:val="18"/>
                        </w:rPr>
                        <w:t>设有</w:t>
                      </w:r>
                      <w:r w:rsidRPr="00955EC6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200 </w:t>
                      </w:r>
                      <w:r w:rsidRPr="0053643A">
                        <w:rPr>
                          <w:rFonts w:ascii="MS Mincho" w:eastAsia="MS Mincho" w:hAnsi="MS Mincho" w:cs="MS Mincho" w:hint="eastAsia"/>
                          <w:sz w:val="18"/>
                          <w:szCs w:val="18"/>
                        </w:rPr>
                        <w:t>多个</w:t>
                      </w:r>
                      <w:r w:rsidRPr="0053643A">
                        <w:rPr>
                          <w:rFonts w:ascii="SimSun" w:eastAsia="SimSun" w:hAnsi="SimSun" w:cs="SimSun" w:hint="eastAsia"/>
                          <w:sz w:val="18"/>
                          <w:szCs w:val="18"/>
                        </w:rPr>
                        <w:t>办事处。思科网站</w:t>
                      </w:r>
                      <w:r w:rsidRPr="00955EC6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https://www.cisco.com/go/offices </w:t>
                      </w:r>
                      <w:r w:rsidRPr="0053643A">
                        <w:rPr>
                          <w:rFonts w:ascii="MS Mincho" w:eastAsia="MS Mincho" w:hAnsi="MS Mincho" w:cs="MS Mincho" w:hint="eastAsia"/>
                          <w:sz w:val="18"/>
                          <w:szCs w:val="18"/>
                        </w:rPr>
                        <w:t>中列有各</w:t>
                      </w:r>
                      <w:r w:rsidRPr="0053643A">
                        <w:rPr>
                          <w:rFonts w:ascii="SimSun" w:eastAsia="SimSun" w:hAnsi="SimSun" w:cs="SimSun" w:hint="eastAsia"/>
                          <w:sz w:val="18"/>
                          <w:szCs w:val="18"/>
                        </w:rPr>
                        <w:t>办事处的地址、电话和传真。</w:t>
                      </w:r>
                    </w:p>
                  </w:txbxContent>
                </v:textbox>
              </v:shape>
            </w:pict>
          </mc:Fallback>
        </mc:AlternateContent>
      </w:r>
      <w:r w:rsidRPr="00955EC6">
        <w:rPr>
          <w:rFonts w:ascii="Calibri" w:eastAsia="Times New Roman" w:hAnsi="Calibr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1DF073" wp14:editId="2D129AD5">
                <wp:simplePos x="0" y="0"/>
                <wp:positionH relativeFrom="margin">
                  <wp:posOffset>-21590</wp:posOffset>
                </wp:positionH>
                <wp:positionV relativeFrom="paragraph">
                  <wp:posOffset>5052959</wp:posOffset>
                </wp:positionV>
                <wp:extent cx="6890385" cy="467995"/>
                <wp:effectExtent l="0" t="0" r="5715" b="825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0385" cy="467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2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50"/>
                              <w:gridCol w:w="3240"/>
                              <w:gridCol w:w="3862"/>
                            </w:tblGrid>
                            <w:tr w:rsidR="00955EC6" w14:paraId="7F695408" w14:textId="77777777" w:rsidTr="007544A6">
                              <w:tc>
                                <w:tcPr>
                                  <w:tcW w:w="3150" w:type="dxa"/>
                                  <w:shd w:val="clear" w:color="auto" w:fill="auto"/>
                                </w:tcPr>
                                <w:p w14:paraId="157A807E" w14:textId="77777777" w:rsidR="00955EC6" w:rsidRPr="00955EC6" w:rsidRDefault="00955EC6" w:rsidP="001F1999">
                                  <w:pPr>
                                    <w:rPr>
                                      <w:rFonts w:ascii="Calibri" w:eastAsia="SimSun" w:hAnsi="Calibri" w:cs="Calibri"/>
                                      <w:b/>
                                      <w:sz w:val="22"/>
                                    </w:rPr>
                                  </w:pPr>
                                  <w:r w:rsidRPr="0053643A">
                                    <w:rPr>
                                      <w:rFonts w:ascii="MS Mincho" w:eastAsia="MS Mincho" w:hAnsi="MS Mincho" w:cs="MS Mincho" w:hint="eastAsia"/>
                                      <w:b/>
                                      <w:sz w:val="22"/>
                                    </w:rPr>
                                    <w:t>美洲</w:t>
                                  </w:r>
                                  <w:r w:rsidRPr="0053643A">
                                    <w:rPr>
                                      <w:rFonts w:ascii="SimSun" w:eastAsia="SimSun" w:hAnsi="SimSun" w:cs="SimSun" w:hint="eastAsia"/>
                                      <w:b/>
                                      <w:sz w:val="22"/>
                                    </w:rPr>
                                    <w:t>总部</w:t>
                                  </w:r>
                                </w:p>
                                <w:p w14:paraId="17A01241" w14:textId="77777777" w:rsidR="00955EC6" w:rsidRPr="00955EC6" w:rsidRDefault="00955EC6" w:rsidP="001F1999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955EC6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Cisco Systems, Inc.</w:t>
                                  </w:r>
                                </w:p>
                                <w:p w14:paraId="72E90F18" w14:textId="77777777" w:rsidR="00955EC6" w:rsidRPr="006A6918" w:rsidRDefault="00955EC6" w:rsidP="001F1999">
                                  <w:pPr>
                                    <w:rPr>
                                      <w:rFonts w:eastAsia="SimSun"/>
                                    </w:rPr>
                                  </w:pPr>
                                  <w:r w:rsidRPr="0053643A">
                                    <w:rPr>
                                      <w:rFonts w:ascii="MS Mincho" w:eastAsia="MS Mincho" w:hAnsi="MS Mincho" w:cs="MS Mincho" w:hint="eastAsia"/>
                                      <w:sz w:val="18"/>
                                      <w:szCs w:val="18"/>
                                    </w:rPr>
                                    <w:t>加州圣荷西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14:paraId="71F4F07F" w14:textId="77777777" w:rsidR="00955EC6" w:rsidRPr="00955EC6" w:rsidRDefault="00955EC6" w:rsidP="007544A6">
                                  <w:pPr>
                                    <w:ind w:right="-21"/>
                                    <w:rPr>
                                      <w:rFonts w:ascii="Calibri" w:eastAsia="SimSun" w:hAnsi="Calibri" w:cs="Calibri"/>
                                      <w:b/>
                                      <w:sz w:val="22"/>
                                    </w:rPr>
                                  </w:pPr>
                                  <w:r w:rsidRPr="0053643A">
                                    <w:rPr>
                                      <w:rFonts w:ascii="SimSun" w:eastAsia="SimSun" w:hAnsi="SimSun" w:cs="SimSun" w:hint="eastAsia"/>
                                      <w:b/>
                                      <w:sz w:val="22"/>
                                    </w:rPr>
                                    <w:t>亚太地区总部</w:t>
                                  </w:r>
                                </w:p>
                                <w:p w14:paraId="5CBB1DD0" w14:textId="77777777" w:rsidR="00955EC6" w:rsidRPr="00955EC6" w:rsidRDefault="00955EC6" w:rsidP="007544A6">
                                  <w:pPr>
                                    <w:ind w:right="-21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955EC6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Cisco Systems (</w:t>
                                  </w:r>
                                  <w:bookmarkStart w:id="5" w:name="_GoBack"/>
                                  <w:bookmarkEnd w:id="5"/>
                                  <w:r w:rsidRPr="00955EC6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USA) Pte. Ltd.</w:t>
                                  </w:r>
                                </w:p>
                                <w:p w14:paraId="1173A123" w14:textId="77777777" w:rsidR="00955EC6" w:rsidRPr="007E0083" w:rsidRDefault="00955EC6" w:rsidP="007544A6">
                                  <w:pPr>
                                    <w:ind w:right="-21"/>
                                    <w:rPr>
                                      <w:rFonts w:eastAsia="SimSun"/>
                                    </w:rPr>
                                  </w:pPr>
                                  <w:r w:rsidRPr="0053643A">
                                    <w:rPr>
                                      <w:rFonts w:ascii="MS Mincho" w:eastAsia="MS Mincho" w:hAnsi="MS Mincho" w:cs="MS Mincho" w:hint="eastAsia"/>
                                      <w:sz w:val="18"/>
                                      <w:szCs w:val="18"/>
                                    </w:rPr>
                                    <w:t>新加坡</w:t>
                                  </w:r>
                                </w:p>
                              </w:tc>
                              <w:tc>
                                <w:tcPr>
                                  <w:tcW w:w="3862" w:type="dxa"/>
                                </w:tcPr>
                                <w:p w14:paraId="1BF976C3" w14:textId="77777777" w:rsidR="00955EC6" w:rsidRPr="00955EC6" w:rsidRDefault="00955EC6" w:rsidP="001F1999">
                                  <w:pPr>
                                    <w:rPr>
                                      <w:rFonts w:ascii="Calibri" w:eastAsia="SimSun" w:hAnsi="Calibri" w:cs="Calibri"/>
                                      <w:b/>
                                      <w:sz w:val="22"/>
                                    </w:rPr>
                                  </w:pPr>
                                  <w:r w:rsidRPr="0053643A">
                                    <w:rPr>
                                      <w:rFonts w:ascii="MS Mincho" w:eastAsia="MS Mincho" w:hAnsi="MS Mincho" w:cs="MS Mincho" w:hint="eastAsia"/>
                                      <w:b/>
                                      <w:sz w:val="22"/>
                                    </w:rPr>
                                    <w:t>欧洲</w:t>
                                  </w:r>
                                  <w:r w:rsidRPr="0053643A">
                                    <w:rPr>
                                      <w:rFonts w:ascii="SimSun" w:eastAsia="SimSun" w:hAnsi="SimSun" w:cs="SimSun" w:hint="eastAsia"/>
                                      <w:b/>
                                      <w:sz w:val="22"/>
                                    </w:rPr>
                                    <w:t>总部</w:t>
                                  </w:r>
                                </w:p>
                                <w:p w14:paraId="4C4DCF69" w14:textId="000E5030" w:rsidR="00955EC6" w:rsidRPr="00955EC6" w:rsidRDefault="00955EC6" w:rsidP="001F1999">
                                  <w:pPr>
                                    <w:ind w:right="-51"/>
                                    <w:rPr>
                                      <w:rFonts w:ascii="Calibri" w:eastAsia="SimSun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955EC6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Cisco Systems International BV</w:t>
                                  </w:r>
                                </w:p>
                                <w:p w14:paraId="601ACE4D" w14:textId="77777777" w:rsidR="00955EC6" w:rsidRPr="001F1999" w:rsidRDefault="00955EC6" w:rsidP="001F1999">
                                  <w:pPr>
                                    <w:ind w:right="-51"/>
                                    <w:rPr>
                                      <w:rFonts w:eastAsia="SimSun"/>
                                    </w:rPr>
                                  </w:pPr>
                                  <w:r w:rsidRPr="0053643A">
                                    <w:rPr>
                                      <w:rFonts w:ascii="MS Mincho" w:eastAsia="MS Mincho" w:hAnsi="MS Mincho" w:cs="MS Mincho" w:hint="eastAsia"/>
                                      <w:sz w:val="18"/>
                                      <w:szCs w:val="18"/>
                                    </w:rPr>
                                    <w:t>荷</w:t>
                                  </w:r>
                                  <w:r w:rsidRPr="0053643A">
                                    <w:rPr>
                                      <w:rFonts w:ascii="SimSun" w:eastAsia="SimSun" w:hAnsi="SimSun" w:cs="SimSun" w:hint="eastAsia"/>
                                      <w:sz w:val="18"/>
                                      <w:szCs w:val="18"/>
                                    </w:rPr>
                                    <w:t>兰阿姆斯特丹</w:t>
                                  </w:r>
                                </w:p>
                              </w:tc>
                            </w:tr>
                          </w:tbl>
                          <w:p w14:paraId="06C9C4F9" w14:textId="77777777" w:rsidR="00955EC6" w:rsidRDefault="00955EC6" w:rsidP="00955EC6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DF073" id="Text Box 11" o:spid="_x0000_s1028" type="#_x0000_t202" style="position:absolute;margin-left:-1.7pt;margin-top:397.85pt;width:542.55pt;height:36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" fillcolor="window" stroked="f" strokeweight=".5pt">
                <v:textbox inset="0,0,0,0">
                  <w:txbxContent>
                    <w:tbl>
                      <w:tblPr>
                        <w:tblStyle w:val="TableGrid2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50"/>
                        <w:gridCol w:w="3240"/>
                        <w:gridCol w:w="3862"/>
                      </w:tblGrid>
                      <w:tr w:rsidR="00955EC6" w14:paraId="7F695408" w14:textId="77777777" w:rsidTr="007544A6">
                        <w:tc>
                          <w:tcPr>
                            <w:tcW w:w="3150" w:type="dxa"/>
                            <w:shd w:val="clear" w:color="auto" w:fill="auto"/>
                          </w:tcPr>
                          <w:p w14:paraId="157A807E" w14:textId="77777777" w:rsidR="00955EC6" w:rsidRPr="00955EC6" w:rsidRDefault="00955EC6" w:rsidP="001F1999">
                            <w:pPr>
                              <w:rPr>
                                <w:rFonts w:ascii="Calibri" w:eastAsia="SimSun" w:hAnsi="Calibri" w:cs="Calibri"/>
                                <w:b/>
                                <w:sz w:val="22"/>
                              </w:rPr>
                            </w:pPr>
                            <w:r w:rsidRPr="0053643A">
                              <w:rPr>
                                <w:rFonts w:ascii="MS Mincho" w:eastAsia="MS Mincho" w:hAnsi="MS Mincho" w:cs="MS Mincho" w:hint="eastAsia"/>
                                <w:b/>
                                <w:sz w:val="22"/>
                              </w:rPr>
                              <w:t>美洲</w:t>
                            </w:r>
                            <w:r w:rsidRPr="0053643A">
                              <w:rPr>
                                <w:rFonts w:ascii="SimSun" w:eastAsia="SimSun" w:hAnsi="SimSun" w:cs="SimSun" w:hint="eastAsia"/>
                                <w:b/>
                                <w:sz w:val="22"/>
                              </w:rPr>
                              <w:t>总部</w:t>
                            </w:r>
                          </w:p>
                          <w:p w14:paraId="17A01241" w14:textId="77777777" w:rsidR="00955EC6" w:rsidRPr="00955EC6" w:rsidRDefault="00955EC6" w:rsidP="001F1999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955EC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Cisco Systems, Inc.</w:t>
                            </w:r>
                          </w:p>
                          <w:p w14:paraId="72E90F18" w14:textId="77777777" w:rsidR="00955EC6" w:rsidRPr="006A6918" w:rsidRDefault="00955EC6" w:rsidP="001F1999">
                            <w:pPr>
                              <w:rPr>
                                <w:rFonts w:eastAsia="SimSun"/>
                              </w:rPr>
                            </w:pPr>
                            <w:r w:rsidRPr="0053643A">
                              <w:rPr>
                                <w:rFonts w:ascii="MS Mincho" w:eastAsia="MS Mincho" w:hAnsi="MS Mincho" w:cs="MS Mincho" w:hint="eastAsia"/>
                                <w:sz w:val="18"/>
                                <w:szCs w:val="18"/>
                              </w:rPr>
                              <w:t>加州圣荷西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14:paraId="71F4F07F" w14:textId="77777777" w:rsidR="00955EC6" w:rsidRPr="00955EC6" w:rsidRDefault="00955EC6" w:rsidP="007544A6">
                            <w:pPr>
                              <w:ind w:right="-21"/>
                              <w:rPr>
                                <w:rFonts w:ascii="Calibri" w:eastAsia="SimSun" w:hAnsi="Calibri" w:cs="Calibri"/>
                                <w:b/>
                                <w:sz w:val="22"/>
                              </w:rPr>
                            </w:pPr>
                            <w:r w:rsidRPr="0053643A">
                              <w:rPr>
                                <w:rFonts w:ascii="SimSun" w:eastAsia="SimSun" w:hAnsi="SimSun" w:cs="SimSun" w:hint="eastAsia"/>
                                <w:b/>
                                <w:sz w:val="22"/>
                              </w:rPr>
                              <w:t>亚太地区总部</w:t>
                            </w:r>
                          </w:p>
                          <w:p w14:paraId="5CBB1DD0" w14:textId="77777777" w:rsidR="00955EC6" w:rsidRPr="00955EC6" w:rsidRDefault="00955EC6" w:rsidP="007544A6">
                            <w:pPr>
                              <w:ind w:right="-21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955EC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Cisco Systems (</w:t>
                            </w:r>
                            <w:bookmarkStart w:id="6" w:name="_GoBack"/>
                            <w:bookmarkEnd w:id="6"/>
                            <w:r w:rsidRPr="00955EC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USA) Pte. Ltd.</w:t>
                            </w:r>
                          </w:p>
                          <w:p w14:paraId="1173A123" w14:textId="77777777" w:rsidR="00955EC6" w:rsidRPr="007E0083" w:rsidRDefault="00955EC6" w:rsidP="007544A6">
                            <w:pPr>
                              <w:ind w:right="-21"/>
                              <w:rPr>
                                <w:rFonts w:eastAsia="SimSun"/>
                              </w:rPr>
                            </w:pPr>
                            <w:r w:rsidRPr="0053643A">
                              <w:rPr>
                                <w:rFonts w:ascii="MS Mincho" w:eastAsia="MS Mincho" w:hAnsi="MS Mincho" w:cs="MS Mincho" w:hint="eastAsia"/>
                                <w:sz w:val="18"/>
                                <w:szCs w:val="18"/>
                              </w:rPr>
                              <w:t>新加坡</w:t>
                            </w:r>
                          </w:p>
                        </w:tc>
                        <w:tc>
                          <w:tcPr>
                            <w:tcW w:w="3862" w:type="dxa"/>
                          </w:tcPr>
                          <w:p w14:paraId="1BF976C3" w14:textId="77777777" w:rsidR="00955EC6" w:rsidRPr="00955EC6" w:rsidRDefault="00955EC6" w:rsidP="001F1999">
                            <w:pPr>
                              <w:rPr>
                                <w:rFonts w:ascii="Calibri" w:eastAsia="SimSun" w:hAnsi="Calibri" w:cs="Calibri"/>
                                <w:b/>
                                <w:sz w:val="22"/>
                              </w:rPr>
                            </w:pPr>
                            <w:r w:rsidRPr="0053643A">
                              <w:rPr>
                                <w:rFonts w:ascii="MS Mincho" w:eastAsia="MS Mincho" w:hAnsi="MS Mincho" w:cs="MS Mincho" w:hint="eastAsia"/>
                                <w:b/>
                                <w:sz w:val="22"/>
                              </w:rPr>
                              <w:t>欧洲</w:t>
                            </w:r>
                            <w:r w:rsidRPr="0053643A">
                              <w:rPr>
                                <w:rFonts w:ascii="SimSun" w:eastAsia="SimSun" w:hAnsi="SimSun" w:cs="SimSun" w:hint="eastAsia"/>
                                <w:b/>
                                <w:sz w:val="22"/>
                              </w:rPr>
                              <w:t>总部</w:t>
                            </w:r>
                          </w:p>
                          <w:p w14:paraId="4C4DCF69" w14:textId="000E5030" w:rsidR="00955EC6" w:rsidRPr="00955EC6" w:rsidRDefault="00955EC6" w:rsidP="001F1999">
                            <w:pPr>
                              <w:ind w:right="-51"/>
                              <w:rPr>
                                <w:rFonts w:ascii="Calibri" w:eastAsia="SimSun" w:hAnsi="Calibri" w:cs="Calibri"/>
                                <w:sz w:val="18"/>
                                <w:szCs w:val="18"/>
                              </w:rPr>
                            </w:pPr>
                            <w:r w:rsidRPr="00955EC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Cisco Systems International BV</w:t>
                            </w:r>
                          </w:p>
                          <w:p w14:paraId="601ACE4D" w14:textId="77777777" w:rsidR="00955EC6" w:rsidRPr="001F1999" w:rsidRDefault="00955EC6" w:rsidP="001F1999">
                            <w:pPr>
                              <w:ind w:right="-51"/>
                              <w:rPr>
                                <w:rFonts w:eastAsia="SimSun"/>
                              </w:rPr>
                            </w:pPr>
                            <w:r w:rsidRPr="0053643A">
                              <w:rPr>
                                <w:rFonts w:ascii="MS Mincho" w:eastAsia="MS Mincho" w:hAnsi="MS Mincho" w:cs="MS Mincho" w:hint="eastAsia"/>
                                <w:sz w:val="18"/>
                                <w:szCs w:val="18"/>
                              </w:rPr>
                              <w:t>荷</w:t>
                            </w:r>
                            <w:r w:rsidRPr="0053643A">
                              <w:rPr>
                                <w:rFonts w:ascii="SimSun" w:eastAsia="SimSun" w:hAnsi="SimSun" w:cs="SimSun" w:hint="eastAsia"/>
                                <w:sz w:val="18"/>
                                <w:szCs w:val="18"/>
                              </w:rPr>
                              <w:t>兰阿姆斯特丹</w:t>
                            </w:r>
                          </w:p>
                        </w:tc>
                      </w:tr>
                    </w:tbl>
                    <w:p w14:paraId="06C9C4F9" w14:textId="77777777" w:rsidR="00955EC6" w:rsidRDefault="00955EC6" w:rsidP="00955EC6">
                      <w:pPr>
                        <w:ind w:left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55EC6">
        <w:rPr>
          <w:rFonts w:ascii="Calibri" w:eastAsia="Times New Roman" w:hAnsi="Calibr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2B83A1" wp14:editId="6D19F26E">
                <wp:simplePos x="0" y="0"/>
                <wp:positionH relativeFrom="column">
                  <wp:posOffset>-79111</wp:posOffset>
                </wp:positionH>
                <wp:positionV relativeFrom="paragraph">
                  <wp:posOffset>5763260</wp:posOffset>
                </wp:positionV>
                <wp:extent cx="6927215" cy="474345"/>
                <wp:effectExtent l="0" t="0" r="6985" b="19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7215" cy="474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4BDFDC" w14:textId="5A83E456" w:rsidR="00955EC6" w:rsidRPr="00955EC6" w:rsidRDefault="00955EC6" w:rsidP="00955EC6">
                            <w:pPr>
                              <w:spacing w:before="0" w:after="0"/>
                              <w:ind w:left="187" w:right="0" w:firstLine="0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955EC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Cisco </w:t>
                            </w:r>
                            <w:r w:rsidRPr="00955EC6">
                              <w:rPr>
                                <w:rFonts w:ascii="Calibri" w:eastAsia="MS Mincho" w:hAnsi="Calibri" w:cs="Calibri"/>
                                <w:sz w:val="18"/>
                                <w:szCs w:val="18"/>
                              </w:rPr>
                              <w:t>和</w:t>
                            </w:r>
                            <w:r w:rsidRPr="00955EC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Cisco </w:t>
                            </w:r>
                            <w:r w:rsidRPr="00955EC6">
                              <w:rPr>
                                <w:rFonts w:ascii="Calibri" w:eastAsia="MS Mincho" w:hAnsi="Calibri" w:cs="Calibri"/>
                                <w:sz w:val="18"/>
                                <w:szCs w:val="18"/>
                              </w:rPr>
                              <w:t>徽</w:t>
                            </w:r>
                            <w:r w:rsidRPr="00955EC6">
                              <w:rPr>
                                <w:rFonts w:ascii="Calibri" w:eastAsia="SimSun" w:hAnsi="Calibri" w:cs="Calibri"/>
                                <w:sz w:val="18"/>
                                <w:szCs w:val="18"/>
                              </w:rPr>
                              <w:t>标是思科和</w:t>
                            </w:r>
                            <w:r w:rsidRPr="00955EC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/</w:t>
                            </w:r>
                            <w:r w:rsidRPr="00955EC6">
                              <w:rPr>
                                <w:rFonts w:ascii="Calibri" w:eastAsia="MS Mincho" w:hAnsi="Calibri" w:cs="Calibri"/>
                                <w:sz w:val="18"/>
                                <w:szCs w:val="18"/>
                              </w:rPr>
                              <w:t>或其附属公司在美国和其他国家</w:t>
                            </w:r>
                            <w:r w:rsidRPr="00955EC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/</w:t>
                            </w:r>
                            <w:r w:rsidRPr="00955EC6">
                              <w:rPr>
                                <w:rFonts w:ascii="Calibri" w:eastAsia="MS Mincho" w:hAnsi="Calibri" w:cs="Calibri"/>
                                <w:sz w:val="18"/>
                                <w:szCs w:val="18"/>
                              </w:rPr>
                              <w:t>地区的商</w:t>
                            </w:r>
                            <w:r w:rsidRPr="00955EC6">
                              <w:rPr>
                                <w:rFonts w:ascii="Calibri" w:eastAsia="SimSun" w:hAnsi="Calibri" w:cs="Calibri"/>
                                <w:sz w:val="18"/>
                                <w:szCs w:val="18"/>
                              </w:rPr>
                              <w:t>标或注册商标。</w:t>
                            </w:r>
                            <w:r w:rsidRPr="00955EC6">
                              <w:rPr>
                                <w:rFonts w:ascii="Calibri" w:eastAsia="MS Mincho" w:hAnsi="Calibri" w:cs="Calibri"/>
                                <w:sz w:val="18"/>
                                <w:szCs w:val="18"/>
                              </w:rPr>
                              <w:t>要</w:t>
                            </w:r>
                            <w:r w:rsidRPr="00955EC6">
                              <w:rPr>
                                <w:rFonts w:ascii="Calibri" w:eastAsia="SimSun" w:hAnsi="Calibri" w:cs="Calibri"/>
                                <w:sz w:val="18"/>
                                <w:szCs w:val="18"/>
                              </w:rPr>
                              <w:t>查看思科商标列表，请访问以下网址：</w:t>
                            </w:r>
                            <w:r w:rsidR="000C576D" w:rsidRPr="000C576D">
                              <w:rPr>
                                <w:rFonts w:ascii="Calibri" w:eastAsia="SimSun" w:hAnsi="Calibri" w:cs="Calibri"/>
                                <w:color w:val="000000"/>
                                <w:sz w:val="18"/>
                                <w:szCs w:val="18"/>
                              </w:rPr>
                              <w:t>https://www.cisco.com/go/trademarks</w:t>
                            </w:r>
                            <w:r w:rsidRPr="00955EC6">
                              <w:rPr>
                                <w:rFonts w:ascii="Calibri" w:eastAsia="MS Mincho" w:hAnsi="Calibri" w:cs="Calibri"/>
                                <w:sz w:val="18"/>
                                <w:szCs w:val="18"/>
                              </w:rPr>
                              <w:t>文中提及的第三方商</w:t>
                            </w:r>
                            <w:r w:rsidRPr="00955EC6">
                              <w:rPr>
                                <w:rFonts w:ascii="Calibri" w:eastAsia="SimSun" w:hAnsi="Calibri" w:cs="Calibri"/>
                                <w:sz w:val="18"/>
                                <w:szCs w:val="18"/>
                              </w:rPr>
                              <w:t>标为其相应所有者的财产</w:t>
                            </w:r>
                            <w:proofErr w:type="gramStart"/>
                            <w:r w:rsidRPr="00955EC6">
                              <w:rPr>
                                <w:rFonts w:ascii="Calibri" w:eastAsia="SimSun" w:hAnsi="Calibri" w:cs="Calibri"/>
                                <w:sz w:val="18"/>
                                <w:szCs w:val="18"/>
                              </w:rPr>
                              <w:t>。</w:t>
                            </w:r>
                            <w:r w:rsidRPr="00955EC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“</w:t>
                            </w:r>
                            <w:proofErr w:type="gramEnd"/>
                            <w:r w:rsidRPr="0053643A">
                              <w:rPr>
                                <w:rFonts w:ascii="MS Mincho" w:eastAsia="MS Mincho" w:hAnsi="MS Mincho" w:cs="MS Mincho" w:hint="eastAsia"/>
                                <w:sz w:val="18"/>
                                <w:szCs w:val="18"/>
                              </w:rPr>
                              <w:t>合作伙伴</w:t>
                            </w:r>
                            <w:r w:rsidRPr="00955EC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”</w:t>
                            </w:r>
                            <w:r w:rsidRPr="0053643A">
                              <w:rPr>
                                <w:rFonts w:ascii="MS Mincho" w:eastAsia="MS Mincho" w:hAnsi="MS Mincho" w:cs="MS Mincho" w:hint="eastAsia"/>
                                <w:sz w:val="18"/>
                                <w:szCs w:val="18"/>
                              </w:rPr>
                              <w:t>一</w:t>
                            </w:r>
                            <w:r w:rsidRPr="0053643A">
                              <w:rPr>
                                <w:rFonts w:ascii="SimSun" w:eastAsia="SimSun" w:hAnsi="SimSun" w:cs="SimSun" w:hint="eastAsia"/>
                                <w:sz w:val="18"/>
                                <w:szCs w:val="18"/>
                              </w:rPr>
                              <w:t>词的使用并不意味着思科和任何其他公司之间存在合作伙伴关系。</w:t>
                            </w:r>
                            <w:r w:rsidRPr="00955EC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(1110R)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B83A1" id="Text Box 14" o:spid="_x0000_s1029" type="#_x0000_t202" style="position:absolute;margin-left:-6.25pt;margin-top:453.8pt;width:545.45pt;height:37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" fillcolor="window" stroked="f" strokeweight=".5pt">
                <v:textbox inset="0,0,0,0">
                  <w:txbxContent>
                    <w:p w14:paraId="374BDFDC" w14:textId="5A83E456" w:rsidR="00955EC6" w:rsidRPr="00955EC6" w:rsidRDefault="00955EC6" w:rsidP="00955EC6">
                      <w:pPr>
                        <w:spacing w:before="0" w:after="0"/>
                        <w:ind w:left="187" w:right="0" w:firstLine="0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955EC6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Cisco </w:t>
                      </w:r>
                      <w:r w:rsidRPr="00955EC6">
                        <w:rPr>
                          <w:rFonts w:ascii="Calibri" w:eastAsia="MS Mincho" w:hAnsi="Calibri" w:cs="Calibri"/>
                          <w:sz w:val="18"/>
                          <w:szCs w:val="18"/>
                        </w:rPr>
                        <w:t>和</w:t>
                      </w:r>
                      <w:r w:rsidRPr="00955EC6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Cisco </w:t>
                      </w:r>
                      <w:r w:rsidRPr="00955EC6">
                        <w:rPr>
                          <w:rFonts w:ascii="Calibri" w:eastAsia="MS Mincho" w:hAnsi="Calibri" w:cs="Calibri"/>
                          <w:sz w:val="18"/>
                          <w:szCs w:val="18"/>
                        </w:rPr>
                        <w:t>徽</w:t>
                      </w:r>
                      <w:r w:rsidRPr="00955EC6">
                        <w:rPr>
                          <w:rFonts w:ascii="Calibri" w:eastAsia="SimSun" w:hAnsi="Calibri" w:cs="Calibri"/>
                          <w:sz w:val="18"/>
                          <w:szCs w:val="18"/>
                        </w:rPr>
                        <w:t>标是思科和</w:t>
                      </w:r>
                      <w:r w:rsidRPr="00955EC6">
                        <w:rPr>
                          <w:rFonts w:ascii="Calibri" w:hAnsi="Calibri" w:cs="Calibri"/>
                          <w:sz w:val="18"/>
                          <w:szCs w:val="18"/>
                        </w:rPr>
                        <w:t>/</w:t>
                      </w:r>
                      <w:r w:rsidRPr="00955EC6">
                        <w:rPr>
                          <w:rFonts w:ascii="Calibri" w:eastAsia="MS Mincho" w:hAnsi="Calibri" w:cs="Calibri"/>
                          <w:sz w:val="18"/>
                          <w:szCs w:val="18"/>
                        </w:rPr>
                        <w:t>或其附属公司在美国和其他国家</w:t>
                      </w:r>
                      <w:r w:rsidRPr="00955EC6">
                        <w:rPr>
                          <w:rFonts w:ascii="Calibri" w:hAnsi="Calibri" w:cs="Calibri"/>
                          <w:sz w:val="18"/>
                          <w:szCs w:val="18"/>
                        </w:rPr>
                        <w:t>/</w:t>
                      </w:r>
                      <w:r w:rsidRPr="00955EC6">
                        <w:rPr>
                          <w:rFonts w:ascii="Calibri" w:eastAsia="MS Mincho" w:hAnsi="Calibri" w:cs="Calibri"/>
                          <w:sz w:val="18"/>
                          <w:szCs w:val="18"/>
                        </w:rPr>
                        <w:t>地区的商</w:t>
                      </w:r>
                      <w:r w:rsidRPr="00955EC6">
                        <w:rPr>
                          <w:rFonts w:ascii="Calibri" w:eastAsia="SimSun" w:hAnsi="Calibri" w:cs="Calibri"/>
                          <w:sz w:val="18"/>
                          <w:szCs w:val="18"/>
                        </w:rPr>
                        <w:t>标或注册商标。</w:t>
                      </w:r>
                      <w:r w:rsidRPr="00955EC6">
                        <w:rPr>
                          <w:rFonts w:ascii="Calibri" w:eastAsia="MS Mincho" w:hAnsi="Calibri" w:cs="Calibri"/>
                          <w:sz w:val="18"/>
                          <w:szCs w:val="18"/>
                        </w:rPr>
                        <w:t>要</w:t>
                      </w:r>
                      <w:r w:rsidRPr="00955EC6">
                        <w:rPr>
                          <w:rFonts w:ascii="Calibri" w:eastAsia="SimSun" w:hAnsi="Calibri" w:cs="Calibri"/>
                          <w:sz w:val="18"/>
                          <w:szCs w:val="18"/>
                        </w:rPr>
                        <w:t>查看思科商标列表，请访问以下网址：</w:t>
                      </w:r>
                      <w:r w:rsidR="000C576D" w:rsidRPr="000C576D">
                        <w:rPr>
                          <w:rFonts w:ascii="Calibri" w:eastAsia="SimSun" w:hAnsi="Calibri" w:cs="Calibri"/>
                          <w:color w:val="000000"/>
                          <w:sz w:val="18"/>
                          <w:szCs w:val="18"/>
                        </w:rPr>
                        <w:t>https://www.cisco.com/go/trademarks</w:t>
                      </w:r>
                      <w:r w:rsidRPr="00955EC6">
                        <w:rPr>
                          <w:rFonts w:ascii="Calibri" w:eastAsia="MS Mincho" w:hAnsi="Calibri" w:cs="Calibri"/>
                          <w:sz w:val="18"/>
                          <w:szCs w:val="18"/>
                        </w:rPr>
                        <w:t>文中提及的第三方商</w:t>
                      </w:r>
                      <w:r w:rsidRPr="00955EC6">
                        <w:rPr>
                          <w:rFonts w:ascii="Calibri" w:eastAsia="SimSun" w:hAnsi="Calibri" w:cs="Calibri"/>
                          <w:sz w:val="18"/>
                          <w:szCs w:val="18"/>
                        </w:rPr>
                        <w:t>标为其相应所有者的财产</w:t>
                      </w:r>
                      <w:proofErr w:type="gramStart"/>
                      <w:r w:rsidRPr="00955EC6">
                        <w:rPr>
                          <w:rFonts w:ascii="Calibri" w:eastAsia="SimSun" w:hAnsi="Calibri" w:cs="Calibri"/>
                          <w:sz w:val="18"/>
                          <w:szCs w:val="18"/>
                        </w:rPr>
                        <w:t>。</w:t>
                      </w:r>
                      <w:r w:rsidRPr="00955EC6">
                        <w:rPr>
                          <w:rFonts w:ascii="Calibri" w:hAnsi="Calibri" w:cs="Calibri"/>
                          <w:sz w:val="18"/>
                          <w:szCs w:val="18"/>
                        </w:rPr>
                        <w:t>“</w:t>
                      </w:r>
                      <w:proofErr w:type="gramEnd"/>
                      <w:r w:rsidRPr="0053643A">
                        <w:rPr>
                          <w:rFonts w:ascii="MS Mincho" w:eastAsia="MS Mincho" w:hAnsi="MS Mincho" w:cs="MS Mincho" w:hint="eastAsia"/>
                          <w:sz w:val="18"/>
                          <w:szCs w:val="18"/>
                        </w:rPr>
                        <w:t>合作伙伴</w:t>
                      </w:r>
                      <w:r w:rsidRPr="00955EC6">
                        <w:rPr>
                          <w:rFonts w:ascii="Calibri" w:hAnsi="Calibri" w:cs="Calibri"/>
                          <w:sz w:val="18"/>
                          <w:szCs w:val="18"/>
                        </w:rPr>
                        <w:t>”</w:t>
                      </w:r>
                      <w:r w:rsidRPr="0053643A">
                        <w:rPr>
                          <w:rFonts w:ascii="MS Mincho" w:eastAsia="MS Mincho" w:hAnsi="MS Mincho" w:cs="MS Mincho" w:hint="eastAsia"/>
                          <w:sz w:val="18"/>
                          <w:szCs w:val="18"/>
                        </w:rPr>
                        <w:t>一</w:t>
                      </w:r>
                      <w:r w:rsidRPr="0053643A">
                        <w:rPr>
                          <w:rFonts w:ascii="SimSun" w:eastAsia="SimSun" w:hAnsi="SimSun" w:cs="SimSun" w:hint="eastAsia"/>
                          <w:sz w:val="18"/>
                          <w:szCs w:val="18"/>
                        </w:rPr>
                        <w:t>词的使用并不意味着思科和任何其他公司之间存在合作伙伴关系。</w:t>
                      </w:r>
                      <w:r w:rsidRPr="00955EC6">
                        <w:rPr>
                          <w:rFonts w:ascii="Calibri" w:hAnsi="Calibri" w:cs="Calibri"/>
                          <w:sz w:val="18"/>
                          <w:szCs w:val="18"/>
                        </w:rPr>
                        <w:t>(1110R)</w:t>
                      </w:r>
                    </w:p>
                  </w:txbxContent>
                </v:textbox>
              </v:shape>
            </w:pict>
          </mc:Fallback>
        </mc:AlternateContent>
      </w:r>
      <w:r w:rsidR="00EB3F0B">
        <w:t xml:space="preserve">Cisco Capital </w:t>
      </w:r>
      <w:r w:rsidR="00EB3F0B">
        <w:rPr>
          <w:rFonts w:ascii="MS Gothic" w:eastAsia="MS Gothic" w:hAnsi="MS Gothic" w:cs="MS Gothic" w:hint="eastAsia"/>
        </w:rPr>
        <w:t>可以帮助您更从容地</w:t>
      </w:r>
      <w:r w:rsidR="00EB3F0B">
        <w:rPr>
          <w:rFonts w:ascii="Microsoft JhengHei" w:eastAsia="Microsoft JhengHei" w:hAnsi="Microsoft JhengHei" w:cs="Microsoft JhengHei" w:hint="eastAsia"/>
        </w:rPr>
        <w:t>获得所需技术来实现目标，推动业务转型，并保持竞争力。我们会帮助您降低总拥有成本，以便您保留更多资本用于加速增长。我们灵活的支付方案已覆盖全球</w:t>
      </w:r>
      <w:r w:rsidR="00EB3F0B">
        <w:t xml:space="preserve"> 100 </w:t>
      </w:r>
      <w:r w:rsidR="00EB3F0B">
        <w:rPr>
          <w:rFonts w:ascii="MS Gothic" w:eastAsia="MS Gothic" w:hAnsi="MS Gothic" w:cs="MS Gothic" w:hint="eastAsia"/>
        </w:rPr>
        <w:t>多个国家</w:t>
      </w:r>
      <w:r w:rsidR="00EB3F0B">
        <w:t>/</w:t>
      </w:r>
      <w:r w:rsidR="00EB3F0B">
        <w:rPr>
          <w:rFonts w:ascii="MS Gothic" w:eastAsia="MS Gothic" w:hAnsi="MS Gothic" w:cs="MS Gothic" w:hint="eastAsia"/>
        </w:rPr>
        <w:t>地区，可确保您以可</w:t>
      </w:r>
      <w:r w:rsidR="00EB3F0B">
        <w:rPr>
          <w:rFonts w:ascii="Microsoft JhengHei" w:eastAsia="Microsoft JhengHei" w:hAnsi="Microsoft JhengHei" w:cs="Microsoft JhengHei" w:hint="eastAsia"/>
        </w:rPr>
        <w:t>预测的付款方式轻松购买思科硬件、软件和服务</w:t>
      </w:r>
      <w:r w:rsidR="00EB3F0B">
        <w:rPr>
          <w:rFonts w:ascii="MS Gothic" w:eastAsia="MS Gothic" w:hAnsi="MS Gothic" w:cs="MS Gothic" w:hint="eastAsia"/>
        </w:rPr>
        <w:t>，乃至其他</w:t>
      </w:r>
      <w:r w:rsidR="00EB3F0B">
        <w:rPr>
          <w:rFonts w:ascii="Microsoft JhengHei" w:eastAsia="Microsoft JhengHei" w:hAnsi="Microsoft JhengHei" w:cs="Microsoft JhengHei" w:hint="eastAsia"/>
        </w:rPr>
        <w:t>补充性的第三方设备。</w:t>
      </w:r>
      <w:hyperlink r:id="rId10" w:history="1">
        <w:r w:rsidR="00EB3F0B">
          <w:rPr>
            <w:rStyle w:val="Hyperlink"/>
            <w:rFonts w:ascii="MS Gothic" w:eastAsia="MS Gothic" w:hAnsi="MS Gothic" w:cs="MS Gothic" w:hint="eastAsia"/>
          </w:rPr>
          <w:t>了解</w:t>
        </w:r>
        <w:r w:rsidR="00EB3F0B">
          <w:rPr>
            <w:rStyle w:val="Hyperlink"/>
            <w:rFonts w:ascii="Microsoft JhengHei" w:eastAsia="Microsoft JhengHei" w:hAnsi="Microsoft JhengHei" w:cs="Microsoft JhengHei" w:hint="eastAsia"/>
          </w:rPr>
          <w:t>详情</w:t>
        </w:r>
      </w:hyperlink>
      <w:r w:rsidR="00EB3F0B">
        <w:rPr>
          <w:rFonts w:ascii="MS Gothic" w:eastAsia="MS Gothic" w:hAnsi="MS Gothic" w:cs="MS Gothic" w:hint="eastAsia"/>
        </w:rPr>
        <w:t>。</w:t>
      </w:r>
      <w:r w:rsidR="00262CD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3E1D3A" wp14:editId="0FDEDCA6">
                <wp:simplePos x="0" y="0"/>
                <wp:positionH relativeFrom="column">
                  <wp:posOffset>-85725</wp:posOffset>
                </wp:positionH>
                <wp:positionV relativeFrom="margin">
                  <wp:posOffset>8448675</wp:posOffset>
                </wp:positionV>
                <wp:extent cx="6872288" cy="350520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2288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8D867A" w14:textId="0A995FBE" w:rsidR="00955EC6" w:rsidRPr="00A509E6" w:rsidRDefault="00955EC6" w:rsidP="00D83FF3">
                            <w:pPr>
                              <w:pStyle w:val="Copyright"/>
                              <w:tabs>
                                <w:tab w:val="clear" w:pos="10440"/>
                                <w:tab w:val="right" w:pos="9990"/>
                              </w:tabs>
                              <w:ind w:right="1610"/>
                              <w:rPr>
                                <w:color w:val="58595B"/>
                                <w:szCs w:val="12"/>
                              </w:rPr>
                            </w:pPr>
                            <w:r>
                              <w:rPr>
                                <w:color w:val="58595B"/>
                              </w:rPr>
                              <w:t>美国印刷</w:t>
                            </w:r>
                            <w:r w:rsidRPr="00A509E6">
                              <w:rPr>
                                <w:color w:val="58595B"/>
                                <w:szCs w:val="12"/>
                              </w:rPr>
                              <w:tab/>
                            </w:r>
                            <w:r>
                              <w:rPr>
                                <w:color w:val="58595B"/>
                              </w:rPr>
                              <w:t>C78-742469-02</w:t>
                            </w:r>
                            <w:r w:rsidRPr="00A509E6">
                              <w:rPr>
                                <w:color w:val="58595B"/>
                                <w:szCs w:val="12"/>
                              </w:rPr>
                              <w:tab/>
                            </w:r>
                            <w:r>
                              <w:rPr>
                                <w:color w:val="58595B"/>
                              </w:rPr>
                              <w:t>12/19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E1D3A" id="Rectangle 22" o:spid="_x0000_s1030" style="position:absolute;margin-left:-6.75pt;margin-top:665.25pt;width:541.15pt;height:2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" filled="f" stroked="f" strokeweight="2pt">
                <v:textbox>
                  <w:txbxContent>
                    <w:p w14:paraId="798D867A" w14:textId="0A995FBE" w:rsidR="00955EC6" w:rsidRPr="00A509E6" w:rsidRDefault="00955EC6" w:rsidP="00D83FF3">
                      <w:pPr>
                        <w:pStyle w:val="Copyright"/>
                        <w:tabs>
                          <w:tab w:val="clear" w:pos="10440"/>
                          <w:tab w:val="right" w:pos="9990"/>
                        </w:tabs>
                        <w:ind w:right="1610"/>
                        <w:rPr>
                          <w:color w:val="58595B"/>
                          <w:szCs w:val="12"/>
                        </w:rPr>
                      </w:pPr>
                      <w:r>
                        <w:rPr>
                          <w:color w:val="58595B"/>
                        </w:rPr>
                        <w:t>美国印刷</w:t>
                      </w:r>
                      <w:r w:rsidRPr="00A509E6">
                        <w:rPr>
                          <w:color w:val="58595B"/>
                          <w:szCs w:val="12"/>
                        </w:rPr>
                        <w:tab/>
                      </w:r>
                      <w:r>
                        <w:rPr>
                          <w:color w:val="58595B"/>
                        </w:rPr>
                        <w:t>C78-742469-02</w:t>
                      </w:r>
                      <w:r w:rsidRPr="00A509E6">
                        <w:rPr>
                          <w:color w:val="58595B"/>
                          <w:szCs w:val="12"/>
                        </w:rPr>
                        <w:tab/>
                      </w:r>
                      <w:r>
                        <w:rPr>
                          <w:color w:val="58595B"/>
                        </w:rPr>
                        <w:t>12/19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sectPr w:rsidR="00490076" w:rsidRPr="00D02CCF" w:rsidSect="00FE0C7B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907" w:bottom="936" w:left="90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7D97C" w14:textId="77777777" w:rsidR="00BC6EFE" w:rsidRDefault="00BC6EFE">
      <w:r>
        <w:separator/>
      </w:r>
    </w:p>
  </w:endnote>
  <w:endnote w:type="continuationSeparator" w:id="0">
    <w:p w14:paraId="470942DD" w14:textId="77777777" w:rsidR="00BC6EFE" w:rsidRDefault="00BC6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iscoSansTT">
    <w:panose1 w:val="020B0503020201020303"/>
    <w:charset w:val="00"/>
    <w:family w:val="swiss"/>
    <w:pitch w:val="variable"/>
    <w:sig w:usb0="A00002FF" w:usb1="100078FB" w:usb2="0000000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scoSansTT ExtraLight">
    <w:panose1 w:val="020B0303020201020303"/>
    <w:charset w:val="00"/>
    <w:family w:val="swiss"/>
    <w:pitch w:val="variable"/>
    <w:sig w:usb0="A00002FF" w:usb1="100078FB" w:usb2="00000008" w:usb3="00000000" w:csb0="0000019F" w:csb1="00000000"/>
  </w:font>
  <w:font w:name="CiscoSansTT Light">
    <w:panose1 w:val="020B0503020201020303"/>
    <w:charset w:val="00"/>
    <w:family w:val="swiss"/>
    <w:pitch w:val="variable"/>
    <w:sig w:usb0="A00002FF" w:usb1="100078FB" w:usb2="00000008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FC20A" w14:textId="25FB8C30" w:rsidR="00955EC6" w:rsidRDefault="00955EC6" w:rsidP="00866E41">
    <w:pPr>
      <w:pStyle w:val="Footer"/>
      <w:tabs>
        <w:tab w:val="clear" w:pos="10512"/>
        <w:tab w:val="left" w:pos="-630"/>
        <w:tab w:val="right" w:pos="10440"/>
        <w:tab w:val="left" w:pos="11430"/>
        <w:tab w:val="left" w:pos="11691"/>
      </w:tabs>
      <w:ind w:right="-7"/>
    </w:pPr>
    <w:r>
      <w:t>© 2019 思科和/或其附属公司。版权所有。</w:t>
    </w:r>
    <w:r w:rsidRPr="002A244B">
      <w:tab/>
    </w:r>
    <w:r>
      <w:t xml:space="preserve">第 </w:t>
    </w:r>
    <w:r>
      <w:fldChar w:fldCharType="begin"/>
    </w:r>
    <w:r>
      <w:instrText xml:space="preserve"> PAGE </w:instrText>
    </w:r>
    <w:r>
      <w:fldChar w:fldCharType="separate"/>
    </w:r>
    <w:r>
      <w:t>8</w:t>
    </w:r>
    <w:r>
      <w:fldChar w:fldCharType="end"/>
    </w:r>
    <w:r>
      <w:t xml:space="preserve"> 页，共 </w:t>
    </w:r>
    <w:r>
      <w:fldChar w:fldCharType="begin"/>
    </w:r>
    <w:r>
      <w:instrText xml:space="preserve"> NUMPAGES </w:instrText>
    </w:r>
    <w:r>
      <w:fldChar w:fldCharType="separate"/>
    </w:r>
    <w:r>
      <w:t>8</w:t>
    </w:r>
    <w:r>
      <w:fldChar w:fldCharType="end"/>
    </w:r>
    <w:r>
      <w:t xml:space="preserve"> 页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84B6C" w14:textId="1D71420F" w:rsidR="00955EC6" w:rsidRPr="00E022C6" w:rsidRDefault="00955EC6" w:rsidP="00D26747">
    <w:pPr>
      <w:pStyle w:val="Footer"/>
      <w:tabs>
        <w:tab w:val="clear" w:pos="10512"/>
        <w:tab w:val="left" w:pos="-630"/>
        <w:tab w:val="right" w:pos="10440"/>
        <w:tab w:val="left" w:pos="11070"/>
        <w:tab w:val="left" w:pos="11430"/>
        <w:tab w:val="left" w:pos="11691"/>
      </w:tabs>
      <w:ind w:right="-7"/>
    </w:pPr>
    <w:r>
      <w:t>© 2019 思科和/或其附属公司。版权所有。</w:t>
    </w:r>
    <w:r w:rsidRPr="002A244B">
      <w:tab/>
    </w:r>
    <w:r>
      <w:t xml:space="preserve">第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页，共 </w:t>
    </w:r>
    <w:r>
      <w:fldChar w:fldCharType="begin"/>
    </w:r>
    <w:r>
      <w:instrText xml:space="preserve"> NUMPAGES </w:instrText>
    </w:r>
    <w:r>
      <w:fldChar w:fldCharType="separate"/>
    </w:r>
    <w:r>
      <w:t>8</w:t>
    </w:r>
    <w:r>
      <w:fldChar w:fldCharType="end"/>
    </w:r>
    <w:r>
      <w:t xml:space="preserve"> 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AC5AB" w14:textId="77777777" w:rsidR="00BC6EFE" w:rsidRDefault="00BC6EFE">
      <w:r>
        <w:separator/>
      </w:r>
    </w:p>
  </w:footnote>
  <w:footnote w:type="continuationSeparator" w:id="0">
    <w:p w14:paraId="3A48D6BB" w14:textId="77777777" w:rsidR="00BC6EFE" w:rsidRDefault="00BC6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F0C7B" w14:textId="77777777" w:rsidR="00955EC6" w:rsidRDefault="00955EC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85ADF4A" wp14:editId="2DB4373A">
              <wp:simplePos x="0" y="0"/>
              <wp:positionH relativeFrom="page">
                <wp:posOffset>583035</wp:posOffset>
              </wp:positionH>
              <wp:positionV relativeFrom="page">
                <wp:posOffset>594360</wp:posOffset>
              </wp:positionV>
              <wp:extent cx="6629400" cy="73152"/>
              <wp:effectExtent l="0" t="0" r="0" b="3175"/>
              <wp:wrapNone/>
              <wp:docPr id="45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29400" cy="73152"/>
                      </a:xfrm>
                      <a:prstGeom prst="rect">
                        <a:avLst/>
                      </a:prstGeom>
                      <a:solidFill>
                        <a:srgbClr val="00BCEB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3F98DB" id="Rectangle 33" o:spid="_x0000_s1026" style="position:absolute;margin-left:45.9pt;margin-top:46.8pt;width:522pt;height:5.7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" fillcolor="#00bceb" stroked="f">
              <v:textbox inset=",7.2pt,,7.2p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024AB" w14:textId="60013B00" w:rsidR="00955EC6" w:rsidRPr="00CD74DD" w:rsidRDefault="00955EC6" w:rsidP="00D26747">
    <w:pPr>
      <w:pStyle w:val="Body"/>
      <w:pageBreakBefore/>
      <w:spacing w:before="600" w:line="240" w:lineRule="aut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74748B" wp14:editId="2A41477E">
          <wp:simplePos x="0" y="0"/>
          <wp:positionH relativeFrom="margin">
            <wp:posOffset>25930</wp:posOffset>
          </wp:positionH>
          <wp:positionV relativeFrom="paragraph">
            <wp:posOffset>548005</wp:posOffset>
          </wp:positionV>
          <wp:extent cx="685800" cy="368300"/>
          <wp:effectExtent l="0" t="0" r="0" b="0"/>
          <wp:wrapNone/>
          <wp:docPr id="4" name="Picture 4" descr="Cisco_Logo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isco_Logo_Gra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457200" distL="114300" distR="114300" simplePos="0" relativeHeight="251661312" behindDoc="0" locked="1" layoutInCell="1" allowOverlap="1" wp14:anchorId="0BA3264D" wp14:editId="75866050">
              <wp:simplePos x="0" y="0"/>
              <wp:positionH relativeFrom="page">
                <wp:posOffset>4701540</wp:posOffset>
              </wp:positionH>
              <wp:positionV relativeFrom="page">
                <wp:posOffset>1031240</wp:posOffset>
              </wp:positionV>
              <wp:extent cx="2514600" cy="307340"/>
              <wp:effectExtent l="0" t="0" r="0" b="16510"/>
              <wp:wrapTopAndBottom/>
              <wp:docPr id="1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964EAD" w14:textId="388D5909" w:rsidR="00955EC6" w:rsidRPr="00411F29" w:rsidRDefault="00955EC6" w:rsidP="00411F29">
                          <w:pPr>
                            <w:pStyle w:val="Title"/>
                          </w:pPr>
                          <w:r>
                            <w:t>产品手册</w:t>
                          </w:r>
                        </w:p>
                        <w:p w14:paraId="25A2F740" w14:textId="62522402" w:rsidR="00955EC6" w:rsidRPr="00411F29" w:rsidRDefault="00955EC6" w:rsidP="00411F29">
                          <w:pPr>
                            <w:pStyle w:val="Confidentiality"/>
                          </w:pPr>
                          <w:r>
                            <w:t>思科公开信息</w:t>
                          </w:r>
                        </w:p>
                        <w:p w14:paraId="25529258" w14:textId="77777777" w:rsidR="00955EC6" w:rsidRPr="004C7562" w:rsidRDefault="00955EC6" w:rsidP="004C7562">
                          <w:pPr>
                            <w:pStyle w:val="Title"/>
                            <w:ind w:right="3"/>
                            <w:rPr>
                              <w:rFonts w:cs="CiscoSansTT"/>
                              <w:b w:val="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A3264D"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31" type="#_x0000_t202" style="position:absolute;margin-left:370.2pt;margin-top:81.2pt;width:198pt;height:24.2pt;z-index:251661312;visibility:visible;mso-wrap-style:square;mso-width-percent:0;mso-height-percent:0;mso-wrap-distance-left:9pt;mso-wrap-distance-top:0;mso-wrap-distance-right:9pt;mso-wrap-distance-bottom:36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" filled="f" stroked="f">
              <v:textbox inset="0,0,0,0">
                <w:txbxContent>
                  <w:p w14:paraId="72964EAD" w14:textId="388D5909" w:rsidR="00955EC6" w:rsidRPr="00411F29" w:rsidRDefault="00955EC6" w:rsidP="00411F29">
                    <w:pPr>
                      <w:pStyle w:val="Title"/>
                    </w:pPr>
                    <w:r>
                      <w:t>产品手册</w:t>
                    </w:r>
                  </w:p>
                  <w:p w14:paraId="25A2F740" w14:textId="62522402" w:rsidR="00955EC6" w:rsidRPr="00411F29" w:rsidRDefault="00955EC6" w:rsidP="00411F29">
                    <w:pPr>
                      <w:pStyle w:val="Confidentiality"/>
                    </w:pPr>
                    <w:r>
                      <w:t>思科公开信息</w:t>
                    </w:r>
                  </w:p>
                  <w:p w14:paraId="25529258" w14:textId="77777777" w:rsidR="00955EC6" w:rsidRPr="004C7562" w:rsidRDefault="00955EC6" w:rsidP="004C7562">
                    <w:pPr>
                      <w:pStyle w:val="Title"/>
                      <w:ind w:right="3"/>
                      <w:rPr>
                        <w:rFonts w:cs="CiscoSansTT"/>
                        <w:b w:val="0"/>
                      </w:rPr>
                    </w:pP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4358FDF" wp14:editId="2CB937D8">
              <wp:simplePos x="0" y="0"/>
              <wp:positionH relativeFrom="column">
                <wp:posOffset>438150</wp:posOffset>
              </wp:positionH>
              <wp:positionV relativeFrom="page">
                <wp:posOffset>3679825</wp:posOffset>
              </wp:positionV>
              <wp:extent cx="6129655" cy="2155825"/>
              <wp:effectExtent l="0" t="0" r="4445" b="0"/>
              <wp:wrapTight wrapText="bothSides">
                <wp:wrapPolygon edited="0">
                  <wp:start x="0" y="0"/>
                  <wp:lineTo x="0" y="21377"/>
                  <wp:lineTo x="21549" y="21377"/>
                  <wp:lineTo x="21549" y="0"/>
                  <wp:lineTo x="0" y="0"/>
                </wp:wrapPolygon>
              </wp:wrapTight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9655" cy="215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B2090F" w14:textId="267ABEB4" w:rsidR="00955EC6" w:rsidRDefault="00955EC6" w:rsidP="00CA066A">
                          <w:pPr>
                            <w:pStyle w:val="GuideTitle"/>
                          </w:pPr>
                          <w:r>
                            <w:t>思科 Firepower 1000 系列</w:t>
                          </w:r>
                        </w:p>
                        <w:p w14:paraId="4B771661" w14:textId="77777777" w:rsidR="00955EC6" w:rsidRDefault="00955EC6" w:rsidP="00093877">
                          <w:pPr>
                            <w:pStyle w:val="Titlesubhead"/>
                          </w:pPr>
                          <w:r>
                            <w:t>企业防火墙</w:t>
                          </w:r>
                        </w:p>
                        <w:p w14:paraId="4DF2D0D6" w14:textId="32A27742" w:rsidR="00955EC6" w:rsidRPr="00CA066A" w:rsidRDefault="00955EC6" w:rsidP="00093877">
                          <w:pPr>
                            <w:pStyle w:val="Titlesubhead"/>
                          </w:pPr>
                          <w:r>
                            <w:t>下一代防火墙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358FDF" id="Text Box 10" o:spid="_x0000_s1032" type="#_x0000_t202" style="position:absolute;margin-left:34.5pt;margin-top:289.75pt;width:482.65pt;height:1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" stroked="f">
              <v:textbox>
                <w:txbxContent>
                  <w:p w14:paraId="5DB2090F" w14:textId="267ABEB4" w:rsidR="00955EC6" w:rsidRDefault="00955EC6" w:rsidP="00CA066A">
                    <w:pPr>
                      <w:pStyle w:val="GuideTitle"/>
                    </w:pPr>
                    <w:r>
                      <w:t>思科 Firepower 1000 系列</w:t>
                    </w:r>
                  </w:p>
                  <w:p w14:paraId="4B771661" w14:textId="77777777" w:rsidR="00955EC6" w:rsidRDefault="00955EC6" w:rsidP="00093877">
                    <w:pPr>
                      <w:pStyle w:val="Titlesubhead"/>
                    </w:pPr>
                    <w:r>
                      <w:t>企业防火墙</w:t>
                    </w:r>
                  </w:p>
                  <w:p w14:paraId="4DF2D0D6" w14:textId="32A27742" w:rsidR="00955EC6" w:rsidRPr="00CA066A" w:rsidRDefault="00955EC6" w:rsidP="00093877">
                    <w:pPr>
                      <w:pStyle w:val="Titlesubhead"/>
                    </w:pPr>
                    <w:r>
                      <w:t>下一代防火墙</w:t>
                    </w:r>
                  </w:p>
                </w:txbxContent>
              </v:textbox>
              <w10:wrap type="tight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457200" distL="114300" distR="114300" simplePos="0" relativeHeight="251656192" behindDoc="0" locked="1" layoutInCell="1" allowOverlap="1" wp14:anchorId="540D7F5A" wp14:editId="4F557306">
              <wp:simplePos x="0" y="0"/>
              <wp:positionH relativeFrom="page">
                <wp:posOffset>4690745</wp:posOffset>
              </wp:positionH>
              <wp:positionV relativeFrom="page">
                <wp:posOffset>1097280</wp:posOffset>
              </wp:positionV>
              <wp:extent cx="2514600" cy="266700"/>
              <wp:effectExtent l="0" t="0" r="0" b="0"/>
              <wp:wrapTopAndBottom/>
              <wp:docPr id="6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029FAE" w14:textId="46D3D424" w:rsidR="00955EC6" w:rsidRPr="009B6D9F" w:rsidRDefault="00955EC6" w:rsidP="000E35DE">
                          <w:pPr>
                            <w:pStyle w:val="Title"/>
                            <w:ind w:right="3"/>
                            <w:rPr>
                              <w:rFonts w:cs="CiscoSansTT"/>
                              <w:color w:val="00507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0D7F5A" id="_x0000_s1033" type="#_x0000_t202" style="position:absolute;margin-left:369.35pt;margin-top:86.4pt;width:198pt;height:21pt;z-index:251656192;visibility:visible;mso-wrap-style:square;mso-width-percent:0;mso-height-percent:0;mso-wrap-distance-left:9pt;mso-wrap-distance-top:0;mso-wrap-distance-right:9pt;mso-wrap-distance-bottom:36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w6srwIAALE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" filled="f" stroked="f">
              <v:textbox inset="0,0,0,0">
                <w:txbxContent>
                  <w:p w14:paraId="67029FAE" w14:textId="46D3D424" w:rsidR="00955EC6" w:rsidRPr="009B6D9F" w:rsidRDefault="00955EC6" w:rsidP="000E35DE">
                    <w:pPr>
                      <w:pStyle w:val="Title"/>
                      <w:ind w:right="3"/>
                      <w:rPr>
                        <w:rFonts w:cs="CiscoSansTT"/>
                        <w:color w:val="005073"/>
                      </w:rPr>
                    </w:pP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120637A0" wp14:editId="5159569F">
              <wp:simplePos x="0" y="0"/>
              <wp:positionH relativeFrom="page">
                <wp:posOffset>594360</wp:posOffset>
              </wp:positionH>
              <wp:positionV relativeFrom="page">
                <wp:posOffset>594360</wp:posOffset>
              </wp:positionV>
              <wp:extent cx="6629400" cy="73152"/>
              <wp:effectExtent l="0" t="0" r="0" b="3175"/>
              <wp:wrapNone/>
              <wp:docPr id="49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29400" cy="73152"/>
                      </a:xfrm>
                      <a:prstGeom prst="rect">
                        <a:avLst/>
                      </a:prstGeom>
                      <a:solidFill>
                        <a:srgbClr val="00BCEB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A983F" id="Rectangle 33" o:spid="_x0000_s1026" style="position:absolute;margin-left:46.8pt;margin-top:46.8pt;width:522pt;height:5.7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" fillcolor="#00bceb" stroked="f">
              <v:textbox inset=",7.2pt,,7.2pt"/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3120" behindDoc="0" locked="1" layoutInCell="1" allowOverlap="1" wp14:anchorId="332A64E1" wp14:editId="6B5CFB7C">
          <wp:simplePos x="0" y="0"/>
          <wp:positionH relativeFrom="column">
            <wp:posOffset>-1748790</wp:posOffset>
          </wp:positionH>
          <wp:positionV relativeFrom="paragraph">
            <wp:posOffset>1120140</wp:posOffset>
          </wp:positionV>
          <wp:extent cx="248285" cy="1976120"/>
          <wp:effectExtent l="0" t="0" r="0" b="5080"/>
          <wp:wrapNone/>
          <wp:docPr id="7" name="Picture 52" descr="CiscoConfident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CiscoConfidenti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285" cy="197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1525B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eastAsia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eastAsia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eastAsia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eastAsia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eastAsia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eastAsia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eastAsia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eastAsia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00D926CC"/>
    <w:multiLevelType w:val="hybridMultilevel"/>
    <w:tmpl w:val="43FEE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85FDD"/>
    <w:multiLevelType w:val="hybridMultilevel"/>
    <w:tmpl w:val="C810B71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eastAsia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05966E52"/>
    <w:multiLevelType w:val="hybridMultilevel"/>
    <w:tmpl w:val="37B0B5F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eastAsia="Wingdings" w:hAnsi="Wingdings" w:hint="default"/>
      </w:rPr>
    </w:lvl>
  </w:abstractNum>
  <w:abstractNum w:abstractNumId="4" w15:restartNumberingAfterBreak="0">
    <w:nsid w:val="0FC05F72"/>
    <w:multiLevelType w:val="hybridMultilevel"/>
    <w:tmpl w:val="A2809820"/>
    <w:lvl w:ilvl="0" w:tplc="6BA63382">
      <w:start w:val="1"/>
      <w:numFmt w:val="bullet"/>
      <w:pStyle w:val="QABullet2"/>
      <w:lvlText w:val="◦"/>
      <w:lvlJc w:val="left"/>
      <w:pPr>
        <w:ind w:left="720" w:hanging="360"/>
      </w:pPr>
      <w:rPr>
        <w:rFonts w:ascii="Times New Roman" w:eastAsia="Times New Roman" w:hAnsi="Times New Roman" w:cs="Times New Roman" w:hint="default"/>
        <w:position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5" w15:restartNumberingAfterBreak="0">
    <w:nsid w:val="15A3515A"/>
    <w:multiLevelType w:val="singleLevel"/>
    <w:tmpl w:val="B9740608"/>
    <w:lvl w:ilvl="0">
      <w:start w:val="1"/>
      <w:numFmt w:val="none"/>
      <w:pStyle w:val="Question"/>
      <w:lvlText w:val="问："/>
      <w:lvlJc w:val="left"/>
      <w:pPr>
        <w:tabs>
          <w:tab w:val="num" w:pos="360"/>
        </w:tabs>
        <w:ind w:left="360" w:hanging="360"/>
      </w:pPr>
      <w:rPr>
        <w:rFonts w:ascii="Arial" w:eastAsia="Arial" w:hAnsi="Arial" w:hint="default"/>
        <w:b/>
        <w:i w:val="0"/>
        <w:color w:val="0D274D"/>
        <w:sz w:val="28"/>
        <w:szCs w:val="28"/>
      </w:rPr>
    </w:lvl>
  </w:abstractNum>
  <w:abstractNum w:abstractNumId="6" w15:restartNumberingAfterBreak="0">
    <w:nsid w:val="1E460FB2"/>
    <w:multiLevelType w:val="hybridMultilevel"/>
    <w:tmpl w:val="C33C500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eastAsia="Wingdings" w:hAnsi="Wingdings" w:hint="default"/>
      </w:rPr>
    </w:lvl>
  </w:abstractNum>
  <w:abstractNum w:abstractNumId="7" w15:restartNumberingAfterBreak="0">
    <w:nsid w:val="21200590"/>
    <w:multiLevelType w:val="hybridMultilevel"/>
    <w:tmpl w:val="45427BE4"/>
    <w:lvl w:ilvl="0" w:tplc="BDDC1B50">
      <w:start w:val="1"/>
      <w:numFmt w:val="bullet"/>
      <w:lvlText w:val="◦"/>
      <w:lvlJc w:val="left"/>
      <w:pPr>
        <w:tabs>
          <w:tab w:val="num" w:pos="432"/>
        </w:tabs>
        <w:ind w:left="432" w:hanging="144"/>
      </w:pPr>
      <w:rPr>
        <w:rFonts w:ascii="Times New Roman" w:eastAsia="Times New Roman" w:hAnsi="Times New Roman" w:cs="Times New Roman" w:hint="default"/>
        <w:position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8" w15:restartNumberingAfterBreak="0">
    <w:nsid w:val="23CA3223"/>
    <w:multiLevelType w:val="hybridMultilevel"/>
    <w:tmpl w:val="2A821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9" w15:restartNumberingAfterBreak="0">
    <w:nsid w:val="269D0CD6"/>
    <w:multiLevelType w:val="hybridMultilevel"/>
    <w:tmpl w:val="4B30C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0" w15:restartNumberingAfterBreak="0">
    <w:nsid w:val="28993A7B"/>
    <w:multiLevelType w:val="singleLevel"/>
    <w:tmpl w:val="3DF098B2"/>
    <w:lvl w:ilvl="0">
      <w:start w:val="1"/>
      <w:numFmt w:val="decimal"/>
      <w:pStyle w:val="Step1"/>
      <w:lvlText w:val="第 %1 步. "/>
      <w:lvlJc w:val="left"/>
      <w:pPr>
        <w:ind w:left="504" w:hanging="360"/>
      </w:pPr>
      <w:rPr>
        <w:rFonts w:hint="default"/>
        <w:b/>
        <w:i w:val="0"/>
      </w:rPr>
    </w:lvl>
  </w:abstractNum>
  <w:abstractNum w:abstractNumId="11" w15:restartNumberingAfterBreak="0">
    <w:nsid w:val="29E573AB"/>
    <w:multiLevelType w:val="hybridMultilevel"/>
    <w:tmpl w:val="C5E20D84"/>
    <w:lvl w:ilvl="0" w:tplc="E3FA935C">
      <w:start w:val="1"/>
      <w:numFmt w:val="bullet"/>
      <w:pStyle w:val="Style1"/>
      <w:lvlText w:val="◦"/>
      <w:lvlJc w:val="left"/>
      <w:pPr>
        <w:ind w:left="720" w:hanging="360"/>
      </w:pPr>
      <w:rPr>
        <w:rFonts w:ascii="Times New Roman" w:eastAsia="Times New Roman" w:hAnsi="Times New Roman" w:cs="Times New Roman" w:hint="default"/>
        <w:position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2" w15:restartNumberingAfterBreak="0">
    <w:nsid w:val="2B587FF2"/>
    <w:multiLevelType w:val="hybridMultilevel"/>
    <w:tmpl w:val="929048D4"/>
    <w:lvl w:ilvl="0" w:tplc="63309D26">
      <w:start w:val="1"/>
      <w:numFmt w:val="bullet"/>
      <w:pStyle w:val="CellBulletIndent"/>
      <w:lvlText w:val="◦"/>
      <w:lvlJc w:val="left"/>
      <w:pPr>
        <w:ind w:left="1008" w:hanging="360"/>
      </w:pPr>
      <w:rPr>
        <w:rFonts w:ascii="Times New Roman" w:eastAsia="Times New Roman" w:hAnsi="Times New Roman" w:cs="Times New Roman" w:hint="default"/>
        <w:position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eastAsia="Wingdings" w:hAnsi="Wingdings" w:hint="default"/>
      </w:rPr>
    </w:lvl>
  </w:abstractNum>
  <w:abstractNum w:abstractNumId="13" w15:restartNumberingAfterBreak="0">
    <w:nsid w:val="355133DC"/>
    <w:multiLevelType w:val="hybridMultilevel"/>
    <w:tmpl w:val="9106066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eastAsia="Wingdings" w:hAnsi="Wingdings" w:hint="default"/>
      </w:rPr>
    </w:lvl>
  </w:abstractNum>
  <w:abstractNum w:abstractNumId="14" w15:restartNumberingAfterBreak="0">
    <w:nsid w:val="35ED7850"/>
    <w:multiLevelType w:val="hybridMultilevel"/>
    <w:tmpl w:val="893C3CCC"/>
    <w:lvl w:ilvl="0" w:tplc="34807994">
      <w:start w:val="1"/>
      <w:numFmt w:val="decimal"/>
      <w:pStyle w:val="TableNum"/>
      <w:lvlText w:val="%1."/>
      <w:lvlJc w:val="left"/>
      <w:pPr>
        <w:ind w:left="418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5" w15:restartNumberingAfterBreak="0">
    <w:nsid w:val="372378C9"/>
    <w:multiLevelType w:val="hybridMultilevel"/>
    <w:tmpl w:val="0310B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B48FD"/>
    <w:multiLevelType w:val="hybridMultilevel"/>
    <w:tmpl w:val="723A9D10"/>
    <w:lvl w:ilvl="0" w:tplc="E0B4FEAC">
      <w:start w:val="1"/>
      <w:numFmt w:val="decimal"/>
      <w:pStyle w:val="TableStep"/>
      <w:lvlText w:val="第 %1 步."/>
      <w:lvlJc w:val="left"/>
      <w:pPr>
        <w:ind w:left="778" w:hanging="360"/>
      </w:pPr>
      <w:rPr>
        <w:rFonts w:ascii="CiscoSansTT" w:eastAsia="CiscoSansTT" w:hAnsi="CiscoSansTT" w:cs="CiscoSansTT" w:hint="default"/>
        <w:b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7" w15:restartNumberingAfterBreak="0">
    <w:nsid w:val="3E6614D2"/>
    <w:multiLevelType w:val="hybridMultilevel"/>
    <w:tmpl w:val="BEEACC82"/>
    <w:lvl w:ilvl="0" w:tplc="63D67E60">
      <w:start w:val="1"/>
      <w:numFmt w:val="bullet"/>
      <w:pStyle w:val="QA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8" w15:restartNumberingAfterBreak="0">
    <w:nsid w:val="40390C19"/>
    <w:multiLevelType w:val="hybridMultilevel"/>
    <w:tmpl w:val="95FC900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eastAsia="Wingdings" w:hAnsi="Wingdings" w:hint="default"/>
      </w:rPr>
    </w:lvl>
  </w:abstractNum>
  <w:abstractNum w:abstractNumId="19" w15:restartNumberingAfterBreak="0">
    <w:nsid w:val="41727065"/>
    <w:multiLevelType w:val="hybridMultilevel"/>
    <w:tmpl w:val="374A9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10853"/>
    <w:multiLevelType w:val="hybridMultilevel"/>
    <w:tmpl w:val="1EEC8A9E"/>
    <w:lvl w:ilvl="0" w:tplc="5F3E2F14">
      <w:start w:val="1"/>
      <w:numFmt w:val="decimal"/>
      <w:pStyle w:val="QAStep"/>
      <w:lvlText w:val="第 %1 步."/>
      <w:lvlJc w:val="left"/>
      <w:pPr>
        <w:ind w:left="720" w:hanging="360"/>
      </w:pPr>
      <w:rPr>
        <w:rFonts w:hint="default"/>
        <w:b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92092"/>
    <w:multiLevelType w:val="multilevel"/>
    <w:tmpl w:val="938E50E4"/>
    <w:lvl w:ilvl="0">
      <w:start w:val="1"/>
      <w:numFmt w:val="bullet"/>
      <w:pStyle w:val="Bullet"/>
      <w:lvlText w:val="●"/>
      <w:lvlJc w:val="left"/>
      <w:pPr>
        <w:tabs>
          <w:tab w:val="num" w:pos="576"/>
        </w:tabs>
        <w:ind w:left="576" w:hanging="216"/>
      </w:pPr>
      <w:rPr>
        <w:rFonts w:ascii="Arial" w:eastAsia="Arial" w:hAnsi="Arial" w:hint="default"/>
        <w:spacing w:val="0"/>
        <w:position w:val="1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eastAsia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eastAsia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eastAsia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eastAsia="Wingdings" w:hAnsi="Wingdings" w:hint="default"/>
      </w:rPr>
    </w:lvl>
  </w:abstractNum>
  <w:abstractNum w:abstractNumId="22" w15:restartNumberingAfterBreak="0">
    <w:nsid w:val="44D97340"/>
    <w:multiLevelType w:val="hybridMultilevel"/>
    <w:tmpl w:val="0F06C2F0"/>
    <w:lvl w:ilvl="0" w:tplc="1AE63AFA">
      <w:start w:val="1"/>
      <w:numFmt w:val="bullet"/>
      <w:pStyle w:val="Bullet2"/>
      <w:lvlText w:val="◦"/>
      <w:lvlJc w:val="left"/>
      <w:pPr>
        <w:tabs>
          <w:tab w:val="num" w:pos="778"/>
        </w:tabs>
        <w:ind w:left="576" w:firstLine="0"/>
      </w:pPr>
      <w:rPr>
        <w:rFonts w:ascii="Times New Roman" w:eastAsia="Times New Roman" w:hAnsi="Times New Roman" w:cs="Times New Roman" w:hint="default"/>
        <w:position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86"/>
        </w:tabs>
        <w:ind w:left="1886" w:hanging="360"/>
      </w:pPr>
      <w:rPr>
        <w:rFonts w:ascii="Courier New" w:eastAsia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6"/>
        </w:tabs>
        <w:ind w:left="2606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6"/>
        </w:tabs>
        <w:ind w:left="3326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6"/>
        </w:tabs>
        <w:ind w:left="4046" w:hanging="360"/>
      </w:pPr>
      <w:rPr>
        <w:rFonts w:ascii="Courier New" w:eastAsia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6"/>
        </w:tabs>
        <w:ind w:left="5486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6"/>
        </w:tabs>
        <w:ind w:left="6206" w:hanging="360"/>
      </w:pPr>
      <w:rPr>
        <w:rFonts w:ascii="Courier New" w:eastAsia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eastAsia="Wingdings" w:hAnsi="Wingdings" w:hint="default"/>
      </w:rPr>
    </w:lvl>
  </w:abstractNum>
  <w:abstractNum w:abstractNumId="23" w15:restartNumberingAfterBreak="0">
    <w:nsid w:val="47181EB7"/>
    <w:multiLevelType w:val="hybridMultilevel"/>
    <w:tmpl w:val="EEC49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270B4"/>
    <w:multiLevelType w:val="hybridMultilevel"/>
    <w:tmpl w:val="67AC9324"/>
    <w:lvl w:ilvl="0" w:tplc="79DC82A8">
      <w:start w:val="1"/>
      <w:numFmt w:val="decimal"/>
      <w:pStyle w:val="NumList1"/>
      <w:lvlText w:val="%1."/>
      <w:lvlJc w:val="left"/>
      <w:pPr>
        <w:ind w:left="648" w:hanging="360"/>
      </w:pPr>
      <w:rPr>
        <w:rFonts w:ascii="Arial" w:eastAsia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53B22"/>
    <w:multiLevelType w:val="hybridMultilevel"/>
    <w:tmpl w:val="5720E8CE"/>
    <w:lvl w:ilvl="0" w:tplc="445CCBE2">
      <w:start w:val="1"/>
      <w:numFmt w:val="bullet"/>
      <w:pStyle w:val="CellBullet2"/>
      <w:lvlText w:val="◦"/>
      <w:lvlJc w:val="left"/>
      <w:pPr>
        <w:ind w:left="648" w:hanging="360"/>
      </w:pPr>
      <w:rPr>
        <w:rFonts w:ascii="Times New Roman" w:eastAsia="Times New Roman" w:hAnsi="Times New Roman" w:cs="Times New Roman" w:hint="default"/>
        <w:position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eastAsia="Wingdings" w:hAnsi="Wingdings" w:hint="default"/>
      </w:rPr>
    </w:lvl>
  </w:abstractNum>
  <w:abstractNum w:abstractNumId="26" w15:restartNumberingAfterBreak="0">
    <w:nsid w:val="5B1C780B"/>
    <w:multiLevelType w:val="singleLevel"/>
    <w:tmpl w:val="6A607254"/>
    <w:lvl w:ilvl="0">
      <w:start w:val="1"/>
      <w:numFmt w:val="none"/>
      <w:pStyle w:val="Answer"/>
      <w:lvlText w:val="答：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color w:val="00BCEB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7" w15:restartNumberingAfterBreak="0">
    <w:nsid w:val="63562E35"/>
    <w:multiLevelType w:val="hybridMultilevel"/>
    <w:tmpl w:val="9BD6D2B0"/>
    <w:lvl w:ilvl="0" w:tplc="2DD842FC">
      <w:start w:val="1"/>
      <w:numFmt w:val="bullet"/>
      <w:pStyle w:val="CellBullet3"/>
      <w:lvlText w:val="◦"/>
      <w:lvlJc w:val="left"/>
      <w:pPr>
        <w:ind w:left="131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58595B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eastAsia="Wingdings" w:hAnsi="Wingdings" w:hint="default"/>
      </w:rPr>
    </w:lvl>
  </w:abstractNum>
  <w:abstractNum w:abstractNumId="28" w15:restartNumberingAfterBreak="0">
    <w:nsid w:val="63836128"/>
    <w:multiLevelType w:val="singleLevel"/>
    <w:tmpl w:val="E5628CDC"/>
    <w:lvl w:ilvl="0">
      <w:start w:val="1"/>
      <w:numFmt w:val="decimal"/>
      <w:pStyle w:val="FigureCaption"/>
      <w:lvlText w:val="图 %1. 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58595B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9" w15:restartNumberingAfterBreak="0">
    <w:nsid w:val="67B01A9E"/>
    <w:multiLevelType w:val="hybridMultilevel"/>
    <w:tmpl w:val="6D061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0" w15:restartNumberingAfterBreak="0">
    <w:nsid w:val="70135E37"/>
    <w:multiLevelType w:val="singleLevel"/>
    <w:tmpl w:val="124C6C8E"/>
    <w:lvl w:ilvl="0">
      <w:start w:val="1"/>
      <w:numFmt w:val="none"/>
      <w:pStyle w:val="Note"/>
      <w:lvlText w:val="备注：  "/>
      <w:lvlJc w:val="left"/>
      <w:pPr>
        <w:tabs>
          <w:tab w:val="num" w:pos="720"/>
        </w:tabs>
        <w:ind w:left="0" w:firstLine="0"/>
      </w:pPr>
      <w:rPr>
        <w:rFonts w:ascii="CiscoSansTT" w:eastAsia="CiscoSansTT" w:hAnsi="CiscoSansTT" w:cs="CiscoSansTT" w:hint="default"/>
        <w:b/>
        <w:i w:val="0"/>
        <w:sz w:val="20"/>
        <w:szCs w:val="18"/>
      </w:rPr>
    </w:lvl>
  </w:abstractNum>
  <w:abstractNum w:abstractNumId="31" w15:restartNumberingAfterBreak="0">
    <w:nsid w:val="70941F04"/>
    <w:multiLevelType w:val="hybridMultilevel"/>
    <w:tmpl w:val="AD843256"/>
    <w:lvl w:ilvl="0" w:tplc="8E363BE4">
      <w:start w:val="1"/>
      <w:numFmt w:val="bullet"/>
      <w:pStyle w:val="CellBullet"/>
      <w:lvlText w:val="●"/>
      <w:lvlJc w:val="left"/>
      <w:pPr>
        <w:tabs>
          <w:tab w:val="num" w:pos="288"/>
        </w:tabs>
        <w:ind w:left="288" w:hanging="144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58595B"/>
        <w:spacing w:val="0"/>
        <w:w w:val="0"/>
        <w:kern w:val="0"/>
        <w:position w:val="0"/>
        <w:sz w:val="14"/>
        <w:szCs w:val="1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32" w15:restartNumberingAfterBreak="0">
    <w:nsid w:val="720A2C5F"/>
    <w:multiLevelType w:val="singleLevel"/>
    <w:tmpl w:val="CE82EFCA"/>
    <w:lvl w:ilvl="0">
      <w:start w:val="1"/>
      <w:numFmt w:val="decimal"/>
      <w:pStyle w:val="TableCaption"/>
      <w:lvlText w:val="表 %1."/>
      <w:lvlJc w:val="left"/>
      <w:pPr>
        <w:ind w:left="360" w:hanging="360"/>
      </w:pPr>
      <w:rPr>
        <w:rFonts w:ascii="CiscoSansTT" w:eastAsia="CiscoSansTT" w:hAnsi="CiscoSansTT" w:hint="default"/>
        <w:b/>
        <w:i w:val="0"/>
        <w:sz w:val="18"/>
        <w:szCs w:val="16"/>
      </w:rPr>
    </w:lvl>
  </w:abstractNum>
  <w:abstractNum w:abstractNumId="33" w15:restartNumberingAfterBreak="0">
    <w:nsid w:val="77A41CCB"/>
    <w:multiLevelType w:val="hybridMultilevel"/>
    <w:tmpl w:val="9394002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eastAsia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32"/>
  </w:num>
  <w:num w:numId="4">
    <w:abstractNumId w:val="28"/>
  </w:num>
  <w:num w:numId="5">
    <w:abstractNumId w:val="31"/>
  </w:num>
  <w:num w:numId="6">
    <w:abstractNumId w:val="7"/>
  </w:num>
  <w:num w:numId="7">
    <w:abstractNumId w:val="26"/>
  </w:num>
  <w:num w:numId="8">
    <w:abstractNumId w:val="21"/>
  </w:num>
  <w:num w:numId="9">
    <w:abstractNumId w:val="22"/>
  </w:num>
  <w:num w:numId="10">
    <w:abstractNumId w:val="5"/>
  </w:num>
  <w:num w:numId="11">
    <w:abstractNumId w:val="24"/>
  </w:num>
  <w:num w:numId="12">
    <w:abstractNumId w:val="25"/>
  </w:num>
  <w:num w:numId="13">
    <w:abstractNumId w:val="16"/>
  </w:num>
  <w:num w:numId="14">
    <w:abstractNumId w:val="14"/>
  </w:num>
  <w:num w:numId="15">
    <w:abstractNumId w:val="27"/>
  </w:num>
  <w:num w:numId="16">
    <w:abstractNumId w:val="17"/>
  </w:num>
  <w:num w:numId="17">
    <w:abstractNumId w:val="11"/>
  </w:num>
  <w:num w:numId="18">
    <w:abstractNumId w:val="4"/>
  </w:num>
  <w:num w:numId="19">
    <w:abstractNumId w:val="20"/>
  </w:num>
  <w:num w:numId="20">
    <w:abstractNumId w:val="24"/>
    <w:lvlOverride w:ilvl="0">
      <w:startOverride w:val="1"/>
    </w:lvlOverride>
  </w:num>
  <w:num w:numId="21">
    <w:abstractNumId w:val="2"/>
  </w:num>
  <w:num w:numId="22">
    <w:abstractNumId w:val="13"/>
  </w:num>
  <w:num w:numId="23">
    <w:abstractNumId w:val="9"/>
  </w:num>
  <w:num w:numId="24">
    <w:abstractNumId w:val="6"/>
  </w:num>
  <w:num w:numId="25">
    <w:abstractNumId w:val="33"/>
  </w:num>
  <w:num w:numId="26">
    <w:abstractNumId w:val="3"/>
  </w:num>
  <w:num w:numId="27">
    <w:abstractNumId w:val="0"/>
  </w:num>
  <w:num w:numId="28">
    <w:abstractNumId w:val="18"/>
  </w:num>
  <w:num w:numId="29">
    <w:abstractNumId w:val="19"/>
  </w:num>
  <w:num w:numId="30">
    <w:abstractNumId w:val="15"/>
  </w:num>
  <w:num w:numId="31">
    <w:abstractNumId w:val="23"/>
  </w:num>
  <w:num w:numId="32">
    <w:abstractNumId w:val="1"/>
  </w:num>
  <w:num w:numId="33">
    <w:abstractNumId w:val="8"/>
  </w:num>
  <w:num w:numId="34">
    <w:abstractNumId w:val="29"/>
  </w:num>
  <w:num w:numId="35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0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215"/>
    <w:rsid w:val="00000B1A"/>
    <w:rsid w:val="0000217B"/>
    <w:rsid w:val="00002214"/>
    <w:rsid w:val="00002812"/>
    <w:rsid w:val="00003D2B"/>
    <w:rsid w:val="0000470D"/>
    <w:rsid w:val="00004CB9"/>
    <w:rsid w:val="00007F48"/>
    <w:rsid w:val="00010603"/>
    <w:rsid w:val="000126B3"/>
    <w:rsid w:val="0002097F"/>
    <w:rsid w:val="00021715"/>
    <w:rsid w:val="00023059"/>
    <w:rsid w:val="0002737F"/>
    <w:rsid w:val="00032BE0"/>
    <w:rsid w:val="000333C0"/>
    <w:rsid w:val="000347D7"/>
    <w:rsid w:val="00034A15"/>
    <w:rsid w:val="00036FFB"/>
    <w:rsid w:val="00037B86"/>
    <w:rsid w:val="00037E6B"/>
    <w:rsid w:val="00040F9A"/>
    <w:rsid w:val="00041D9B"/>
    <w:rsid w:val="00042916"/>
    <w:rsid w:val="00045A2D"/>
    <w:rsid w:val="00050A54"/>
    <w:rsid w:val="00052547"/>
    <w:rsid w:val="0005681C"/>
    <w:rsid w:val="00056CC7"/>
    <w:rsid w:val="00062C8C"/>
    <w:rsid w:val="00062E26"/>
    <w:rsid w:val="00062F07"/>
    <w:rsid w:val="000651F5"/>
    <w:rsid w:val="00067010"/>
    <w:rsid w:val="00070358"/>
    <w:rsid w:val="00075CC2"/>
    <w:rsid w:val="00075D23"/>
    <w:rsid w:val="00076551"/>
    <w:rsid w:val="000766C6"/>
    <w:rsid w:val="000816E5"/>
    <w:rsid w:val="00082D85"/>
    <w:rsid w:val="00083CDA"/>
    <w:rsid w:val="000858AD"/>
    <w:rsid w:val="00085BD0"/>
    <w:rsid w:val="00093877"/>
    <w:rsid w:val="00094BE8"/>
    <w:rsid w:val="00095C7A"/>
    <w:rsid w:val="000962F7"/>
    <w:rsid w:val="000967C6"/>
    <w:rsid w:val="00096EC1"/>
    <w:rsid w:val="00097CE7"/>
    <w:rsid w:val="000A08C3"/>
    <w:rsid w:val="000A0B22"/>
    <w:rsid w:val="000A0D8C"/>
    <w:rsid w:val="000A12AB"/>
    <w:rsid w:val="000A15E7"/>
    <w:rsid w:val="000A178A"/>
    <w:rsid w:val="000A299C"/>
    <w:rsid w:val="000A4460"/>
    <w:rsid w:val="000A690F"/>
    <w:rsid w:val="000A6E7A"/>
    <w:rsid w:val="000A75D0"/>
    <w:rsid w:val="000B0046"/>
    <w:rsid w:val="000B31EB"/>
    <w:rsid w:val="000B45F8"/>
    <w:rsid w:val="000B516A"/>
    <w:rsid w:val="000B6E02"/>
    <w:rsid w:val="000C109E"/>
    <w:rsid w:val="000C56F5"/>
    <w:rsid w:val="000C576D"/>
    <w:rsid w:val="000C6989"/>
    <w:rsid w:val="000D00F5"/>
    <w:rsid w:val="000D0694"/>
    <w:rsid w:val="000D3015"/>
    <w:rsid w:val="000D641C"/>
    <w:rsid w:val="000D6A62"/>
    <w:rsid w:val="000E35DE"/>
    <w:rsid w:val="000E38C1"/>
    <w:rsid w:val="000E38EB"/>
    <w:rsid w:val="000E4E70"/>
    <w:rsid w:val="000E4EA2"/>
    <w:rsid w:val="000E5E7C"/>
    <w:rsid w:val="000E6EDA"/>
    <w:rsid w:val="000F2994"/>
    <w:rsid w:val="000F2C15"/>
    <w:rsid w:val="000F39A9"/>
    <w:rsid w:val="000F3C05"/>
    <w:rsid w:val="000F7696"/>
    <w:rsid w:val="000F7A68"/>
    <w:rsid w:val="000F7B5B"/>
    <w:rsid w:val="00100EB6"/>
    <w:rsid w:val="0010733B"/>
    <w:rsid w:val="001129CA"/>
    <w:rsid w:val="0011449D"/>
    <w:rsid w:val="001149B2"/>
    <w:rsid w:val="00114F56"/>
    <w:rsid w:val="00116AF6"/>
    <w:rsid w:val="001174C5"/>
    <w:rsid w:val="00123EE9"/>
    <w:rsid w:val="00125CC4"/>
    <w:rsid w:val="00126680"/>
    <w:rsid w:val="00135968"/>
    <w:rsid w:val="00136EA3"/>
    <w:rsid w:val="0013719F"/>
    <w:rsid w:val="00137630"/>
    <w:rsid w:val="00140CC4"/>
    <w:rsid w:val="00141A7E"/>
    <w:rsid w:val="0014358B"/>
    <w:rsid w:val="00144498"/>
    <w:rsid w:val="00145773"/>
    <w:rsid w:val="00146BD4"/>
    <w:rsid w:val="0015172A"/>
    <w:rsid w:val="001534BD"/>
    <w:rsid w:val="001540A8"/>
    <w:rsid w:val="0015437D"/>
    <w:rsid w:val="0015623E"/>
    <w:rsid w:val="0015659E"/>
    <w:rsid w:val="00161CD1"/>
    <w:rsid w:val="00162251"/>
    <w:rsid w:val="00162EFA"/>
    <w:rsid w:val="0016363F"/>
    <w:rsid w:val="00163F8C"/>
    <w:rsid w:val="00164F58"/>
    <w:rsid w:val="00165684"/>
    <w:rsid w:val="00165922"/>
    <w:rsid w:val="00166483"/>
    <w:rsid w:val="001677D0"/>
    <w:rsid w:val="00170DB7"/>
    <w:rsid w:val="00172A64"/>
    <w:rsid w:val="001745F0"/>
    <w:rsid w:val="00174AD6"/>
    <w:rsid w:val="00175D49"/>
    <w:rsid w:val="00175E78"/>
    <w:rsid w:val="00176B0C"/>
    <w:rsid w:val="00177245"/>
    <w:rsid w:val="00177CAC"/>
    <w:rsid w:val="00181D56"/>
    <w:rsid w:val="00183BA8"/>
    <w:rsid w:val="001870E1"/>
    <w:rsid w:val="00190D92"/>
    <w:rsid w:val="001917BF"/>
    <w:rsid w:val="00192DFE"/>
    <w:rsid w:val="001930DE"/>
    <w:rsid w:val="00197986"/>
    <w:rsid w:val="00197C4E"/>
    <w:rsid w:val="00197E0F"/>
    <w:rsid w:val="001A1C75"/>
    <w:rsid w:val="001A3C4C"/>
    <w:rsid w:val="001A6178"/>
    <w:rsid w:val="001A629C"/>
    <w:rsid w:val="001B0A44"/>
    <w:rsid w:val="001B4166"/>
    <w:rsid w:val="001B56C0"/>
    <w:rsid w:val="001C0F96"/>
    <w:rsid w:val="001C1424"/>
    <w:rsid w:val="001C1642"/>
    <w:rsid w:val="001C472A"/>
    <w:rsid w:val="001C5282"/>
    <w:rsid w:val="001C5F4E"/>
    <w:rsid w:val="001C7D01"/>
    <w:rsid w:val="001D0922"/>
    <w:rsid w:val="001D0D94"/>
    <w:rsid w:val="001D4DCC"/>
    <w:rsid w:val="001D51FF"/>
    <w:rsid w:val="001D5CDE"/>
    <w:rsid w:val="001D6AB8"/>
    <w:rsid w:val="001D736D"/>
    <w:rsid w:val="001E0601"/>
    <w:rsid w:val="001E12CE"/>
    <w:rsid w:val="001E1C44"/>
    <w:rsid w:val="001E3645"/>
    <w:rsid w:val="001E3B6A"/>
    <w:rsid w:val="001E63A7"/>
    <w:rsid w:val="001E64AA"/>
    <w:rsid w:val="001E742C"/>
    <w:rsid w:val="001E7F83"/>
    <w:rsid w:val="001F14DB"/>
    <w:rsid w:val="001F18C5"/>
    <w:rsid w:val="001F1999"/>
    <w:rsid w:val="001F3009"/>
    <w:rsid w:val="001F329C"/>
    <w:rsid w:val="001F7B8D"/>
    <w:rsid w:val="0020685C"/>
    <w:rsid w:val="00211E68"/>
    <w:rsid w:val="00212162"/>
    <w:rsid w:val="00214218"/>
    <w:rsid w:val="00215D76"/>
    <w:rsid w:val="0021717F"/>
    <w:rsid w:val="002172F1"/>
    <w:rsid w:val="002225A5"/>
    <w:rsid w:val="0022542D"/>
    <w:rsid w:val="0022686A"/>
    <w:rsid w:val="0022719A"/>
    <w:rsid w:val="0022785A"/>
    <w:rsid w:val="00227F5F"/>
    <w:rsid w:val="00234BBC"/>
    <w:rsid w:val="0023549E"/>
    <w:rsid w:val="00235F93"/>
    <w:rsid w:val="002374CB"/>
    <w:rsid w:val="002401EA"/>
    <w:rsid w:val="002446E8"/>
    <w:rsid w:val="002453DE"/>
    <w:rsid w:val="0024540C"/>
    <w:rsid w:val="00247543"/>
    <w:rsid w:val="00252F3D"/>
    <w:rsid w:val="00253016"/>
    <w:rsid w:val="00254F33"/>
    <w:rsid w:val="00255C13"/>
    <w:rsid w:val="002562E0"/>
    <w:rsid w:val="00257205"/>
    <w:rsid w:val="0025740A"/>
    <w:rsid w:val="00257C84"/>
    <w:rsid w:val="00261B1E"/>
    <w:rsid w:val="00262CDD"/>
    <w:rsid w:val="00262E3F"/>
    <w:rsid w:val="00264785"/>
    <w:rsid w:val="002653C8"/>
    <w:rsid w:val="002659BE"/>
    <w:rsid w:val="00265F52"/>
    <w:rsid w:val="00267215"/>
    <w:rsid w:val="00270063"/>
    <w:rsid w:val="00272649"/>
    <w:rsid w:val="002732F3"/>
    <w:rsid w:val="002767FF"/>
    <w:rsid w:val="00277DF9"/>
    <w:rsid w:val="00282B9D"/>
    <w:rsid w:val="002832A6"/>
    <w:rsid w:val="0028352E"/>
    <w:rsid w:val="00290917"/>
    <w:rsid w:val="00293011"/>
    <w:rsid w:val="00293732"/>
    <w:rsid w:val="00293852"/>
    <w:rsid w:val="00293AA9"/>
    <w:rsid w:val="002A0661"/>
    <w:rsid w:val="002A2AC7"/>
    <w:rsid w:val="002A31A5"/>
    <w:rsid w:val="002A72F9"/>
    <w:rsid w:val="002B1114"/>
    <w:rsid w:val="002B1B21"/>
    <w:rsid w:val="002B2D76"/>
    <w:rsid w:val="002B35A9"/>
    <w:rsid w:val="002B37FE"/>
    <w:rsid w:val="002B44BD"/>
    <w:rsid w:val="002B6112"/>
    <w:rsid w:val="002C4C95"/>
    <w:rsid w:val="002C5606"/>
    <w:rsid w:val="002C79AC"/>
    <w:rsid w:val="002C7C5D"/>
    <w:rsid w:val="002D1771"/>
    <w:rsid w:val="002D2D8D"/>
    <w:rsid w:val="002D3120"/>
    <w:rsid w:val="002D35EE"/>
    <w:rsid w:val="002D4F53"/>
    <w:rsid w:val="002D57C3"/>
    <w:rsid w:val="002E3205"/>
    <w:rsid w:val="002E47EC"/>
    <w:rsid w:val="002E4C0F"/>
    <w:rsid w:val="002E4C49"/>
    <w:rsid w:val="002E4C5F"/>
    <w:rsid w:val="002E59BA"/>
    <w:rsid w:val="002E70C7"/>
    <w:rsid w:val="002F0760"/>
    <w:rsid w:val="002F1A4E"/>
    <w:rsid w:val="002F43C5"/>
    <w:rsid w:val="002F44E1"/>
    <w:rsid w:val="002F4A24"/>
    <w:rsid w:val="002F4EE3"/>
    <w:rsid w:val="002F697C"/>
    <w:rsid w:val="0030090F"/>
    <w:rsid w:val="0030174A"/>
    <w:rsid w:val="00301F04"/>
    <w:rsid w:val="00304737"/>
    <w:rsid w:val="00306CBA"/>
    <w:rsid w:val="00307228"/>
    <w:rsid w:val="00311BA4"/>
    <w:rsid w:val="00312D3C"/>
    <w:rsid w:val="00315298"/>
    <w:rsid w:val="0031553E"/>
    <w:rsid w:val="0031593B"/>
    <w:rsid w:val="00320F79"/>
    <w:rsid w:val="003231ED"/>
    <w:rsid w:val="003257C0"/>
    <w:rsid w:val="00327D1D"/>
    <w:rsid w:val="00333BA9"/>
    <w:rsid w:val="003360B7"/>
    <w:rsid w:val="003362CD"/>
    <w:rsid w:val="0033756E"/>
    <w:rsid w:val="003406B1"/>
    <w:rsid w:val="003434D5"/>
    <w:rsid w:val="0034399E"/>
    <w:rsid w:val="00346417"/>
    <w:rsid w:val="003510E6"/>
    <w:rsid w:val="00355DEB"/>
    <w:rsid w:val="00357D7A"/>
    <w:rsid w:val="00357D8E"/>
    <w:rsid w:val="00363659"/>
    <w:rsid w:val="00363BB3"/>
    <w:rsid w:val="00364403"/>
    <w:rsid w:val="00364D15"/>
    <w:rsid w:val="00365CB9"/>
    <w:rsid w:val="0036761F"/>
    <w:rsid w:val="00367A2A"/>
    <w:rsid w:val="00375C91"/>
    <w:rsid w:val="003761A7"/>
    <w:rsid w:val="00377D61"/>
    <w:rsid w:val="00382141"/>
    <w:rsid w:val="003825B4"/>
    <w:rsid w:val="00383DF1"/>
    <w:rsid w:val="00383F9E"/>
    <w:rsid w:val="003861F1"/>
    <w:rsid w:val="00386DCF"/>
    <w:rsid w:val="003877C9"/>
    <w:rsid w:val="003937FC"/>
    <w:rsid w:val="003A18DC"/>
    <w:rsid w:val="003A21CC"/>
    <w:rsid w:val="003A2990"/>
    <w:rsid w:val="003A2E22"/>
    <w:rsid w:val="003A35C6"/>
    <w:rsid w:val="003A4D19"/>
    <w:rsid w:val="003A54CB"/>
    <w:rsid w:val="003B032A"/>
    <w:rsid w:val="003B09CB"/>
    <w:rsid w:val="003B0BB1"/>
    <w:rsid w:val="003B2EF9"/>
    <w:rsid w:val="003B4997"/>
    <w:rsid w:val="003B5383"/>
    <w:rsid w:val="003B5A74"/>
    <w:rsid w:val="003B61D6"/>
    <w:rsid w:val="003B6A85"/>
    <w:rsid w:val="003B759D"/>
    <w:rsid w:val="003B7B79"/>
    <w:rsid w:val="003C1875"/>
    <w:rsid w:val="003C42A4"/>
    <w:rsid w:val="003C7603"/>
    <w:rsid w:val="003D0D36"/>
    <w:rsid w:val="003D458E"/>
    <w:rsid w:val="003D6F56"/>
    <w:rsid w:val="003E0A9D"/>
    <w:rsid w:val="003E1283"/>
    <w:rsid w:val="003E1A0E"/>
    <w:rsid w:val="003E2EDF"/>
    <w:rsid w:val="003E5057"/>
    <w:rsid w:val="003E50D2"/>
    <w:rsid w:val="003E53D6"/>
    <w:rsid w:val="003E5A3A"/>
    <w:rsid w:val="003E7E8F"/>
    <w:rsid w:val="003F17B8"/>
    <w:rsid w:val="003F2F9C"/>
    <w:rsid w:val="003F3E05"/>
    <w:rsid w:val="003F4543"/>
    <w:rsid w:val="003F5DBD"/>
    <w:rsid w:val="003F6991"/>
    <w:rsid w:val="003F79F2"/>
    <w:rsid w:val="003F7E30"/>
    <w:rsid w:val="00401D97"/>
    <w:rsid w:val="0040226B"/>
    <w:rsid w:val="00405ABF"/>
    <w:rsid w:val="00407498"/>
    <w:rsid w:val="00411F29"/>
    <w:rsid w:val="00412165"/>
    <w:rsid w:val="00412BA0"/>
    <w:rsid w:val="004160D6"/>
    <w:rsid w:val="00416745"/>
    <w:rsid w:val="00416B48"/>
    <w:rsid w:val="004200CC"/>
    <w:rsid w:val="00424884"/>
    <w:rsid w:val="00425AA5"/>
    <w:rsid w:val="0042746D"/>
    <w:rsid w:val="00430A2A"/>
    <w:rsid w:val="00431D69"/>
    <w:rsid w:val="00432B92"/>
    <w:rsid w:val="004330A3"/>
    <w:rsid w:val="004333D5"/>
    <w:rsid w:val="0043392B"/>
    <w:rsid w:val="00435250"/>
    <w:rsid w:val="0044178B"/>
    <w:rsid w:val="00442113"/>
    <w:rsid w:val="004423FB"/>
    <w:rsid w:val="00442D66"/>
    <w:rsid w:val="004456F3"/>
    <w:rsid w:val="004464C3"/>
    <w:rsid w:val="00447EEA"/>
    <w:rsid w:val="004504D5"/>
    <w:rsid w:val="004506D2"/>
    <w:rsid w:val="00450D27"/>
    <w:rsid w:val="0045149D"/>
    <w:rsid w:val="004529D0"/>
    <w:rsid w:val="00453731"/>
    <w:rsid w:val="00455808"/>
    <w:rsid w:val="00460612"/>
    <w:rsid w:val="00461F46"/>
    <w:rsid w:val="004641A4"/>
    <w:rsid w:val="00464CAB"/>
    <w:rsid w:val="00465186"/>
    <w:rsid w:val="004662D6"/>
    <w:rsid w:val="0046646E"/>
    <w:rsid w:val="0046683B"/>
    <w:rsid w:val="0046706D"/>
    <w:rsid w:val="00467ACA"/>
    <w:rsid w:val="00473374"/>
    <w:rsid w:val="004744E2"/>
    <w:rsid w:val="004748D5"/>
    <w:rsid w:val="004749F5"/>
    <w:rsid w:val="00477A7C"/>
    <w:rsid w:val="004813AB"/>
    <w:rsid w:val="00484F24"/>
    <w:rsid w:val="00490076"/>
    <w:rsid w:val="004906E5"/>
    <w:rsid w:val="00490E1C"/>
    <w:rsid w:val="00493D6F"/>
    <w:rsid w:val="00493FE2"/>
    <w:rsid w:val="00496BCB"/>
    <w:rsid w:val="004A0187"/>
    <w:rsid w:val="004A0483"/>
    <w:rsid w:val="004A0EF3"/>
    <w:rsid w:val="004A1878"/>
    <w:rsid w:val="004A3D23"/>
    <w:rsid w:val="004A55BC"/>
    <w:rsid w:val="004B4188"/>
    <w:rsid w:val="004B6AEB"/>
    <w:rsid w:val="004C2111"/>
    <w:rsid w:val="004C4ADE"/>
    <w:rsid w:val="004C6177"/>
    <w:rsid w:val="004C6AFD"/>
    <w:rsid w:val="004C7562"/>
    <w:rsid w:val="004C7F61"/>
    <w:rsid w:val="004D0433"/>
    <w:rsid w:val="004D097F"/>
    <w:rsid w:val="004D2524"/>
    <w:rsid w:val="004D4650"/>
    <w:rsid w:val="004D6298"/>
    <w:rsid w:val="004D62DE"/>
    <w:rsid w:val="004D7DE3"/>
    <w:rsid w:val="004E02AE"/>
    <w:rsid w:val="004E03F4"/>
    <w:rsid w:val="004E0950"/>
    <w:rsid w:val="004E12F6"/>
    <w:rsid w:val="004E7141"/>
    <w:rsid w:val="004F059E"/>
    <w:rsid w:val="004F1A9D"/>
    <w:rsid w:val="004F3F07"/>
    <w:rsid w:val="004F53BE"/>
    <w:rsid w:val="004F6C11"/>
    <w:rsid w:val="00500E2A"/>
    <w:rsid w:val="00505A15"/>
    <w:rsid w:val="00505E39"/>
    <w:rsid w:val="00506044"/>
    <w:rsid w:val="005115A1"/>
    <w:rsid w:val="00512340"/>
    <w:rsid w:val="005136D4"/>
    <w:rsid w:val="00514CF3"/>
    <w:rsid w:val="00514F46"/>
    <w:rsid w:val="0051673A"/>
    <w:rsid w:val="005169FD"/>
    <w:rsid w:val="005172F4"/>
    <w:rsid w:val="005218FA"/>
    <w:rsid w:val="005227C9"/>
    <w:rsid w:val="005250BA"/>
    <w:rsid w:val="00525DB0"/>
    <w:rsid w:val="00526522"/>
    <w:rsid w:val="00527FDF"/>
    <w:rsid w:val="00532648"/>
    <w:rsid w:val="005326BC"/>
    <w:rsid w:val="0053643A"/>
    <w:rsid w:val="00536C8F"/>
    <w:rsid w:val="00540C62"/>
    <w:rsid w:val="005412B2"/>
    <w:rsid w:val="00542218"/>
    <w:rsid w:val="00544160"/>
    <w:rsid w:val="00544279"/>
    <w:rsid w:val="0054566A"/>
    <w:rsid w:val="00547743"/>
    <w:rsid w:val="00552473"/>
    <w:rsid w:val="005530BA"/>
    <w:rsid w:val="00555AE7"/>
    <w:rsid w:val="005572A2"/>
    <w:rsid w:val="00557A3C"/>
    <w:rsid w:val="005617B9"/>
    <w:rsid w:val="005634F2"/>
    <w:rsid w:val="005658A2"/>
    <w:rsid w:val="00566FBB"/>
    <w:rsid w:val="00570281"/>
    <w:rsid w:val="0057189D"/>
    <w:rsid w:val="005778E4"/>
    <w:rsid w:val="00580441"/>
    <w:rsid w:val="00581424"/>
    <w:rsid w:val="005831CB"/>
    <w:rsid w:val="00583559"/>
    <w:rsid w:val="00585E81"/>
    <w:rsid w:val="00587602"/>
    <w:rsid w:val="005908F2"/>
    <w:rsid w:val="00591EBA"/>
    <w:rsid w:val="00592563"/>
    <w:rsid w:val="00592B3B"/>
    <w:rsid w:val="005937DD"/>
    <w:rsid w:val="00593BBC"/>
    <w:rsid w:val="005B07F3"/>
    <w:rsid w:val="005B0E96"/>
    <w:rsid w:val="005B0EF9"/>
    <w:rsid w:val="005B18B3"/>
    <w:rsid w:val="005B3FDB"/>
    <w:rsid w:val="005B417F"/>
    <w:rsid w:val="005C0080"/>
    <w:rsid w:val="005C2753"/>
    <w:rsid w:val="005C4828"/>
    <w:rsid w:val="005C613D"/>
    <w:rsid w:val="005C7198"/>
    <w:rsid w:val="005D1D0C"/>
    <w:rsid w:val="005D20AF"/>
    <w:rsid w:val="005D4394"/>
    <w:rsid w:val="005D4550"/>
    <w:rsid w:val="005D564F"/>
    <w:rsid w:val="005F0415"/>
    <w:rsid w:val="005F16AA"/>
    <w:rsid w:val="005F6E4D"/>
    <w:rsid w:val="005F7C7C"/>
    <w:rsid w:val="006069E4"/>
    <w:rsid w:val="00606C75"/>
    <w:rsid w:val="0061767C"/>
    <w:rsid w:val="00621CF8"/>
    <w:rsid w:val="00622A49"/>
    <w:rsid w:val="00622D38"/>
    <w:rsid w:val="0062423F"/>
    <w:rsid w:val="00625CD9"/>
    <w:rsid w:val="006265D9"/>
    <w:rsid w:val="006266EC"/>
    <w:rsid w:val="00627E86"/>
    <w:rsid w:val="006318C6"/>
    <w:rsid w:val="006332C4"/>
    <w:rsid w:val="00635657"/>
    <w:rsid w:val="0065006C"/>
    <w:rsid w:val="00652050"/>
    <w:rsid w:val="00652080"/>
    <w:rsid w:val="00654586"/>
    <w:rsid w:val="00655097"/>
    <w:rsid w:val="0065568F"/>
    <w:rsid w:val="00655CE6"/>
    <w:rsid w:val="006568A3"/>
    <w:rsid w:val="00661412"/>
    <w:rsid w:val="00663566"/>
    <w:rsid w:val="00664B60"/>
    <w:rsid w:val="00665660"/>
    <w:rsid w:val="00667D27"/>
    <w:rsid w:val="00670A29"/>
    <w:rsid w:val="00670CCF"/>
    <w:rsid w:val="006715A5"/>
    <w:rsid w:val="006742A2"/>
    <w:rsid w:val="00676045"/>
    <w:rsid w:val="006776C4"/>
    <w:rsid w:val="0067778D"/>
    <w:rsid w:val="00677E0C"/>
    <w:rsid w:val="006804E6"/>
    <w:rsid w:val="00684B54"/>
    <w:rsid w:val="0068524C"/>
    <w:rsid w:val="00685E55"/>
    <w:rsid w:val="006863A5"/>
    <w:rsid w:val="006915C2"/>
    <w:rsid w:val="00692538"/>
    <w:rsid w:val="0069775C"/>
    <w:rsid w:val="006978AC"/>
    <w:rsid w:val="006A0355"/>
    <w:rsid w:val="006A0DAB"/>
    <w:rsid w:val="006A177E"/>
    <w:rsid w:val="006A2900"/>
    <w:rsid w:val="006A3422"/>
    <w:rsid w:val="006A43D3"/>
    <w:rsid w:val="006A5E4E"/>
    <w:rsid w:val="006A6266"/>
    <w:rsid w:val="006A6918"/>
    <w:rsid w:val="006B2336"/>
    <w:rsid w:val="006B2537"/>
    <w:rsid w:val="006B2BFE"/>
    <w:rsid w:val="006C0993"/>
    <w:rsid w:val="006C1EBE"/>
    <w:rsid w:val="006C301B"/>
    <w:rsid w:val="006C3F03"/>
    <w:rsid w:val="006C6A71"/>
    <w:rsid w:val="006D00B9"/>
    <w:rsid w:val="006D797E"/>
    <w:rsid w:val="006E2A69"/>
    <w:rsid w:val="006E2FD2"/>
    <w:rsid w:val="006E413D"/>
    <w:rsid w:val="006F0695"/>
    <w:rsid w:val="006F2A93"/>
    <w:rsid w:val="006F3FD2"/>
    <w:rsid w:val="006F409B"/>
    <w:rsid w:val="006F486D"/>
    <w:rsid w:val="006F7404"/>
    <w:rsid w:val="00700806"/>
    <w:rsid w:val="00701694"/>
    <w:rsid w:val="00701728"/>
    <w:rsid w:val="007042D5"/>
    <w:rsid w:val="00707F80"/>
    <w:rsid w:val="007116DD"/>
    <w:rsid w:val="00711987"/>
    <w:rsid w:val="007153EB"/>
    <w:rsid w:val="0071584B"/>
    <w:rsid w:val="007165CF"/>
    <w:rsid w:val="00717F3C"/>
    <w:rsid w:val="0072144A"/>
    <w:rsid w:val="0072255E"/>
    <w:rsid w:val="00722B11"/>
    <w:rsid w:val="00722E71"/>
    <w:rsid w:val="00723908"/>
    <w:rsid w:val="00726A3F"/>
    <w:rsid w:val="00730C37"/>
    <w:rsid w:val="00733689"/>
    <w:rsid w:val="00733B14"/>
    <w:rsid w:val="00734CCC"/>
    <w:rsid w:val="00735862"/>
    <w:rsid w:val="00736F9A"/>
    <w:rsid w:val="00737C61"/>
    <w:rsid w:val="00737D46"/>
    <w:rsid w:val="00741561"/>
    <w:rsid w:val="007418F2"/>
    <w:rsid w:val="007426E8"/>
    <w:rsid w:val="00742DB2"/>
    <w:rsid w:val="00742E49"/>
    <w:rsid w:val="007451C0"/>
    <w:rsid w:val="007458BC"/>
    <w:rsid w:val="00750F8F"/>
    <w:rsid w:val="007534FE"/>
    <w:rsid w:val="007544A6"/>
    <w:rsid w:val="00754E1E"/>
    <w:rsid w:val="007557AF"/>
    <w:rsid w:val="0075583A"/>
    <w:rsid w:val="00757847"/>
    <w:rsid w:val="0075792E"/>
    <w:rsid w:val="00757D31"/>
    <w:rsid w:val="00760D40"/>
    <w:rsid w:val="00762AF8"/>
    <w:rsid w:val="00762BD3"/>
    <w:rsid w:val="007642A6"/>
    <w:rsid w:val="0076495E"/>
    <w:rsid w:val="00764C5B"/>
    <w:rsid w:val="00766D4E"/>
    <w:rsid w:val="00771AFC"/>
    <w:rsid w:val="00773C7C"/>
    <w:rsid w:val="00774119"/>
    <w:rsid w:val="007744B6"/>
    <w:rsid w:val="00777D4A"/>
    <w:rsid w:val="00777FD3"/>
    <w:rsid w:val="00780698"/>
    <w:rsid w:val="007813F4"/>
    <w:rsid w:val="00781C3C"/>
    <w:rsid w:val="00782657"/>
    <w:rsid w:val="00782993"/>
    <w:rsid w:val="00783CA7"/>
    <w:rsid w:val="00784018"/>
    <w:rsid w:val="0078418A"/>
    <w:rsid w:val="00784932"/>
    <w:rsid w:val="00785F7D"/>
    <w:rsid w:val="00787313"/>
    <w:rsid w:val="00790117"/>
    <w:rsid w:val="007910E1"/>
    <w:rsid w:val="0079517A"/>
    <w:rsid w:val="007A0390"/>
    <w:rsid w:val="007A0B74"/>
    <w:rsid w:val="007A113D"/>
    <w:rsid w:val="007B0AE3"/>
    <w:rsid w:val="007B1050"/>
    <w:rsid w:val="007B2551"/>
    <w:rsid w:val="007B44DB"/>
    <w:rsid w:val="007B6509"/>
    <w:rsid w:val="007C3A7A"/>
    <w:rsid w:val="007C6619"/>
    <w:rsid w:val="007C6AC4"/>
    <w:rsid w:val="007C7DE1"/>
    <w:rsid w:val="007D2B36"/>
    <w:rsid w:val="007D3F6E"/>
    <w:rsid w:val="007D5EC3"/>
    <w:rsid w:val="007E0083"/>
    <w:rsid w:val="007E44D7"/>
    <w:rsid w:val="007E6F01"/>
    <w:rsid w:val="007E7A96"/>
    <w:rsid w:val="007E7F29"/>
    <w:rsid w:val="007F01A4"/>
    <w:rsid w:val="007F1232"/>
    <w:rsid w:val="007F13FC"/>
    <w:rsid w:val="007F2053"/>
    <w:rsid w:val="007F2AF6"/>
    <w:rsid w:val="007F3D9A"/>
    <w:rsid w:val="007F7523"/>
    <w:rsid w:val="0080009F"/>
    <w:rsid w:val="00800468"/>
    <w:rsid w:val="00800E25"/>
    <w:rsid w:val="0080467F"/>
    <w:rsid w:val="00804D02"/>
    <w:rsid w:val="00810A63"/>
    <w:rsid w:val="00811815"/>
    <w:rsid w:val="00811E85"/>
    <w:rsid w:val="0081416B"/>
    <w:rsid w:val="00814212"/>
    <w:rsid w:val="00814598"/>
    <w:rsid w:val="0082118C"/>
    <w:rsid w:val="00821760"/>
    <w:rsid w:val="00822D6D"/>
    <w:rsid w:val="00823618"/>
    <w:rsid w:val="008259D2"/>
    <w:rsid w:val="00826705"/>
    <w:rsid w:val="00826815"/>
    <w:rsid w:val="00831477"/>
    <w:rsid w:val="00831F51"/>
    <w:rsid w:val="0083447B"/>
    <w:rsid w:val="00834740"/>
    <w:rsid w:val="008403F1"/>
    <w:rsid w:val="0084260E"/>
    <w:rsid w:val="00842B70"/>
    <w:rsid w:val="008433C4"/>
    <w:rsid w:val="008458BA"/>
    <w:rsid w:val="008467B4"/>
    <w:rsid w:val="008504F2"/>
    <w:rsid w:val="00851EBB"/>
    <w:rsid w:val="00852C13"/>
    <w:rsid w:val="008534A5"/>
    <w:rsid w:val="008558D2"/>
    <w:rsid w:val="0086221D"/>
    <w:rsid w:val="0086278C"/>
    <w:rsid w:val="00866C4D"/>
    <w:rsid w:val="00866E41"/>
    <w:rsid w:val="00867A48"/>
    <w:rsid w:val="00870512"/>
    <w:rsid w:val="00873A09"/>
    <w:rsid w:val="00874D17"/>
    <w:rsid w:val="00881BE1"/>
    <w:rsid w:val="00882A3F"/>
    <w:rsid w:val="00885906"/>
    <w:rsid w:val="00890355"/>
    <w:rsid w:val="00891935"/>
    <w:rsid w:val="008A2374"/>
    <w:rsid w:val="008A26EF"/>
    <w:rsid w:val="008A2A0D"/>
    <w:rsid w:val="008A4218"/>
    <w:rsid w:val="008A6BF3"/>
    <w:rsid w:val="008B00F5"/>
    <w:rsid w:val="008B063C"/>
    <w:rsid w:val="008B127F"/>
    <w:rsid w:val="008B2812"/>
    <w:rsid w:val="008B505D"/>
    <w:rsid w:val="008B54C8"/>
    <w:rsid w:val="008B6E75"/>
    <w:rsid w:val="008B7B2B"/>
    <w:rsid w:val="008C0127"/>
    <w:rsid w:val="008C031C"/>
    <w:rsid w:val="008C26DD"/>
    <w:rsid w:val="008C270E"/>
    <w:rsid w:val="008C33C5"/>
    <w:rsid w:val="008C348A"/>
    <w:rsid w:val="008C4505"/>
    <w:rsid w:val="008C477E"/>
    <w:rsid w:val="008C5A40"/>
    <w:rsid w:val="008C62BD"/>
    <w:rsid w:val="008C6E8C"/>
    <w:rsid w:val="008D0EF3"/>
    <w:rsid w:val="008D1461"/>
    <w:rsid w:val="008D2F97"/>
    <w:rsid w:val="008D7663"/>
    <w:rsid w:val="008E0329"/>
    <w:rsid w:val="008E06C8"/>
    <w:rsid w:val="008E1324"/>
    <w:rsid w:val="008E29AA"/>
    <w:rsid w:val="008E4486"/>
    <w:rsid w:val="008E6035"/>
    <w:rsid w:val="008F0090"/>
    <w:rsid w:val="008F0092"/>
    <w:rsid w:val="008F0474"/>
    <w:rsid w:val="008F08E0"/>
    <w:rsid w:val="008F0B04"/>
    <w:rsid w:val="008F22C5"/>
    <w:rsid w:val="008F54D5"/>
    <w:rsid w:val="008F5E5F"/>
    <w:rsid w:val="008F64F2"/>
    <w:rsid w:val="008F6F7C"/>
    <w:rsid w:val="008F702B"/>
    <w:rsid w:val="008F72C2"/>
    <w:rsid w:val="00902C4B"/>
    <w:rsid w:val="0090486F"/>
    <w:rsid w:val="00905957"/>
    <w:rsid w:val="00905BAE"/>
    <w:rsid w:val="00913DA4"/>
    <w:rsid w:val="00914A65"/>
    <w:rsid w:val="00916D36"/>
    <w:rsid w:val="00920933"/>
    <w:rsid w:val="00920B21"/>
    <w:rsid w:val="0092315F"/>
    <w:rsid w:val="0092640B"/>
    <w:rsid w:val="00930E83"/>
    <w:rsid w:val="009328E4"/>
    <w:rsid w:val="00934ABB"/>
    <w:rsid w:val="00934D66"/>
    <w:rsid w:val="00936161"/>
    <w:rsid w:val="00937D97"/>
    <w:rsid w:val="0094048F"/>
    <w:rsid w:val="00940B4B"/>
    <w:rsid w:val="00941BB9"/>
    <w:rsid w:val="00941D48"/>
    <w:rsid w:val="0094554F"/>
    <w:rsid w:val="00946325"/>
    <w:rsid w:val="00947B7F"/>
    <w:rsid w:val="00947F63"/>
    <w:rsid w:val="00950201"/>
    <w:rsid w:val="00950EF8"/>
    <w:rsid w:val="00950FC0"/>
    <w:rsid w:val="00955EC6"/>
    <w:rsid w:val="00956C7F"/>
    <w:rsid w:val="0095709B"/>
    <w:rsid w:val="00962415"/>
    <w:rsid w:val="00964145"/>
    <w:rsid w:val="009647D9"/>
    <w:rsid w:val="00965F33"/>
    <w:rsid w:val="009669CF"/>
    <w:rsid w:val="009709FD"/>
    <w:rsid w:val="00971C77"/>
    <w:rsid w:val="00973134"/>
    <w:rsid w:val="009732FF"/>
    <w:rsid w:val="0097491F"/>
    <w:rsid w:val="009778F9"/>
    <w:rsid w:val="00977F77"/>
    <w:rsid w:val="0098109D"/>
    <w:rsid w:val="009815C4"/>
    <w:rsid w:val="0098190E"/>
    <w:rsid w:val="009825C9"/>
    <w:rsid w:val="0098576B"/>
    <w:rsid w:val="0098683C"/>
    <w:rsid w:val="009911FE"/>
    <w:rsid w:val="00991C25"/>
    <w:rsid w:val="00992016"/>
    <w:rsid w:val="00993BEB"/>
    <w:rsid w:val="0099474A"/>
    <w:rsid w:val="009956C7"/>
    <w:rsid w:val="0099629A"/>
    <w:rsid w:val="0099770C"/>
    <w:rsid w:val="009A0AE2"/>
    <w:rsid w:val="009A70F5"/>
    <w:rsid w:val="009B2419"/>
    <w:rsid w:val="009B43D5"/>
    <w:rsid w:val="009B5B57"/>
    <w:rsid w:val="009B6D9F"/>
    <w:rsid w:val="009C00AD"/>
    <w:rsid w:val="009C16D7"/>
    <w:rsid w:val="009C1E9D"/>
    <w:rsid w:val="009C7B31"/>
    <w:rsid w:val="009C7FDF"/>
    <w:rsid w:val="009D00DD"/>
    <w:rsid w:val="009D1392"/>
    <w:rsid w:val="009D2DCA"/>
    <w:rsid w:val="009D33FF"/>
    <w:rsid w:val="009D3D01"/>
    <w:rsid w:val="009D678D"/>
    <w:rsid w:val="009E2D03"/>
    <w:rsid w:val="009E2D72"/>
    <w:rsid w:val="009E33C6"/>
    <w:rsid w:val="009E40A7"/>
    <w:rsid w:val="009E4A07"/>
    <w:rsid w:val="009F12C2"/>
    <w:rsid w:val="009F19D8"/>
    <w:rsid w:val="009F2A7D"/>
    <w:rsid w:val="009F62D5"/>
    <w:rsid w:val="009F7D8F"/>
    <w:rsid w:val="00A00D6F"/>
    <w:rsid w:val="00A030AC"/>
    <w:rsid w:val="00A06D91"/>
    <w:rsid w:val="00A10E18"/>
    <w:rsid w:val="00A1175D"/>
    <w:rsid w:val="00A1398C"/>
    <w:rsid w:val="00A1686A"/>
    <w:rsid w:val="00A17B9D"/>
    <w:rsid w:val="00A17D48"/>
    <w:rsid w:val="00A22556"/>
    <w:rsid w:val="00A22BD8"/>
    <w:rsid w:val="00A23393"/>
    <w:rsid w:val="00A237F4"/>
    <w:rsid w:val="00A23BF3"/>
    <w:rsid w:val="00A27E67"/>
    <w:rsid w:val="00A324BF"/>
    <w:rsid w:val="00A329F5"/>
    <w:rsid w:val="00A3402E"/>
    <w:rsid w:val="00A3708E"/>
    <w:rsid w:val="00A373E9"/>
    <w:rsid w:val="00A41C35"/>
    <w:rsid w:val="00A427D7"/>
    <w:rsid w:val="00A43208"/>
    <w:rsid w:val="00A44303"/>
    <w:rsid w:val="00A46195"/>
    <w:rsid w:val="00A50324"/>
    <w:rsid w:val="00A509E6"/>
    <w:rsid w:val="00A52E43"/>
    <w:rsid w:val="00A53793"/>
    <w:rsid w:val="00A5494B"/>
    <w:rsid w:val="00A616F6"/>
    <w:rsid w:val="00A63CF6"/>
    <w:rsid w:val="00A666B2"/>
    <w:rsid w:val="00A66D41"/>
    <w:rsid w:val="00A67C41"/>
    <w:rsid w:val="00A741BA"/>
    <w:rsid w:val="00A74A39"/>
    <w:rsid w:val="00A77914"/>
    <w:rsid w:val="00A8370C"/>
    <w:rsid w:val="00A83FBA"/>
    <w:rsid w:val="00A849F2"/>
    <w:rsid w:val="00A86369"/>
    <w:rsid w:val="00A87232"/>
    <w:rsid w:val="00A92204"/>
    <w:rsid w:val="00A92BA6"/>
    <w:rsid w:val="00A93D20"/>
    <w:rsid w:val="00A96564"/>
    <w:rsid w:val="00AA04EC"/>
    <w:rsid w:val="00AA3AAF"/>
    <w:rsid w:val="00AA4A0E"/>
    <w:rsid w:val="00AA5E1C"/>
    <w:rsid w:val="00AA6612"/>
    <w:rsid w:val="00AA7442"/>
    <w:rsid w:val="00AB34CF"/>
    <w:rsid w:val="00AB3745"/>
    <w:rsid w:val="00AB5534"/>
    <w:rsid w:val="00AB5BD0"/>
    <w:rsid w:val="00AC12ED"/>
    <w:rsid w:val="00AC1348"/>
    <w:rsid w:val="00AC4CC1"/>
    <w:rsid w:val="00AD189D"/>
    <w:rsid w:val="00AD283B"/>
    <w:rsid w:val="00AD3580"/>
    <w:rsid w:val="00AD4353"/>
    <w:rsid w:val="00AD54BF"/>
    <w:rsid w:val="00AD5A57"/>
    <w:rsid w:val="00AD7DBD"/>
    <w:rsid w:val="00AE3E90"/>
    <w:rsid w:val="00AE4C88"/>
    <w:rsid w:val="00AE5E17"/>
    <w:rsid w:val="00AE6834"/>
    <w:rsid w:val="00AE73CB"/>
    <w:rsid w:val="00AF1BB4"/>
    <w:rsid w:val="00AF3C2E"/>
    <w:rsid w:val="00AF3C3B"/>
    <w:rsid w:val="00AF543A"/>
    <w:rsid w:val="00AF727F"/>
    <w:rsid w:val="00AF76C6"/>
    <w:rsid w:val="00B0073C"/>
    <w:rsid w:val="00B00A52"/>
    <w:rsid w:val="00B01CE3"/>
    <w:rsid w:val="00B03B5E"/>
    <w:rsid w:val="00B10134"/>
    <w:rsid w:val="00B14F50"/>
    <w:rsid w:val="00B1717D"/>
    <w:rsid w:val="00B178D4"/>
    <w:rsid w:val="00B21854"/>
    <w:rsid w:val="00B23C75"/>
    <w:rsid w:val="00B24A80"/>
    <w:rsid w:val="00B25BFB"/>
    <w:rsid w:val="00B2688F"/>
    <w:rsid w:val="00B2734C"/>
    <w:rsid w:val="00B27BBD"/>
    <w:rsid w:val="00B304F7"/>
    <w:rsid w:val="00B30794"/>
    <w:rsid w:val="00B3213A"/>
    <w:rsid w:val="00B32D5C"/>
    <w:rsid w:val="00B32EBB"/>
    <w:rsid w:val="00B35487"/>
    <w:rsid w:val="00B402D6"/>
    <w:rsid w:val="00B4095D"/>
    <w:rsid w:val="00B41C88"/>
    <w:rsid w:val="00B42501"/>
    <w:rsid w:val="00B46917"/>
    <w:rsid w:val="00B46CDE"/>
    <w:rsid w:val="00B51612"/>
    <w:rsid w:val="00B5793F"/>
    <w:rsid w:val="00B62E16"/>
    <w:rsid w:val="00B6486C"/>
    <w:rsid w:val="00B733DB"/>
    <w:rsid w:val="00B747C2"/>
    <w:rsid w:val="00B8029F"/>
    <w:rsid w:val="00B8237A"/>
    <w:rsid w:val="00B83873"/>
    <w:rsid w:val="00B83AE0"/>
    <w:rsid w:val="00B83E54"/>
    <w:rsid w:val="00B83F09"/>
    <w:rsid w:val="00B8557C"/>
    <w:rsid w:val="00B86F52"/>
    <w:rsid w:val="00B91A4D"/>
    <w:rsid w:val="00B94E01"/>
    <w:rsid w:val="00B96AAE"/>
    <w:rsid w:val="00BA01FF"/>
    <w:rsid w:val="00BA4592"/>
    <w:rsid w:val="00BA6175"/>
    <w:rsid w:val="00BA6C3D"/>
    <w:rsid w:val="00BA705B"/>
    <w:rsid w:val="00BA73C3"/>
    <w:rsid w:val="00BA7C16"/>
    <w:rsid w:val="00BB3BA6"/>
    <w:rsid w:val="00BB45DC"/>
    <w:rsid w:val="00BB4749"/>
    <w:rsid w:val="00BB6DBA"/>
    <w:rsid w:val="00BC0422"/>
    <w:rsid w:val="00BC1168"/>
    <w:rsid w:val="00BC5835"/>
    <w:rsid w:val="00BC6EFE"/>
    <w:rsid w:val="00BC7092"/>
    <w:rsid w:val="00BC757C"/>
    <w:rsid w:val="00BD20F9"/>
    <w:rsid w:val="00BD49AC"/>
    <w:rsid w:val="00BD522C"/>
    <w:rsid w:val="00BD5C9D"/>
    <w:rsid w:val="00BD6FB2"/>
    <w:rsid w:val="00BE02F8"/>
    <w:rsid w:val="00BE4215"/>
    <w:rsid w:val="00BE42D8"/>
    <w:rsid w:val="00BE7205"/>
    <w:rsid w:val="00BF0A8C"/>
    <w:rsid w:val="00BF1223"/>
    <w:rsid w:val="00BF1C4B"/>
    <w:rsid w:val="00BF3BA2"/>
    <w:rsid w:val="00BF3E02"/>
    <w:rsid w:val="00BF59DA"/>
    <w:rsid w:val="00C02FF8"/>
    <w:rsid w:val="00C04745"/>
    <w:rsid w:val="00C05173"/>
    <w:rsid w:val="00C05F9A"/>
    <w:rsid w:val="00C07E07"/>
    <w:rsid w:val="00C11725"/>
    <w:rsid w:val="00C11B9A"/>
    <w:rsid w:val="00C14610"/>
    <w:rsid w:val="00C170D2"/>
    <w:rsid w:val="00C17B6D"/>
    <w:rsid w:val="00C21422"/>
    <w:rsid w:val="00C22197"/>
    <w:rsid w:val="00C24CB0"/>
    <w:rsid w:val="00C24E3D"/>
    <w:rsid w:val="00C25B73"/>
    <w:rsid w:val="00C25F8C"/>
    <w:rsid w:val="00C273CD"/>
    <w:rsid w:val="00C31C3D"/>
    <w:rsid w:val="00C323F3"/>
    <w:rsid w:val="00C32DF0"/>
    <w:rsid w:val="00C33854"/>
    <w:rsid w:val="00C34847"/>
    <w:rsid w:val="00C34B69"/>
    <w:rsid w:val="00C35971"/>
    <w:rsid w:val="00C42FA5"/>
    <w:rsid w:val="00C440FA"/>
    <w:rsid w:val="00C450AA"/>
    <w:rsid w:val="00C45E94"/>
    <w:rsid w:val="00C46958"/>
    <w:rsid w:val="00C47231"/>
    <w:rsid w:val="00C4764F"/>
    <w:rsid w:val="00C5035D"/>
    <w:rsid w:val="00C50423"/>
    <w:rsid w:val="00C518CF"/>
    <w:rsid w:val="00C5284E"/>
    <w:rsid w:val="00C529EA"/>
    <w:rsid w:val="00C531C6"/>
    <w:rsid w:val="00C60997"/>
    <w:rsid w:val="00C60A6B"/>
    <w:rsid w:val="00C61CF8"/>
    <w:rsid w:val="00C62263"/>
    <w:rsid w:val="00C64122"/>
    <w:rsid w:val="00C64482"/>
    <w:rsid w:val="00C66A4F"/>
    <w:rsid w:val="00C66E48"/>
    <w:rsid w:val="00C74B56"/>
    <w:rsid w:val="00C75375"/>
    <w:rsid w:val="00C75616"/>
    <w:rsid w:val="00C768F6"/>
    <w:rsid w:val="00C83A3C"/>
    <w:rsid w:val="00C8444A"/>
    <w:rsid w:val="00C86B3F"/>
    <w:rsid w:val="00C904F6"/>
    <w:rsid w:val="00C907B9"/>
    <w:rsid w:val="00C94AD8"/>
    <w:rsid w:val="00C95E2F"/>
    <w:rsid w:val="00CA066A"/>
    <w:rsid w:val="00CA162F"/>
    <w:rsid w:val="00CA16D9"/>
    <w:rsid w:val="00CA2D09"/>
    <w:rsid w:val="00CA60A4"/>
    <w:rsid w:val="00CA6669"/>
    <w:rsid w:val="00CA6DB4"/>
    <w:rsid w:val="00CA6FD4"/>
    <w:rsid w:val="00CB07E0"/>
    <w:rsid w:val="00CB08DA"/>
    <w:rsid w:val="00CB2352"/>
    <w:rsid w:val="00CB5CF8"/>
    <w:rsid w:val="00CC2AF2"/>
    <w:rsid w:val="00CC3FCA"/>
    <w:rsid w:val="00CC5467"/>
    <w:rsid w:val="00CC610C"/>
    <w:rsid w:val="00CD0917"/>
    <w:rsid w:val="00CD2422"/>
    <w:rsid w:val="00CD373B"/>
    <w:rsid w:val="00CD541F"/>
    <w:rsid w:val="00CD7574"/>
    <w:rsid w:val="00CE0612"/>
    <w:rsid w:val="00CE0B3C"/>
    <w:rsid w:val="00CE2406"/>
    <w:rsid w:val="00CE6221"/>
    <w:rsid w:val="00CE62C8"/>
    <w:rsid w:val="00CF0831"/>
    <w:rsid w:val="00CF301D"/>
    <w:rsid w:val="00D02EA4"/>
    <w:rsid w:val="00D05C72"/>
    <w:rsid w:val="00D06AF7"/>
    <w:rsid w:val="00D06D49"/>
    <w:rsid w:val="00D07BE3"/>
    <w:rsid w:val="00D10240"/>
    <w:rsid w:val="00D10630"/>
    <w:rsid w:val="00D11E7D"/>
    <w:rsid w:val="00D12E18"/>
    <w:rsid w:val="00D13EDD"/>
    <w:rsid w:val="00D1629A"/>
    <w:rsid w:val="00D17AF0"/>
    <w:rsid w:val="00D17FE2"/>
    <w:rsid w:val="00D24DB2"/>
    <w:rsid w:val="00D25B98"/>
    <w:rsid w:val="00D25EA7"/>
    <w:rsid w:val="00D26747"/>
    <w:rsid w:val="00D2744B"/>
    <w:rsid w:val="00D276C1"/>
    <w:rsid w:val="00D312AB"/>
    <w:rsid w:val="00D34FDA"/>
    <w:rsid w:val="00D3664E"/>
    <w:rsid w:val="00D40369"/>
    <w:rsid w:val="00D40E25"/>
    <w:rsid w:val="00D424DB"/>
    <w:rsid w:val="00D44D75"/>
    <w:rsid w:val="00D45569"/>
    <w:rsid w:val="00D476A6"/>
    <w:rsid w:val="00D5492C"/>
    <w:rsid w:val="00D57AD2"/>
    <w:rsid w:val="00D60A9B"/>
    <w:rsid w:val="00D62508"/>
    <w:rsid w:val="00D63367"/>
    <w:rsid w:val="00D6436B"/>
    <w:rsid w:val="00D64458"/>
    <w:rsid w:val="00D65B6F"/>
    <w:rsid w:val="00D675F3"/>
    <w:rsid w:val="00D74608"/>
    <w:rsid w:val="00D76204"/>
    <w:rsid w:val="00D77092"/>
    <w:rsid w:val="00D77580"/>
    <w:rsid w:val="00D779C4"/>
    <w:rsid w:val="00D80573"/>
    <w:rsid w:val="00D838FF"/>
    <w:rsid w:val="00D83FF3"/>
    <w:rsid w:val="00D840B4"/>
    <w:rsid w:val="00D84201"/>
    <w:rsid w:val="00D903BF"/>
    <w:rsid w:val="00D9202E"/>
    <w:rsid w:val="00D92A54"/>
    <w:rsid w:val="00D97CB5"/>
    <w:rsid w:val="00DA6BE8"/>
    <w:rsid w:val="00DA6D9E"/>
    <w:rsid w:val="00DB0A8E"/>
    <w:rsid w:val="00DB3EAE"/>
    <w:rsid w:val="00DB4B9A"/>
    <w:rsid w:val="00DB581F"/>
    <w:rsid w:val="00DB7125"/>
    <w:rsid w:val="00DB79F5"/>
    <w:rsid w:val="00DC3EE1"/>
    <w:rsid w:val="00DC5041"/>
    <w:rsid w:val="00DC6064"/>
    <w:rsid w:val="00DC6108"/>
    <w:rsid w:val="00DC6806"/>
    <w:rsid w:val="00DC6813"/>
    <w:rsid w:val="00DC77E1"/>
    <w:rsid w:val="00DC7B7D"/>
    <w:rsid w:val="00DD004D"/>
    <w:rsid w:val="00DD0391"/>
    <w:rsid w:val="00DD07E2"/>
    <w:rsid w:val="00DD1480"/>
    <w:rsid w:val="00DD1CA2"/>
    <w:rsid w:val="00DD21D1"/>
    <w:rsid w:val="00DD2AE2"/>
    <w:rsid w:val="00DD51E2"/>
    <w:rsid w:val="00DD5797"/>
    <w:rsid w:val="00DD5A49"/>
    <w:rsid w:val="00DE00AD"/>
    <w:rsid w:val="00DE028B"/>
    <w:rsid w:val="00DE19BE"/>
    <w:rsid w:val="00DE29E8"/>
    <w:rsid w:val="00DF00D3"/>
    <w:rsid w:val="00DF1180"/>
    <w:rsid w:val="00DF14ED"/>
    <w:rsid w:val="00DF5CA0"/>
    <w:rsid w:val="00DF6030"/>
    <w:rsid w:val="00DF7952"/>
    <w:rsid w:val="00E050F9"/>
    <w:rsid w:val="00E0531B"/>
    <w:rsid w:val="00E07999"/>
    <w:rsid w:val="00E12B5B"/>
    <w:rsid w:val="00E1678B"/>
    <w:rsid w:val="00E16D0D"/>
    <w:rsid w:val="00E17572"/>
    <w:rsid w:val="00E20265"/>
    <w:rsid w:val="00E203E5"/>
    <w:rsid w:val="00E2281B"/>
    <w:rsid w:val="00E26192"/>
    <w:rsid w:val="00E329A6"/>
    <w:rsid w:val="00E339A5"/>
    <w:rsid w:val="00E359C6"/>
    <w:rsid w:val="00E36F1A"/>
    <w:rsid w:val="00E37964"/>
    <w:rsid w:val="00E37D72"/>
    <w:rsid w:val="00E41A9F"/>
    <w:rsid w:val="00E46B2B"/>
    <w:rsid w:val="00E55079"/>
    <w:rsid w:val="00E56545"/>
    <w:rsid w:val="00E56D29"/>
    <w:rsid w:val="00E64E33"/>
    <w:rsid w:val="00E7450C"/>
    <w:rsid w:val="00E76D77"/>
    <w:rsid w:val="00E80621"/>
    <w:rsid w:val="00E80E19"/>
    <w:rsid w:val="00E81412"/>
    <w:rsid w:val="00E819A0"/>
    <w:rsid w:val="00E83FCF"/>
    <w:rsid w:val="00E855A1"/>
    <w:rsid w:val="00E864D8"/>
    <w:rsid w:val="00E86CB5"/>
    <w:rsid w:val="00E87533"/>
    <w:rsid w:val="00E8795E"/>
    <w:rsid w:val="00E92508"/>
    <w:rsid w:val="00E959B6"/>
    <w:rsid w:val="00E95DC8"/>
    <w:rsid w:val="00E96BA2"/>
    <w:rsid w:val="00EA0895"/>
    <w:rsid w:val="00EA130F"/>
    <w:rsid w:val="00EA29EE"/>
    <w:rsid w:val="00EA4312"/>
    <w:rsid w:val="00EA5DF5"/>
    <w:rsid w:val="00EA6FEA"/>
    <w:rsid w:val="00EB0512"/>
    <w:rsid w:val="00EB3F0B"/>
    <w:rsid w:val="00EB4427"/>
    <w:rsid w:val="00EB4A59"/>
    <w:rsid w:val="00EB54B5"/>
    <w:rsid w:val="00EB7090"/>
    <w:rsid w:val="00EC12FF"/>
    <w:rsid w:val="00EC1474"/>
    <w:rsid w:val="00EC1988"/>
    <w:rsid w:val="00EC2C2D"/>
    <w:rsid w:val="00EC33AE"/>
    <w:rsid w:val="00EC4B99"/>
    <w:rsid w:val="00EC5186"/>
    <w:rsid w:val="00EC7D1B"/>
    <w:rsid w:val="00ED0733"/>
    <w:rsid w:val="00ED5120"/>
    <w:rsid w:val="00ED6329"/>
    <w:rsid w:val="00EE02EB"/>
    <w:rsid w:val="00EE1D64"/>
    <w:rsid w:val="00EE4B80"/>
    <w:rsid w:val="00EE637C"/>
    <w:rsid w:val="00EE6E5F"/>
    <w:rsid w:val="00EE7E5D"/>
    <w:rsid w:val="00EF3DB7"/>
    <w:rsid w:val="00F0151F"/>
    <w:rsid w:val="00F02011"/>
    <w:rsid w:val="00F02122"/>
    <w:rsid w:val="00F05AE0"/>
    <w:rsid w:val="00F24AEE"/>
    <w:rsid w:val="00F259ED"/>
    <w:rsid w:val="00F25A25"/>
    <w:rsid w:val="00F3076F"/>
    <w:rsid w:val="00F33FAD"/>
    <w:rsid w:val="00F3444F"/>
    <w:rsid w:val="00F34C6E"/>
    <w:rsid w:val="00F41ECB"/>
    <w:rsid w:val="00F43992"/>
    <w:rsid w:val="00F44740"/>
    <w:rsid w:val="00F44998"/>
    <w:rsid w:val="00F4766B"/>
    <w:rsid w:val="00F47942"/>
    <w:rsid w:val="00F531B8"/>
    <w:rsid w:val="00F53350"/>
    <w:rsid w:val="00F5531E"/>
    <w:rsid w:val="00F61D24"/>
    <w:rsid w:val="00F61F95"/>
    <w:rsid w:val="00F62B24"/>
    <w:rsid w:val="00F64A03"/>
    <w:rsid w:val="00F66547"/>
    <w:rsid w:val="00F701ED"/>
    <w:rsid w:val="00F71403"/>
    <w:rsid w:val="00F73784"/>
    <w:rsid w:val="00F778DD"/>
    <w:rsid w:val="00F84751"/>
    <w:rsid w:val="00F850A7"/>
    <w:rsid w:val="00F92B1E"/>
    <w:rsid w:val="00F95952"/>
    <w:rsid w:val="00FA3690"/>
    <w:rsid w:val="00FA36E9"/>
    <w:rsid w:val="00FA3870"/>
    <w:rsid w:val="00FA6B79"/>
    <w:rsid w:val="00FB1304"/>
    <w:rsid w:val="00FB24C1"/>
    <w:rsid w:val="00FB4F48"/>
    <w:rsid w:val="00FB5901"/>
    <w:rsid w:val="00FB610B"/>
    <w:rsid w:val="00FB67AB"/>
    <w:rsid w:val="00FB6D9F"/>
    <w:rsid w:val="00FC2C31"/>
    <w:rsid w:val="00FC4DCA"/>
    <w:rsid w:val="00FC4DCE"/>
    <w:rsid w:val="00FC55B8"/>
    <w:rsid w:val="00FC5E0A"/>
    <w:rsid w:val="00FC5FCE"/>
    <w:rsid w:val="00FC694D"/>
    <w:rsid w:val="00FC6C6F"/>
    <w:rsid w:val="00FC7F62"/>
    <w:rsid w:val="00FD1159"/>
    <w:rsid w:val="00FD286C"/>
    <w:rsid w:val="00FD29AF"/>
    <w:rsid w:val="00FD69B8"/>
    <w:rsid w:val="00FD758D"/>
    <w:rsid w:val="00FD791F"/>
    <w:rsid w:val="00FD7B99"/>
    <w:rsid w:val="00FD7C37"/>
    <w:rsid w:val="00FE0C7B"/>
    <w:rsid w:val="00FE3084"/>
    <w:rsid w:val="00FE4693"/>
    <w:rsid w:val="00FE5391"/>
    <w:rsid w:val="00FF190E"/>
    <w:rsid w:val="00FF44CB"/>
    <w:rsid w:val="00FF66BC"/>
    <w:rsid w:val="00FF6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D7A5C0"/>
  <w15:docId w15:val="{5F875AF8-62B1-4E05-B2DA-B0D499CE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140" w:after="120" w:line="240" w:lineRule="exact"/>
        <w:ind w:left="360" w:right="432" w:hanging="36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07999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BB0304"/>
    <w:pPr>
      <w:keepNext/>
      <w:spacing w:before="240" w:after="60"/>
      <w:outlineLvl w:val="0"/>
    </w:pPr>
    <w:rPr>
      <w:rFonts w:ascii="Arial" w:eastAsia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7B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7B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27B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ody"/>
    <w:rsid w:val="00BB0304"/>
    <w:pPr>
      <w:tabs>
        <w:tab w:val="center" w:pos="4320"/>
        <w:tab w:val="right" w:pos="8640"/>
      </w:tabs>
    </w:pPr>
  </w:style>
  <w:style w:type="paragraph" w:styleId="Footer">
    <w:name w:val="footer"/>
    <w:basedOn w:val="Body"/>
    <w:rsid w:val="008F2136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840"/>
        <w:tab w:val="clear" w:pos="6480"/>
        <w:tab w:val="clear" w:pos="7200"/>
        <w:tab w:val="clear" w:pos="7920"/>
        <w:tab w:val="right" w:pos="10512"/>
      </w:tabs>
      <w:spacing w:after="0" w:line="170" w:lineRule="exact"/>
    </w:pPr>
    <w:rPr>
      <w:rFonts w:cs="Arial"/>
      <w:sz w:val="14"/>
      <w:szCs w:val="14"/>
    </w:rPr>
  </w:style>
  <w:style w:type="paragraph" w:customStyle="1" w:styleId="TitleHeadline">
    <w:name w:val="Title Headline"/>
    <w:next w:val="Intro"/>
    <w:link w:val="TitleHeadlineChar"/>
    <w:rsid w:val="002659BE"/>
    <w:pPr>
      <w:spacing w:before="0" w:after="360" w:line="240" w:lineRule="auto"/>
      <w:ind w:left="0" w:firstLine="0"/>
    </w:pPr>
    <w:rPr>
      <w:rFonts w:ascii="CiscoSansTT ExtraLight" w:eastAsia="CiscoSansTT ExtraLight" w:hAnsi="CiscoSansTT ExtraLight"/>
      <w:color w:val="00BCEB"/>
      <w:sz w:val="52"/>
      <w:szCs w:val="32"/>
    </w:rPr>
  </w:style>
  <w:style w:type="paragraph" w:styleId="Title">
    <w:name w:val="Title"/>
    <w:aliases w:val="Doc Type,Document Description,Infotype"/>
    <w:basedOn w:val="Normal"/>
    <w:link w:val="TitleChar"/>
    <w:qFormat/>
    <w:rsid w:val="00411F29"/>
    <w:pPr>
      <w:tabs>
        <w:tab w:val="right" w:pos="10080"/>
      </w:tabs>
      <w:spacing w:before="0" w:after="0" w:line="240" w:lineRule="atLeast"/>
      <w:ind w:right="0"/>
      <w:jc w:val="right"/>
    </w:pPr>
    <w:rPr>
      <w:rFonts w:ascii="CiscoSansTT" w:eastAsia="CiscoSansTT" w:hAnsi="CiscoSansTT"/>
      <w:b/>
      <w:noProof/>
      <w:color w:val="00BCEB"/>
      <w:sz w:val="16"/>
      <w:szCs w:val="16"/>
    </w:rPr>
  </w:style>
  <w:style w:type="paragraph" w:customStyle="1" w:styleId="Intro">
    <w:name w:val="Intro"/>
    <w:next w:val="Normal"/>
    <w:rsid w:val="000E5E7C"/>
    <w:pPr>
      <w:keepNext/>
      <w:spacing w:before="240" w:after="240" w:line="310" w:lineRule="exact"/>
      <w:ind w:left="0" w:firstLine="0"/>
    </w:pPr>
    <w:rPr>
      <w:rFonts w:ascii="CiscoSansTT" w:eastAsia="CiscoSansTT" w:hAnsi="CiscoSansTT"/>
      <w:color w:val="0D274D"/>
      <w:sz w:val="24"/>
      <w:szCs w:val="24"/>
    </w:rPr>
  </w:style>
  <w:style w:type="paragraph" w:customStyle="1" w:styleId="Body">
    <w:name w:val="Body"/>
    <w:link w:val="BodyChar"/>
    <w:rsid w:val="0009387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840"/>
        <w:tab w:val="left" w:pos="6480"/>
        <w:tab w:val="left" w:pos="7200"/>
        <w:tab w:val="left" w:pos="7920"/>
      </w:tabs>
      <w:spacing w:before="0" w:after="140" w:line="280" w:lineRule="atLeast"/>
      <w:ind w:left="0" w:right="0" w:firstLine="0"/>
    </w:pPr>
    <w:rPr>
      <w:rFonts w:ascii="CiscoSansTT" w:eastAsia="CiscoSansTT" w:hAnsi="CiscoSansTT"/>
      <w:color w:val="58595B"/>
    </w:rPr>
  </w:style>
  <w:style w:type="character" w:customStyle="1" w:styleId="BodyChar">
    <w:name w:val="Body Char"/>
    <w:link w:val="Body"/>
    <w:rsid w:val="00093877"/>
    <w:rPr>
      <w:rFonts w:ascii="CiscoSansTT" w:eastAsia="CiscoSansTT" w:hAnsi="CiscoSansTT"/>
      <w:color w:val="58595B"/>
    </w:rPr>
  </w:style>
  <w:style w:type="paragraph" w:customStyle="1" w:styleId="Subhead1">
    <w:name w:val="Subhead1"/>
    <w:next w:val="Body"/>
    <w:rsid w:val="00AB34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840"/>
        <w:tab w:val="left" w:pos="6480"/>
        <w:tab w:val="left" w:pos="7200"/>
        <w:tab w:val="left" w:pos="7920"/>
      </w:tabs>
      <w:spacing w:before="240" w:after="60" w:line="260" w:lineRule="exact"/>
    </w:pPr>
    <w:rPr>
      <w:rFonts w:ascii="CiscoSansTT Light" w:eastAsia="CiscoSansTT Light" w:hAnsi="CiscoSansTT Light"/>
      <w:color w:val="0D274D"/>
      <w:sz w:val="28"/>
    </w:rPr>
  </w:style>
  <w:style w:type="paragraph" w:customStyle="1" w:styleId="Subhead2">
    <w:name w:val="Subhead2"/>
    <w:next w:val="Body"/>
    <w:rsid w:val="00B51612"/>
    <w:pPr>
      <w:keepNext/>
      <w:spacing w:before="120"/>
    </w:pPr>
    <w:rPr>
      <w:rFonts w:ascii="CiscoSansTT" w:eastAsia="CiscoSansTT" w:hAnsi="CiscoSansTT"/>
      <w:b/>
      <w:color w:val="00BCEB"/>
    </w:rPr>
  </w:style>
  <w:style w:type="paragraph" w:customStyle="1" w:styleId="Subhead3">
    <w:name w:val="Subhead3"/>
    <w:next w:val="Body"/>
    <w:rsid w:val="0022719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840"/>
        <w:tab w:val="left" w:pos="6480"/>
        <w:tab w:val="left" w:pos="7200"/>
        <w:tab w:val="left" w:pos="7920"/>
      </w:tabs>
      <w:spacing w:before="180" w:line="280" w:lineRule="exact"/>
    </w:pPr>
    <w:rPr>
      <w:rFonts w:ascii="CiscoSansTT" w:eastAsia="CiscoSansTT" w:hAnsi="CiscoSansTT"/>
      <w:b/>
      <w:color w:val="58595B"/>
      <w:sz w:val="18"/>
    </w:rPr>
  </w:style>
  <w:style w:type="paragraph" w:customStyle="1" w:styleId="Bullet">
    <w:name w:val="Bullet"/>
    <w:rsid w:val="00040F9A"/>
    <w:pPr>
      <w:numPr>
        <w:numId w:val="8"/>
      </w:numPr>
      <w:tabs>
        <w:tab w:val="clear" w:pos="576"/>
        <w:tab w:val="left" w:pos="360"/>
      </w:tabs>
      <w:spacing w:before="120" w:after="0" w:line="280" w:lineRule="atLeast"/>
      <w:ind w:left="648" w:hanging="288"/>
    </w:pPr>
    <w:rPr>
      <w:rFonts w:ascii="CiscoSansTT" w:eastAsia="CiscoSansTT" w:hAnsi="CiscoSansTT"/>
      <w:color w:val="58595B"/>
      <w:szCs w:val="18"/>
    </w:rPr>
  </w:style>
  <w:style w:type="paragraph" w:customStyle="1" w:styleId="Bullet2">
    <w:name w:val="Bullet2"/>
    <w:basedOn w:val="Bullet"/>
    <w:autoRedefine/>
    <w:rsid w:val="0011449D"/>
    <w:pPr>
      <w:numPr>
        <w:numId w:val="9"/>
      </w:numPr>
      <w:tabs>
        <w:tab w:val="clear" w:pos="778"/>
      </w:tabs>
      <w:spacing w:before="140" w:after="60"/>
      <w:ind w:left="922" w:right="0" w:hanging="202"/>
    </w:pPr>
  </w:style>
  <w:style w:type="paragraph" w:customStyle="1" w:styleId="Example">
    <w:name w:val="Example"/>
    <w:rsid w:val="00E66A70"/>
    <w:pPr>
      <w:spacing w:before="80" w:after="80" w:line="280" w:lineRule="atLeast"/>
    </w:pPr>
    <w:rPr>
      <w:rFonts w:ascii="Courier" w:eastAsia="Courier" w:hAnsi="Courier"/>
      <w:color w:val="000000"/>
      <w:sz w:val="18"/>
    </w:rPr>
  </w:style>
  <w:style w:type="paragraph" w:customStyle="1" w:styleId="Subhead4">
    <w:name w:val="Subhead4"/>
    <w:basedOn w:val="Intro"/>
    <w:next w:val="Body"/>
    <w:rsid w:val="001E0601"/>
    <w:pPr>
      <w:spacing w:after="0"/>
    </w:pPr>
    <w:rPr>
      <w:b/>
      <w:sz w:val="18"/>
    </w:rPr>
  </w:style>
  <w:style w:type="paragraph" w:customStyle="1" w:styleId="Subhead5">
    <w:name w:val="Subhead5"/>
    <w:basedOn w:val="Subhead4"/>
    <w:rsid w:val="009149BF"/>
  </w:style>
  <w:style w:type="paragraph" w:customStyle="1" w:styleId="PullQuotebodyboldSmall">
    <w:name w:val="Pull Quote body bold Small"/>
    <w:basedOn w:val="Normal"/>
    <w:link w:val="PullQuotebodyboldSmallChar"/>
    <w:rsid w:val="0016592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840"/>
        <w:tab w:val="left" w:pos="6480"/>
        <w:tab w:val="left" w:pos="7200"/>
        <w:tab w:val="left" w:pos="7920"/>
      </w:tabs>
      <w:spacing w:before="120" w:line="480" w:lineRule="exact"/>
      <w:ind w:left="216" w:hanging="216"/>
    </w:pPr>
    <w:rPr>
      <w:rFonts w:ascii="CiscoSansTT" w:eastAsia="CiscoSansTT" w:hAnsi="CiscoSansTT"/>
      <w:bCs/>
      <w:color w:val="00B0F0"/>
      <w:sz w:val="36"/>
      <w:szCs w:val="28"/>
    </w:rPr>
  </w:style>
  <w:style w:type="paragraph" w:customStyle="1" w:styleId="CellBulletIndent">
    <w:name w:val="CellBulletIndent"/>
    <w:rsid w:val="0099629A"/>
    <w:pPr>
      <w:numPr>
        <w:numId w:val="35"/>
      </w:numPr>
      <w:tabs>
        <w:tab w:val="left" w:pos="432"/>
      </w:tabs>
      <w:spacing w:before="100" w:after="100" w:line="180" w:lineRule="exact"/>
      <w:ind w:left="432" w:right="58" w:hanging="144"/>
    </w:pPr>
    <w:rPr>
      <w:rFonts w:ascii="CiscoSansTT" w:eastAsia="CiscoSansTT" w:hAnsi="CiscoSansTT"/>
      <w:color w:val="58595B"/>
      <w:sz w:val="16"/>
      <w:szCs w:val="14"/>
    </w:rPr>
  </w:style>
  <w:style w:type="character" w:customStyle="1" w:styleId="PullQuotebodyboldSmallChar">
    <w:name w:val="Pull Quote body bold Small Char"/>
    <w:link w:val="PullQuotebodyboldSmall"/>
    <w:rsid w:val="00165922"/>
    <w:rPr>
      <w:rFonts w:ascii="CiscoSansTT" w:eastAsia="CiscoSansTT" w:hAnsi="CiscoSansTT"/>
      <w:bCs/>
      <w:color w:val="00B0F0"/>
      <w:sz w:val="36"/>
      <w:szCs w:val="28"/>
    </w:rPr>
  </w:style>
  <w:style w:type="paragraph" w:customStyle="1" w:styleId="Step1">
    <w:name w:val="Step1"/>
    <w:rsid w:val="00146BD4"/>
    <w:pPr>
      <w:numPr>
        <w:numId w:val="1"/>
      </w:numPr>
      <w:tabs>
        <w:tab w:val="left" w:pos="864"/>
      </w:tabs>
    </w:pPr>
    <w:rPr>
      <w:rFonts w:ascii="CiscoSansTT" w:eastAsia="CiscoSansTT" w:hAnsi="CiscoSansTT"/>
      <w:color w:val="58595B"/>
    </w:rPr>
  </w:style>
  <w:style w:type="paragraph" w:customStyle="1" w:styleId="Question">
    <w:name w:val="Question"/>
    <w:next w:val="Answer"/>
    <w:link w:val="QuestionChar"/>
    <w:rsid w:val="00A22556"/>
    <w:pPr>
      <w:keepNext/>
      <w:numPr>
        <w:numId w:val="10"/>
      </w:numPr>
      <w:spacing w:line="280" w:lineRule="exact"/>
    </w:pPr>
    <w:rPr>
      <w:rFonts w:ascii="CiscoSansTT" w:eastAsia="CiscoSansTT" w:hAnsi="CiscoSansTT"/>
      <w:color w:val="58595B"/>
      <w:szCs w:val="18"/>
    </w:rPr>
  </w:style>
  <w:style w:type="paragraph" w:customStyle="1" w:styleId="Answer">
    <w:name w:val="Answer"/>
    <w:next w:val="Question"/>
    <w:link w:val="AnswerChar"/>
    <w:rsid w:val="008E6035"/>
    <w:pPr>
      <w:numPr>
        <w:numId w:val="7"/>
      </w:numPr>
      <w:spacing w:after="140" w:line="280" w:lineRule="atLeast"/>
    </w:pPr>
    <w:rPr>
      <w:rFonts w:ascii="CiscoSansTT" w:eastAsia="CiscoSansTT" w:hAnsi="CiscoSansTT"/>
      <w:color w:val="58595B"/>
      <w:szCs w:val="18"/>
    </w:rPr>
  </w:style>
  <w:style w:type="paragraph" w:customStyle="1" w:styleId="StepBody">
    <w:name w:val="StepBody"/>
    <w:rsid w:val="00496B94"/>
    <w:pPr>
      <w:spacing w:after="60" w:line="280" w:lineRule="exact"/>
      <w:ind w:left="720"/>
    </w:pPr>
    <w:rPr>
      <w:rFonts w:ascii="Arial" w:eastAsia="Arial" w:hAnsi="Arial"/>
      <w:color w:val="000000"/>
      <w:sz w:val="18"/>
    </w:rPr>
  </w:style>
  <w:style w:type="paragraph" w:styleId="BodyTextIndent">
    <w:name w:val="Body Text Indent"/>
    <w:aliases w:val="Code"/>
    <w:basedOn w:val="Normal"/>
    <w:rsid w:val="00DD51E2"/>
    <w:pPr>
      <w:spacing w:before="80" w:after="80"/>
      <w:ind w:left="0" w:firstLine="0"/>
    </w:pPr>
    <w:rPr>
      <w:rFonts w:ascii="Courier New" w:eastAsia="Courier New" w:hAnsi="Courier New"/>
      <w:snapToGrid w:val="0"/>
      <w:color w:val="58595B"/>
      <w:sz w:val="18"/>
    </w:rPr>
  </w:style>
  <w:style w:type="paragraph" w:customStyle="1" w:styleId="PullQuotebody">
    <w:name w:val="Pull Quote body"/>
    <w:basedOn w:val="Body"/>
    <w:link w:val="PullQuotebodyChar"/>
    <w:rsid w:val="00CB61C5"/>
    <w:pPr>
      <w:spacing w:after="0" w:line="360" w:lineRule="exact"/>
    </w:pPr>
    <w:rPr>
      <w:sz w:val="28"/>
    </w:rPr>
  </w:style>
  <w:style w:type="paragraph" w:customStyle="1" w:styleId="CellBullet">
    <w:name w:val="CellBullet"/>
    <w:basedOn w:val="Normal"/>
    <w:link w:val="CellBulletCharChar"/>
    <w:rsid w:val="001E63A7"/>
    <w:pPr>
      <w:numPr>
        <w:numId w:val="5"/>
      </w:numPr>
      <w:tabs>
        <w:tab w:val="left" w:pos="173"/>
      </w:tabs>
      <w:spacing w:before="100" w:after="100" w:line="180" w:lineRule="exact"/>
      <w:ind w:right="58"/>
    </w:pPr>
    <w:rPr>
      <w:rFonts w:ascii="CiscoSansTT" w:eastAsia="CiscoSansTT" w:hAnsi="CiscoSansTT"/>
      <w:color w:val="58595B"/>
      <w:sz w:val="16"/>
      <w:szCs w:val="14"/>
    </w:rPr>
  </w:style>
  <w:style w:type="character" w:customStyle="1" w:styleId="PullQuotebodyChar">
    <w:name w:val="Pull Quote body Char"/>
    <w:link w:val="PullQuotebody"/>
    <w:rsid w:val="00CB61C5"/>
    <w:rPr>
      <w:rFonts w:ascii="Arial" w:eastAsia="Arial" w:hAnsi="Arial"/>
      <w:color w:val="000000"/>
      <w:sz w:val="28"/>
      <w:lang w:val="en-US" w:eastAsia="zh-CN" w:bidi="ar-SA"/>
    </w:rPr>
  </w:style>
  <w:style w:type="paragraph" w:customStyle="1" w:styleId="ExecutiveSummary">
    <w:name w:val="Executive Summary"/>
    <w:basedOn w:val="Normal"/>
    <w:rsid w:val="001260BD"/>
    <w:pPr>
      <w:keepNext/>
      <w:spacing w:before="100" w:line="280" w:lineRule="exact"/>
      <w:ind w:left="86"/>
      <w:jc w:val="center"/>
    </w:pPr>
    <w:rPr>
      <w:rFonts w:ascii="Arial" w:eastAsia="Arial" w:hAnsi="Arial"/>
      <w:b/>
      <w:caps/>
      <w:color w:val="FFFFFF"/>
      <w:sz w:val="20"/>
    </w:rPr>
  </w:style>
  <w:style w:type="paragraph" w:customStyle="1" w:styleId="Chartsubhead">
    <w:name w:val="Chart_subhead"/>
    <w:basedOn w:val="Normal"/>
    <w:link w:val="ChartsubheadChar"/>
    <w:rsid w:val="00D840B4"/>
    <w:pPr>
      <w:spacing w:line="200" w:lineRule="exact"/>
      <w:ind w:left="58" w:right="58" w:firstLine="0"/>
    </w:pPr>
    <w:rPr>
      <w:rFonts w:ascii="CiscoSansTT" w:eastAsia="CiscoSansTT" w:hAnsi="CiscoSansTT"/>
      <w:b/>
      <w:color w:val="58595B"/>
      <w:sz w:val="18"/>
      <w:szCs w:val="14"/>
    </w:rPr>
  </w:style>
  <w:style w:type="character" w:styleId="CommentReference">
    <w:name w:val="annotation reference"/>
    <w:semiHidden/>
    <w:rsid w:val="000A7BDF"/>
    <w:rPr>
      <w:sz w:val="16"/>
      <w:szCs w:val="16"/>
    </w:rPr>
  </w:style>
  <w:style w:type="paragraph" w:customStyle="1" w:styleId="Chartbody">
    <w:name w:val="Chart_body"/>
    <w:basedOn w:val="Chartsubhead"/>
    <w:link w:val="ChartbodyChar"/>
    <w:qFormat/>
    <w:rsid w:val="00261B1E"/>
    <w:pPr>
      <w:spacing w:before="60" w:after="60" w:line="240" w:lineRule="atLeast"/>
    </w:pPr>
    <w:rPr>
      <w:b w:val="0"/>
    </w:rPr>
  </w:style>
  <w:style w:type="paragraph" w:customStyle="1" w:styleId="Note">
    <w:name w:val="Note"/>
    <w:next w:val="Normal"/>
    <w:rsid w:val="000A178A"/>
    <w:pPr>
      <w:numPr>
        <w:numId w:val="2"/>
      </w:numPr>
      <w:spacing w:before="120" w:after="240" w:line="280" w:lineRule="atLeast"/>
      <w:ind w:right="0"/>
    </w:pPr>
    <w:rPr>
      <w:rFonts w:ascii="CiscoSansTT" w:eastAsia="CiscoSansTT" w:hAnsi="CiscoSansTT"/>
      <w:color w:val="58595B"/>
      <w:szCs w:val="18"/>
    </w:rPr>
  </w:style>
  <w:style w:type="paragraph" w:styleId="Caption">
    <w:name w:val="caption"/>
    <w:basedOn w:val="Normal"/>
    <w:next w:val="Normal"/>
    <w:qFormat/>
    <w:rsid w:val="002C0E8A"/>
    <w:pPr>
      <w:spacing w:after="140" w:line="180" w:lineRule="atLeast"/>
    </w:pPr>
    <w:rPr>
      <w:rFonts w:ascii="Arial" w:eastAsia="Arial" w:hAnsi="Arial"/>
      <w:sz w:val="14"/>
    </w:rPr>
  </w:style>
  <w:style w:type="paragraph" w:customStyle="1" w:styleId="TableCaption">
    <w:name w:val="TableCaption"/>
    <w:next w:val="Body"/>
    <w:rsid w:val="00C31C3D"/>
    <w:pPr>
      <w:numPr>
        <w:numId w:val="3"/>
      </w:numPr>
      <w:spacing w:before="240"/>
      <w:ind w:left="1008" w:right="0" w:hanging="1008"/>
    </w:pPr>
    <w:rPr>
      <w:rFonts w:ascii="CiscoSansTT" w:eastAsia="CiscoSansTT" w:hAnsi="CiscoSansTT"/>
      <w:color w:val="58595B"/>
      <w:sz w:val="18"/>
      <w:szCs w:val="16"/>
    </w:rPr>
  </w:style>
  <w:style w:type="paragraph" w:customStyle="1" w:styleId="NumList1">
    <w:name w:val="NumList1"/>
    <w:autoRedefine/>
    <w:rsid w:val="00692538"/>
    <w:pPr>
      <w:numPr>
        <w:numId w:val="11"/>
      </w:numPr>
      <w:spacing w:after="60" w:line="280" w:lineRule="exact"/>
    </w:pPr>
    <w:rPr>
      <w:rFonts w:ascii="CiscoSansTT" w:eastAsia="CiscoSansTT" w:hAnsi="CiscoSansTT"/>
      <w:color w:val="58595B"/>
      <w:szCs w:val="18"/>
    </w:rPr>
  </w:style>
  <w:style w:type="paragraph" w:customStyle="1" w:styleId="FigureCaption">
    <w:name w:val="FigureCaption"/>
    <w:next w:val="Body"/>
    <w:link w:val="FigureCaptionChar"/>
    <w:rsid w:val="00A86369"/>
    <w:pPr>
      <w:keepNext/>
      <w:numPr>
        <w:numId w:val="4"/>
      </w:numPr>
      <w:spacing w:before="240" w:after="0" w:line="240" w:lineRule="auto"/>
    </w:pPr>
    <w:rPr>
      <w:rFonts w:ascii="CiscoSansTT" w:eastAsia="CiscoSansTT" w:hAnsi="CiscoSansTT"/>
      <w:b/>
      <w:color w:val="58595B"/>
      <w:sz w:val="18"/>
    </w:rPr>
  </w:style>
  <w:style w:type="character" w:customStyle="1" w:styleId="FigureCaptionChar">
    <w:name w:val="FigureCaption Char"/>
    <w:link w:val="FigureCaption"/>
    <w:rsid w:val="00A86369"/>
    <w:rPr>
      <w:rFonts w:ascii="CiscoSansTT" w:eastAsia="CiscoSansTT" w:hAnsi="CiscoSansTT"/>
      <w:b/>
      <w:color w:val="58595B"/>
      <w:sz w:val="18"/>
    </w:rPr>
  </w:style>
  <w:style w:type="paragraph" w:customStyle="1" w:styleId="NumlistIndent">
    <w:name w:val="Numlist_Indent"/>
    <w:basedOn w:val="Normal"/>
    <w:autoRedefine/>
    <w:qFormat/>
    <w:rsid w:val="001930DE"/>
    <w:pPr>
      <w:ind w:left="603" w:firstLine="0"/>
    </w:pPr>
    <w:rPr>
      <w:rFonts w:ascii="CiscoSansTT" w:eastAsia="CiscoSansTT" w:hAnsi="CiscoSansTT"/>
      <w:color w:val="58595B"/>
      <w:sz w:val="20"/>
    </w:rPr>
  </w:style>
  <w:style w:type="paragraph" w:customStyle="1" w:styleId="CMPToCLevel1">
    <w:name w:val="CMP ToC Level 1"/>
    <w:rsid w:val="00C74220"/>
    <w:pPr>
      <w:tabs>
        <w:tab w:val="right" w:leader="dot" w:pos="7920"/>
      </w:tabs>
      <w:spacing w:before="120" w:after="60"/>
    </w:pPr>
    <w:rPr>
      <w:rFonts w:ascii="Arial" w:eastAsia="Arial" w:hAnsi="Arial"/>
      <w:b/>
      <w:noProof/>
      <w:color w:val="000000"/>
      <w:sz w:val="18"/>
    </w:rPr>
  </w:style>
  <w:style w:type="paragraph" w:customStyle="1" w:styleId="Author">
    <w:name w:val="Author"/>
    <w:basedOn w:val="Caption"/>
    <w:next w:val="Caption"/>
    <w:rsid w:val="00165922"/>
    <w:pPr>
      <w:spacing w:before="240" w:after="40"/>
    </w:pPr>
    <w:rPr>
      <w:rFonts w:ascii="CiscoSansTT" w:eastAsia="CiscoSansTT" w:hAnsi="CiscoSansTT"/>
      <w:color w:val="015073"/>
      <w:sz w:val="20"/>
    </w:rPr>
  </w:style>
  <w:style w:type="paragraph" w:styleId="CommentText">
    <w:name w:val="annotation text"/>
    <w:basedOn w:val="Normal"/>
    <w:link w:val="CommentTextChar"/>
    <w:semiHidden/>
    <w:rsid w:val="000A7BDF"/>
    <w:rPr>
      <w:sz w:val="20"/>
    </w:rPr>
  </w:style>
  <w:style w:type="paragraph" w:customStyle="1" w:styleId="Copyright">
    <w:name w:val="Copyright"/>
    <w:basedOn w:val="Body"/>
    <w:link w:val="CopyrightChar"/>
    <w:rsid w:val="00FC55B8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840"/>
        <w:tab w:val="clear" w:pos="6480"/>
        <w:tab w:val="clear" w:pos="7200"/>
        <w:tab w:val="clear" w:pos="7920"/>
        <w:tab w:val="right" w:pos="10440"/>
      </w:tabs>
      <w:spacing w:line="200" w:lineRule="atLeast"/>
    </w:pPr>
    <w:rPr>
      <w:color w:val="0D274D"/>
      <w:sz w:val="12"/>
    </w:rPr>
  </w:style>
  <w:style w:type="character" w:styleId="PageNumber">
    <w:name w:val="page number"/>
    <w:rsid w:val="00524F42"/>
    <w:rPr>
      <w:rFonts w:ascii="Arial" w:eastAsia="Arial" w:hAnsi="Arial"/>
    </w:rPr>
  </w:style>
  <w:style w:type="paragraph" w:customStyle="1" w:styleId="Footnote">
    <w:name w:val="Footnote"/>
    <w:link w:val="FootnoteChar"/>
    <w:rsid w:val="002A31A5"/>
    <w:pPr>
      <w:tabs>
        <w:tab w:val="left" w:pos="612"/>
      </w:tabs>
      <w:ind w:left="130" w:hanging="130"/>
    </w:pPr>
    <w:rPr>
      <w:rFonts w:ascii="CiscoSansTT" w:eastAsia="CiscoSansTT" w:hAnsi="CiscoSansTT"/>
      <w:color w:val="58595B"/>
      <w:sz w:val="16"/>
      <w:szCs w:val="16"/>
    </w:rPr>
  </w:style>
  <w:style w:type="character" w:customStyle="1" w:styleId="FootnoteChar">
    <w:name w:val="Footnote Char"/>
    <w:link w:val="Footnote"/>
    <w:rsid w:val="002A31A5"/>
    <w:rPr>
      <w:rFonts w:ascii="CiscoSansTT" w:eastAsia="CiscoSansTT" w:hAnsi="CiscoSansTT"/>
      <w:color w:val="58595B"/>
      <w:sz w:val="16"/>
      <w:szCs w:val="16"/>
    </w:rPr>
  </w:style>
  <w:style w:type="paragraph" w:customStyle="1" w:styleId="BulletIndent">
    <w:name w:val="Bullet_Indent"/>
    <w:basedOn w:val="Bullet"/>
    <w:rsid w:val="00772AEF"/>
    <w:pPr>
      <w:numPr>
        <w:numId w:val="0"/>
      </w:numPr>
      <w:ind w:left="576"/>
    </w:pPr>
  </w:style>
  <w:style w:type="paragraph" w:customStyle="1" w:styleId="Bullet2Indent">
    <w:name w:val="Bullet2_Indent"/>
    <w:basedOn w:val="Bullet2"/>
    <w:rsid w:val="00772AEF"/>
    <w:pPr>
      <w:numPr>
        <w:numId w:val="0"/>
      </w:numPr>
      <w:tabs>
        <w:tab w:val="left" w:pos="792"/>
        <w:tab w:val="left" w:pos="864"/>
      </w:tabs>
      <w:ind w:left="792"/>
    </w:pPr>
  </w:style>
  <w:style w:type="character" w:styleId="Hyperlink">
    <w:name w:val="Hyperlink"/>
    <w:uiPriority w:val="99"/>
    <w:rsid w:val="00B23C75"/>
    <w:rPr>
      <w:color w:val="007493"/>
      <w:u w:val="single"/>
    </w:rPr>
  </w:style>
  <w:style w:type="character" w:customStyle="1" w:styleId="CopyrightChar">
    <w:name w:val="Copyright Char"/>
    <w:link w:val="Copyright"/>
    <w:rsid w:val="00FC55B8"/>
    <w:rPr>
      <w:rFonts w:ascii="CiscoSansTT" w:eastAsia="CiscoSansTT" w:hAnsi="CiscoSansTT"/>
      <w:color w:val="0D274D"/>
      <w:sz w:val="12"/>
    </w:rPr>
  </w:style>
  <w:style w:type="character" w:customStyle="1" w:styleId="TitleHeadlineChar">
    <w:name w:val="Title Headline Char"/>
    <w:link w:val="TitleHeadline"/>
    <w:rsid w:val="002659BE"/>
    <w:rPr>
      <w:rFonts w:ascii="CiscoSansTT ExtraLight" w:eastAsia="CiscoSansTT ExtraLight" w:hAnsi="CiscoSansTT ExtraLight"/>
      <w:color w:val="00BCEB"/>
      <w:sz w:val="52"/>
      <w:szCs w:val="32"/>
    </w:rPr>
  </w:style>
  <w:style w:type="paragraph" w:styleId="CommentSubject">
    <w:name w:val="annotation subject"/>
    <w:basedOn w:val="CommentText"/>
    <w:next w:val="CommentText"/>
    <w:semiHidden/>
    <w:rsid w:val="000A7BDF"/>
    <w:rPr>
      <w:b/>
      <w:bCs/>
    </w:rPr>
  </w:style>
  <w:style w:type="paragraph" w:styleId="BalloonText">
    <w:name w:val="Balloon Text"/>
    <w:basedOn w:val="Normal"/>
    <w:semiHidden/>
    <w:rsid w:val="000A7BDF"/>
    <w:rPr>
      <w:rFonts w:ascii="Tahoma" w:eastAsia="Tahoma" w:hAnsi="Tahoma" w:cs="Tahoma"/>
      <w:sz w:val="16"/>
      <w:szCs w:val="16"/>
    </w:rPr>
  </w:style>
  <w:style w:type="character" w:customStyle="1" w:styleId="CellBulletCharChar">
    <w:name w:val="CellBullet Char Char"/>
    <w:link w:val="CellBullet"/>
    <w:rsid w:val="001E63A7"/>
    <w:rPr>
      <w:rFonts w:ascii="CiscoSansTT" w:eastAsia="CiscoSansTT" w:hAnsi="CiscoSansTT"/>
      <w:color w:val="58595B"/>
      <w:sz w:val="16"/>
      <w:szCs w:val="14"/>
    </w:rPr>
  </w:style>
  <w:style w:type="paragraph" w:customStyle="1" w:styleId="Execsubhead1">
    <w:name w:val="Exec_subhead1"/>
    <w:basedOn w:val="Normal"/>
    <w:rsid w:val="008C031C"/>
    <w:pPr>
      <w:keepNext/>
      <w:spacing w:after="140" w:line="180" w:lineRule="exact"/>
      <w:ind w:left="58" w:right="58" w:firstLine="0"/>
    </w:pPr>
    <w:rPr>
      <w:rFonts w:ascii="CiscoSansTT" w:eastAsia="CiscoSansTT" w:hAnsi="CiscoSansTT"/>
      <w:b/>
      <w:color w:val="FFFFFF"/>
      <w:sz w:val="16"/>
      <w:szCs w:val="14"/>
    </w:rPr>
  </w:style>
  <w:style w:type="paragraph" w:customStyle="1" w:styleId="Logo">
    <w:name w:val="Logo"/>
    <w:basedOn w:val="Normal"/>
    <w:rsid w:val="00DF2B4E"/>
    <w:pPr>
      <w:keepNext/>
      <w:spacing w:before="740" w:after="60" w:line="280" w:lineRule="exact"/>
      <w:jc w:val="center"/>
    </w:pPr>
    <w:rPr>
      <w:rFonts w:ascii="Arial" w:eastAsia="Arial" w:hAnsi="Arial"/>
      <w:b/>
      <w:bCs/>
      <w:caps/>
      <w:color w:val="FFFFFF"/>
      <w:sz w:val="20"/>
    </w:rPr>
  </w:style>
  <w:style w:type="character" w:customStyle="1" w:styleId="QuestionChar">
    <w:name w:val="Question Char"/>
    <w:link w:val="Question"/>
    <w:rsid w:val="00A22556"/>
    <w:rPr>
      <w:rFonts w:ascii="CiscoSansTT" w:eastAsia="CiscoSansTT" w:hAnsi="CiscoSansTT"/>
      <w:color w:val="58595B"/>
      <w:szCs w:val="18"/>
    </w:rPr>
  </w:style>
  <w:style w:type="character" w:customStyle="1" w:styleId="AnswerChar">
    <w:name w:val="Answer Char"/>
    <w:link w:val="Answer"/>
    <w:rsid w:val="008E6035"/>
    <w:rPr>
      <w:rFonts w:ascii="CiscoSansTT" w:eastAsia="CiscoSansTT" w:hAnsi="CiscoSansTT"/>
      <w:color w:val="58595B"/>
      <w:szCs w:val="18"/>
    </w:rPr>
  </w:style>
  <w:style w:type="paragraph" w:styleId="FootnoteText">
    <w:name w:val="footnote text"/>
    <w:basedOn w:val="Normal"/>
    <w:semiHidden/>
    <w:rsid w:val="006C2538"/>
    <w:rPr>
      <w:sz w:val="20"/>
    </w:rPr>
  </w:style>
  <w:style w:type="character" w:styleId="FootnoteReference">
    <w:name w:val="footnote reference"/>
    <w:semiHidden/>
    <w:rsid w:val="006C2538"/>
    <w:rPr>
      <w:vertAlign w:val="superscript"/>
    </w:rPr>
  </w:style>
  <w:style w:type="character" w:customStyle="1" w:styleId="Superscript">
    <w:name w:val="Superscript"/>
    <w:rsid w:val="00146BD4"/>
    <w:rPr>
      <w:rFonts w:ascii="CiscoSansTT" w:eastAsia="CiscoSansTT" w:hAnsi="CiscoSansTT"/>
      <w:dstrike w:val="0"/>
      <w:color w:val="58595B"/>
      <w:vertAlign w:val="superscript"/>
    </w:rPr>
  </w:style>
  <w:style w:type="paragraph" w:customStyle="1" w:styleId="CellBody">
    <w:name w:val="CellBody"/>
    <w:basedOn w:val="Normal"/>
    <w:rsid w:val="00D86B43"/>
    <w:pPr>
      <w:spacing w:before="40" w:after="40" w:line="200" w:lineRule="exact"/>
    </w:pPr>
    <w:rPr>
      <w:rFonts w:ascii="Helvetica" w:eastAsia="Helvetica" w:hAnsi="Helvetica"/>
      <w:sz w:val="16"/>
    </w:rPr>
  </w:style>
  <w:style w:type="paragraph" w:customStyle="1" w:styleId="ToCContents">
    <w:name w:val="ToC_Contents"/>
    <w:basedOn w:val="TitleHeadline"/>
    <w:next w:val="Body"/>
    <w:rsid w:val="00A74DAE"/>
    <w:pPr>
      <w:spacing w:before="120"/>
    </w:pPr>
  </w:style>
  <w:style w:type="paragraph" w:customStyle="1" w:styleId="ToCSectionTitle">
    <w:name w:val="ToC_SectionTitle"/>
    <w:basedOn w:val="TitleHeadline"/>
    <w:next w:val="Body"/>
    <w:rsid w:val="00A74DAE"/>
  </w:style>
  <w:style w:type="paragraph" w:customStyle="1" w:styleId="ToCSubhead1">
    <w:name w:val="ToC_Subhead1"/>
    <w:basedOn w:val="Subhead1"/>
    <w:next w:val="Body"/>
    <w:rsid w:val="000E5E7C"/>
    <w:pPr>
      <w:spacing w:before="300" w:after="120" w:line="240" w:lineRule="auto"/>
      <w:ind w:left="0" w:firstLine="0"/>
    </w:pPr>
  </w:style>
  <w:style w:type="paragraph" w:customStyle="1" w:styleId="ToCSubhead2">
    <w:name w:val="ToC_Subhead2"/>
    <w:basedOn w:val="Subhead2"/>
    <w:next w:val="Body"/>
    <w:rsid w:val="00D45569"/>
    <w:pPr>
      <w:spacing w:after="60" w:line="260" w:lineRule="exact"/>
      <w:ind w:left="0" w:firstLine="0"/>
    </w:pPr>
    <w:rPr>
      <w:sz w:val="24"/>
    </w:rPr>
  </w:style>
  <w:style w:type="paragraph" w:customStyle="1" w:styleId="ToCSubhead3">
    <w:name w:val="ToC_Subhead3"/>
    <w:basedOn w:val="Subhead3"/>
    <w:next w:val="Body"/>
    <w:rsid w:val="001B56C0"/>
    <w:pPr>
      <w:spacing w:before="240" w:after="60" w:line="260" w:lineRule="exact"/>
      <w:ind w:left="0" w:firstLine="0"/>
    </w:pPr>
    <w:rPr>
      <w:sz w:val="20"/>
    </w:rPr>
  </w:style>
  <w:style w:type="paragraph" w:customStyle="1" w:styleId="ToCSubhead4">
    <w:name w:val="ToC_Subhead4"/>
    <w:basedOn w:val="Subhead4"/>
    <w:rsid w:val="00177245"/>
    <w:pPr>
      <w:spacing w:before="180"/>
    </w:pPr>
    <w:rPr>
      <w:color w:val="58595B"/>
    </w:rPr>
  </w:style>
  <w:style w:type="paragraph" w:customStyle="1" w:styleId="CMPToCLevel2">
    <w:name w:val="CMP ToC Level 2"/>
    <w:rsid w:val="00C74220"/>
    <w:pPr>
      <w:tabs>
        <w:tab w:val="right" w:leader="dot" w:pos="7920"/>
      </w:tabs>
      <w:spacing w:after="60"/>
    </w:pPr>
    <w:rPr>
      <w:rFonts w:ascii="Arial" w:eastAsia="Arial" w:hAnsi="Arial"/>
      <w:noProof/>
      <w:color w:val="000000"/>
      <w:sz w:val="18"/>
    </w:rPr>
  </w:style>
  <w:style w:type="paragraph" w:customStyle="1" w:styleId="CMPToCLevel3">
    <w:name w:val="CMP ToC Level 3"/>
    <w:rsid w:val="00DC2CB4"/>
    <w:pPr>
      <w:spacing w:after="60"/>
    </w:pPr>
    <w:rPr>
      <w:rFonts w:ascii="Arial" w:eastAsia="Arial" w:hAnsi="Arial"/>
      <w:noProof/>
      <w:color w:val="000000"/>
      <w:sz w:val="18"/>
    </w:rPr>
  </w:style>
  <w:style w:type="character" w:styleId="FollowedHyperlink">
    <w:name w:val="FollowedHyperlink"/>
    <w:rsid w:val="003F52B3"/>
    <w:rPr>
      <w:color w:val="800080"/>
      <w:u w:val="single"/>
    </w:rPr>
  </w:style>
  <w:style w:type="table" w:customStyle="1" w:styleId="TableStyle">
    <w:name w:val="Table Style"/>
    <w:basedOn w:val="TableNormal"/>
    <w:qFormat/>
    <w:rsid w:val="0015659E"/>
    <w:pPr>
      <w:ind w:left="418"/>
    </w:pPr>
    <w:tblPr>
      <w:tblStyleRowBandSize w:val="1"/>
      <w:tblInd w:w="29" w:type="dxa"/>
      <w:tblBorders>
        <w:top w:val="single" w:sz="2" w:space="0" w:color="D9D9D9" w:themeColor="background1" w:themeShade="D9"/>
        <w:left w:val="single" w:sz="2" w:space="0" w:color="D9D9D9" w:themeColor="background1" w:themeShade="D9"/>
        <w:bottom w:val="single" w:sz="2" w:space="0" w:color="D9D9D9" w:themeColor="background1" w:themeShade="D9"/>
        <w:right w:val="single" w:sz="2" w:space="0" w:color="D9D9D9" w:themeColor="background1" w:themeShade="D9"/>
        <w:insideH w:val="single" w:sz="2" w:space="0" w:color="D9D9D9" w:themeColor="background1" w:themeShade="D9"/>
        <w:insideV w:val="single" w:sz="2" w:space="0" w:color="D9D9D9" w:themeColor="background1" w:themeShade="D9"/>
      </w:tblBorders>
      <w:tblCellMar>
        <w:left w:w="0" w:type="dxa"/>
        <w:right w:w="0" w:type="dxa"/>
      </w:tblCellMar>
    </w:tblPr>
    <w:tcPr>
      <w:shd w:val="clear" w:color="auto" w:fill="D9D9D9" w:themeFill="background1" w:themeFillShade="D9"/>
      <w:tcMar>
        <w:left w:w="0" w:type="dxa"/>
        <w:right w:w="0" w:type="dxa"/>
      </w:tcMar>
    </w:tcPr>
    <w:tblStylePr w:type="firstRow">
      <w:tblPr/>
      <w:tcPr>
        <w:shd w:val="clear" w:color="auto" w:fill="00BCEB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F2F2F2"/>
      </w:tcPr>
    </w:tblStylePr>
    <w:tblStylePr w:type="nwCell">
      <w:tblPr/>
      <w:tcPr>
        <w:shd w:val="clear" w:color="auto" w:fill="0D274D"/>
      </w:tcPr>
    </w:tblStylePr>
  </w:style>
  <w:style w:type="character" w:customStyle="1" w:styleId="TitleChar">
    <w:name w:val="Title Char"/>
    <w:aliases w:val="Doc Type Char,Document Description Char,Infotype Char"/>
    <w:link w:val="Title"/>
    <w:rsid w:val="00411F29"/>
    <w:rPr>
      <w:rFonts w:ascii="CiscoSansTT" w:eastAsia="CiscoSansTT" w:hAnsi="CiscoSansTT"/>
      <w:b/>
      <w:noProof/>
      <w:color w:val="00BCEB"/>
      <w:sz w:val="16"/>
      <w:szCs w:val="16"/>
    </w:rPr>
  </w:style>
  <w:style w:type="character" w:styleId="Emphasis">
    <w:name w:val="Emphasis"/>
    <w:uiPriority w:val="20"/>
    <w:qFormat/>
    <w:rsid w:val="00C904F6"/>
    <w:rPr>
      <w:i/>
      <w:iCs/>
    </w:rPr>
  </w:style>
  <w:style w:type="table" w:styleId="TableGrid">
    <w:name w:val="Table Grid"/>
    <w:basedOn w:val="TableNormal"/>
    <w:rsid w:val="00377D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ellBullet3">
    <w:name w:val="CellBullet3"/>
    <w:basedOn w:val="CellBullet"/>
    <w:autoRedefine/>
    <w:qFormat/>
    <w:rsid w:val="00AF1BB4"/>
    <w:pPr>
      <w:numPr>
        <w:numId w:val="15"/>
      </w:numPr>
      <w:tabs>
        <w:tab w:val="left" w:pos="676"/>
      </w:tabs>
      <w:ind w:left="836" w:hanging="346"/>
    </w:pPr>
  </w:style>
  <w:style w:type="paragraph" w:customStyle="1" w:styleId="CellBullet2">
    <w:name w:val="CellBullet2"/>
    <w:basedOn w:val="CellBullet"/>
    <w:qFormat/>
    <w:rsid w:val="00CF0831"/>
    <w:pPr>
      <w:numPr>
        <w:numId w:val="12"/>
      </w:numPr>
      <w:ind w:left="504" w:hanging="216"/>
    </w:pPr>
  </w:style>
  <w:style w:type="paragraph" w:customStyle="1" w:styleId="TableStep">
    <w:name w:val="TableStep"/>
    <w:basedOn w:val="Chartbody"/>
    <w:autoRedefine/>
    <w:qFormat/>
    <w:rsid w:val="00062C8C"/>
    <w:pPr>
      <w:numPr>
        <w:numId w:val="13"/>
      </w:numPr>
      <w:tabs>
        <w:tab w:val="left" w:pos="809"/>
      </w:tabs>
      <w:spacing w:after="80" w:line="160" w:lineRule="exact"/>
      <w:ind w:left="792" w:hanging="634"/>
    </w:pPr>
    <w:rPr>
      <w:sz w:val="16"/>
    </w:rPr>
  </w:style>
  <w:style w:type="paragraph" w:customStyle="1" w:styleId="TableNum">
    <w:name w:val="TableNum"/>
    <w:basedOn w:val="Chartbody"/>
    <w:autoRedefine/>
    <w:qFormat/>
    <w:rsid w:val="000816E5"/>
    <w:pPr>
      <w:numPr>
        <w:numId w:val="14"/>
      </w:numPr>
      <w:spacing w:after="80" w:line="160" w:lineRule="exact"/>
      <w:ind w:left="432" w:hanging="274"/>
    </w:pPr>
    <w:rPr>
      <w:sz w:val="16"/>
    </w:rPr>
  </w:style>
  <w:style w:type="paragraph" w:customStyle="1" w:styleId="GuideTitle">
    <w:name w:val="Guide Title"/>
    <w:basedOn w:val="Normal"/>
    <w:rsid w:val="004748D5"/>
    <w:pPr>
      <w:spacing w:before="0" w:after="480" w:line="720" w:lineRule="exact"/>
      <w:ind w:left="0" w:right="0" w:firstLine="0"/>
      <w:jc w:val="center"/>
    </w:pPr>
    <w:rPr>
      <w:rFonts w:ascii="CiscoSansTT" w:eastAsia="CiscoSansTT" w:hAnsi="CiscoSansTT"/>
      <w:noProof/>
      <w:color w:val="00BCEB"/>
      <w:sz w:val="68"/>
      <w:szCs w:val="60"/>
    </w:rPr>
  </w:style>
  <w:style w:type="paragraph" w:customStyle="1" w:styleId="CoverpageDate">
    <w:name w:val="Coverpage Date"/>
    <w:basedOn w:val="Normal"/>
    <w:rsid w:val="004748D5"/>
    <w:pPr>
      <w:spacing w:before="0" w:after="360" w:line="400" w:lineRule="exact"/>
      <w:ind w:left="0" w:right="0" w:firstLine="0"/>
      <w:jc w:val="center"/>
    </w:pPr>
    <w:rPr>
      <w:rFonts w:ascii="CiscoSansTT" w:eastAsia="CiscoSansTT" w:hAnsi="CiscoSansTT"/>
      <w:noProof/>
      <w:color w:val="595A5C"/>
      <w:sz w:val="30"/>
      <w:szCs w:val="32"/>
    </w:rPr>
  </w:style>
  <w:style w:type="paragraph" w:customStyle="1" w:styleId="Titlesubhead">
    <w:name w:val="Title subhead"/>
    <w:basedOn w:val="GuideTitle"/>
    <w:rsid w:val="007418F2"/>
    <w:pPr>
      <w:spacing w:line="480" w:lineRule="exact"/>
    </w:pPr>
    <w:rPr>
      <w:color w:val="0D274D"/>
      <w:sz w:val="40"/>
      <w:szCs w:val="40"/>
    </w:rPr>
  </w:style>
  <w:style w:type="paragraph" w:styleId="TOC1">
    <w:name w:val="toc 1"/>
    <w:basedOn w:val="Normal"/>
    <w:next w:val="Normal"/>
    <w:autoRedefine/>
    <w:uiPriority w:val="39"/>
    <w:rsid w:val="00506044"/>
    <w:pPr>
      <w:tabs>
        <w:tab w:val="right" w:leader="dot" w:pos="10423"/>
      </w:tabs>
      <w:spacing w:before="120" w:after="60" w:line="240" w:lineRule="auto"/>
      <w:ind w:left="0" w:right="0" w:firstLine="0"/>
    </w:pPr>
    <w:rPr>
      <w:rFonts w:ascii="CiscoSansTT" w:eastAsia="CiscoSansTT" w:hAnsi="CiscoSansTT"/>
      <w:noProof/>
      <w:color w:val="005073"/>
      <w:sz w:val="22"/>
    </w:rPr>
  </w:style>
  <w:style w:type="paragraph" w:styleId="TOC2">
    <w:name w:val="toc 2"/>
    <w:basedOn w:val="Normal"/>
    <w:next w:val="Normal"/>
    <w:autoRedefine/>
    <w:uiPriority w:val="39"/>
    <w:rsid w:val="00606C75"/>
    <w:pPr>
      <w:tabs>
        <w:tab w:val="right" w:leader="dot" w:pos="10423"/>
      </w:tabs>
      <w:spacing w:before="100" w:after="0" w:line="240" w:lineRule="auto"/>
      <w:ind w:left="245" w:right="0" w:firstLine="0"/>
    </w:pPr>
    <w:rPr>
      <w:rFonts w:ascii="CiscoSansTT" w:eastAsia="CiscoSansTT" w:hAnsi="CiscoSansTT"/>
      <w:b/>
      <w:noProof/>
      <w:color w:val="00B0F0"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676045"/>
    <w:pPr>
      <w:spacing w:before="100" w:after="100" w:line="240" w:lineRule="auto"/>
      <w:ind w:left="475" w:right="0" w:firstLine="0"/>
    </w:pPr>
    <w:rPr>
      <w:rFonts w:ascii="CiscoSansTT" w:eastAsia="CiscoSansTT" w:hAnsi="CiscoSansTT"/>
      <w:b/>
      <w:color w:val="58595B"/>
      <w:sz w:val="19"/>
    </w:rPr>
  </w:style>
  <w:style w:type="paragraph" w:customStyle="1" w:styleId="StepIndent">
    <w:name w:val="Step_Indent"/>
    <w:basedOn w:val="Normal"/>
    <w:qFormat/>
    <w:rsid w:val="00E17572"/>
    <w:pPr>
      <w:ind w:left="1368"/>
    </w:pPr>
    <w:rPr>
      <w:rFonts w:ascii="CiscoSansTT" w:eastAsia="CiscoSansTT" w:hAnsi="CiscoSansTT"/>
      <w:color w:val="58595B"/>
      <w:sz w:val="20"/>
    </w:rPr>
  </w:style>
  <w:style w:type="paragraph" w:customStyle="1" w:styleId="Imagetable">
    <w:name w:val="Imagetable"/>
    <w:basedOn w:val="Body"/>
    <w:qFormat/>
    <w:rsid w:val="000D6A62"/>
  </w:style>
  <w:style w:type="paragraph" w:customStyle="1" w:styleId="QAIndent">
    <w:name w:val="QA_Indent"/>
    <w:basedOn w:val="Body"/>
    <w:qFormat/>
    <w:rsid w:val="0023549E"/>
    <w:pPr>
      <w:spacing w:after="0" w:line="240" w:lineRule="auto"/>
      <w:ind w:left="360"/>
    </w:pPr>
  </w:style>
  <w:style w:type="paragraph" w:customStyle="1" w:styleId="QABullet">
    <w:name w:val="QA_Bullet"/>
    <w:basedOn w:val="Body"/>
    <w:qFormat/>
    <w:rsid w:val="00771AFC"/>
    <w:pPr>
      <w:numPr>
        <w:numId w:val="16"/>
      </w:numPr>
      <w:spacing w:before="100" w:after="100" w:line="240" w:lineRule="exact"/>
      <w:ind w:left="648" w:hanging="288"/>
    </w:pPr>
  </w:style>
  <w:style w:type="paragraph" w:customStyle="1" w:styleId="QABullet2">
    <w:name w:val="QA_Bullet2"/>
    <w:basedOn w:val="Body"/>
    <w:autoRedefine/>
    <w:qFormat/>
    <w:rsid w:val="001174C5"/>
    <w:pPr>
      <w:numPr>
        <w:numId w:val="18"/>
      </w:numPr>
      <w:tabs>
        <w:tab w:val="clear" w:pos="720"/>
        <w:tab w:val="left" w:pos="936"/>
      </w:tabs>
      <w:spacing w:before="100" w:after="100" w:line="240" w:lineRule="exact"/>
      <w:ind w:left="1152" w:hanging="486"/>
    </w:pPr>
  </w:style>
  <w:style w:type="paragraph" w:customStyle="1" w:styleId="Style1">
    <w:name w:val="Style1"/>
    <w:basedOn w:val="Body"/>
    <w:qFormat/>
    <w:rsid w:val="0023549E"/>
    <w:pPr>
      <w:numPr>
        <w:numId w:val="17"/>
      </w:numPr>
    </w:pPr>
  </w:style>
  <w:style w:type="paragraph" w:customStyle="1" w:styleId="QAStep">
    <w:name w:val="QA_Step"/>
    <w:basedOn w:val="Body"/>
    <w:qFormat/>
    <w:rsid w:val="00DD51E2"/>
    <w:pPr>
      <w:numPr>
        <w:numId w:val="19"/>
      </w:numPr>
      <w:spacing w:after="0"/>
      <w:ind w:left="1080" w:hanging="720"/>
    </w:pPr>
  </w:style>
  <w:style w:type="paragraph" w:customStyle="1" w:styleId="QAStepIndent">
    <w:name w:val="QA_StepIndent"/>
    <w:basedOn w:val="Body"/>
    <w:qFormat/>
    <w:rsid w:val="00DD51E2"/>
    <w:pPr>
      <w:spacing w:before="100" w:line="240" w:lineRule="auto"/>
      <w:ind w:left="1080"/>
    </w:pPr>
  </w:style>
  <w:style w:type="paragraph" w:customStyle="1" w:styleId="FigureCaptionText">
    <w:name w:val="FigureCaption_Text"/>
    <w:basedOn w:val="Body"/>
    <w:qFormat/>
    <w:rsid w:val="002A2AC7"/>
    <w:pPr>
      <w:spacing w:after="240" w:line="240" w:lineRule="auto"/>
    </w:pPr>
    <w:rPr>
      <w:sz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35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left="0" w:right="0" w:firstLine="0"/>
    </w:pPr>
    <w:rPr>
      <w:rFonts w:ascii="Courier New" w:eastAsia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3559"/>
    <w:rPr>
      <w:rFonts w:ascii="Courier New" w:eastAsia="Courier New" w:hAnsi="Courier New" w:cs="Courier New"/>
    </w:rPr>
  </w:style>
  <w:style w:type="character" w:customStyle="1" w:styleId="Heading2Char">
    <w:name w:val="Heading 2 Char"/>
    <w:basedOn w:val="DefaultParagraphFont"/>
    <w:link w:val="Heading2"/>
    <w:semiHidden/>
    <w:rsid w:val="00B27B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B27BBD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B27BB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606C75"/>
    <w:pPr>
      <w:spacing w:after="100"/>
      <w:ind w:left="1080"/>
    </w:pPr>
    <w:rPr>
      <w:rFonts w:ascii="CiscoSansTT" w:eastAsia="CiscoSansTT" w:hAnsi="CiscoSansTT"/>
      <w:color w:val="58595B"/>
      <w:sz w:val="18"/>
    </w:rPr>
  </w:style>
  <w:style w:type="paragraph" w:customStyle="1" w:styleId="DocumentHistory">
    <w:name w:val="Document_History"/>
    <w:basedOn w:val="ToCSubhead1"/>
    <w:qFormat/>
    <w:rsid w:val="00766D4E"/>
    <w:pPr>
      <w:pageBreakBefore/>
    </w:pPr>
  </w:style>
  <w:style w:type="paragraph" w:customStyle="1" w:styleId="NumListBody">
    <w:name w:val="NumListBody"/>
    <w:rsid w:val="00C02FF8"/>
    <w:pPr>
      <w:spacing w:before="0"/>
      <w:ind w:right="0" w:firstLine="0"/>
    </w:pPr>
    <w:rPr>
      <w:rFonts w:ascii="Arial" w:eastAsia="Arial" w:hAnsi="Arial"/>
      <w:color w:val="000000"/>
      <w:sz w:val="18"/>
    </w:rPr>
  </w:style>
  <w:style w:type="paragraph" w:customStyle="1" w:styleId="Captionhead">
    <w:name w:val="Caption_head"/>
    <w:basedOn w:val="Caption"/>
    <w:next w:val="Caption"/>
    <w:rsid w:val="00C02FF8"/>
    <w:pPr>
      <w:spacing w:before="0" w:after="40"/>
      <w:ind w:left="0" w:right="0" w:firstLine="0"/>
    </w:pPr>
    <w:rPr>
      <w:b/>
    </w:rPr>
  </w:style>
  <w:style w:type="character" w:customStyle="1" w:styleId="ChartsubheadChar">
    <w:name w:val="Chart_subhead Char"/>
    <w:link w:val="Chartsubhead"/>
    <w:rsid w:val="00C02FF8"/>
    <w:rPr>
      <w:rFonts w:ascii="CiscoSansTT" w:eastAsia="CiscoSansTT" w:hAnsi="CiscoSansTT"/>
      <w:b/>
      <w:color w:val="58595B"/>
      <w:sz w:val="18"/>
      <w:szCs w:val="14"/>
    </w:rPr>
  </w:style>
  <w:style w:type="character" w:customStyle="1" w:styleId="ChartbodyChar">
    <w:name w:val="Chart_body Char"/>
    <w:link w:val="Chartbody"/>
    <w:rsid w:val="00C02FF8"/>
    <w:rPr>
      <w:rFonts w:ascii="CiscoSansTT" w:eastAsia="CiscoSansTT" w:hAnsi="CiscoSansTT"/>
      <w:color w:val="58595B"/>
      <w:sz w:val="18"/>
      <w:szCs w:val="14"/>
    </w:rPr>
  </w:style>
  <w:style w:type="paragraph" w:customStyle="1" w:styleId="Default">
    <w:name w:val="Default"/>
    <w:rsid w:val="00C02FF8"/>
    <w:pPr>
      <w:autoSpaceDE w:val="0"/>
      <w:autoSpaceDN w:val="0"/>
      <w:adjustRightInd w:val="0"/>
      <w:spacing w:before="0" w:after="0" w:line="240" w:lineRule="auto"/>
      <w:ind w:left="0" w:right="0" w:firstLine="0"/>
    </w:pPr>
    <w:rPr>
      <w:rFonts w:ascii="Arial" w:eastAsia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02FF8"/>
    <w:pPr>
      <w:spacing w:before="0" w:after="0" w:line="240" w:lineRule="auto"/>
      <w:ind w:left="720" w:right="0" w:firstLine="0"/>
      <w:contextualSpacing/>
    </w:pPr>
    <w:rPr>
      <w:rFonts w:asciiTheme="minorHAnsi" w:eastAsiaTheme="minorEastAsia" w:hAnsiTheme="minorHAnsi" w:cstheme="minorBidi"/>
      <w:szCs w:val="24"/>
    </w:rPr>
  </w:style>
  <w:style w:type="paragraph" w:styleId="Revision">
    <w:name w:val="Revision"/>
    <w:hidden/>
    <w:uiPriority w:val="99"/>
    <w:semiHidden/>
    <w:rsid w:val="00C02FF8"/>
    <w:pPr>
      <w:spacing w:before="0" w:after="0" w:line="240" w:lineRule="auto"/>
      <w:ind w:left="0" w:right="0" w:firstLine="0"/>
    </w:pPr>
    <w:rPr>
      <w:rFonts w:asciiTheme="minorHAnsi" w:eastAsiaTheme="minorEastAsia" w:hAnsiTheme="minorHAnsi" w:cstheme="minorBidi"/>
    </w:rPr>
  </w:style>
  <w:style w:type="numbering" w:customStyle="1" w:styleId="NoList1">
    <w:name w:val="No List1"/>
    <w:next w:val="NoList"/>
    <w:uiPriority w:val="99"/>
    <w:semiHidden/>
    <w:unhideWhenUsed/>
    <w:rsid w:val="008C031C"/>
  </w:style>
  <w:style w:type="paragraph" w:styleId="NormalWeb">
    <w:name w:val="Normal (Web)"/>
    <w:basedOn w:val="Normal"/>
    <w:uiPriority w:val="99"/>
    <w:unhideWhenUsed/>
    <w:rsid w:val="002F1A4E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/>
      <w:szCs w:val="24"/>
    </w:rPr>
  </w:style>
  <w:style w:type="character" w:customStyle="1" w:styleId="FigureCaptionCharChar">
    <w:name w:val="FigureCaption Char Char"/>
    <w:rsid w:val="008C031C"/>
    <w:rPr>
      <w:rFonts w:ascii="Arial" w:eastAsia="Arial" w:hAnsi="Arial"/>
      <w:color w:val="000000"/>
      <w:sz w:val="16"/>
      <w:lang w:eastAsia="zh-CN" w:bidi="ar-SA"/>
    </w:rPr>
  </w:style>
  <w:style w:type="table" w:customStyle="1" w:styleId="TableStyle1">
    <w:name w:val="Table Style1"/>
    <w:basedOn w:val="TableNormal"/>
    <w:qFormat/>
    <w:rsid w:val="008C031C"/>
    <w:pPr>
      <w:spacing w:before="0" w:after="0" w:line="240" w:lineRule="auto"/>
      <w:ind w:left="0" w:right="0" w:firstLine="0"/>
    </w:p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V w:val="single" w:sz="4" w:space="0" w:color="BFBFBF"/>
      </w:tblBorders>
      <w:tblCellMar>
        <w:left w:w="0" w:type="dxa"/>
        <w:right w:w="0" w:type="dxa"/>
      </w:tblCellMar>
    </w:tblPr>
    <w:tcPr>
      <w:shd w:val="clear" w:color="auto" w:fill="3366FF"/>
      <w:tcMar>
        <w:left w:w="0" w:type="dxa"/>
        <w:right w:w="0" w:type="dxa"/>
      </w:tcMar>
    </w:tcPr>
    <w:tblStylePr w:type="firstRow">
      <w:tblPr/>
      <w:tcPr>
        <w:shd w:val="clear" w:color="auto" w:fill="364A9E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F2F2F2"/>
      </w:tcPr>
    </w:tblStylePr>
  </w:style>
  <w:style w:type="table" w:customStyle="1" w:styleId="TableGrid1">
    <w:name w:val="Table Grid1"/>
    <w:basedOn w:val="TableNormal"/>
    <w:next w:val="TableGrid"/>
    <w:rsid w:val="008C031C"/>
    <w:pPr>
      <w:spacing w:before="0" w:after="0" w:line="240" w:lineRule="auto"/>
      <w:ind w:left="0" w:right="0" w:firstLine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ellhead1">
    <w:name w:val="Cellhead1"/>
    <w:basedOn w:val="Normal"/>
    <w:next w:val="Chartbody"/>
    <w:rsid w:val="008B505D"/>
    <w:pPr>
      <w:keepNext/>
      <w:spacing w:after="140" w:line="200" w:lineRule="exact"/>
      <w:ind w:left="58" w:right="58" w:firstLine="0"/>
    </w:pPr>
    <w:rPr>
      <w:rFonts w:ascii="CiscoSansTT" w:eastAsia="CiscoSansTT" w:hAnsi="CiscoSansTT"/>
      <w:b/>
      <w:color w:val="FFFFFF"/>
      <w:sz w:val="18"/>
      <w:szCs w:val="14"/>
    </w:rPr>
  </w:style>
  <w:style w:type="paragraph" w:customStyle="1" w:styleId="Tablecolumnhead">
    <w:name w:val="Table_column_head"/>
    <w:basedOn w:val="Normal"/>
    <w:qFormat/>
    <w:rsid w:val="00A77914"/>
    <w:pPr>
      <w:keepNext/>
      <w:spacing w:after="140" w:line="200" w:lineRule="exact"/>
      <w:ind w:left="58" w:right="58" w:firstLine="0"/>
    </w:pPr>
    <w:rPr>
      <w:rFonts w:ascii="CiscoSansTT" w:eastAsia="CiscoSansTT" w:hAnsi="CiscoSansTT"/>
      <w:b/>
      <w:color w:val="FFFFFF"/>
      <w:sz w:val="18"/>
      <w:szCs w:val="14"/>
    </w:rPr>
  </w:style>
  <w:style w:type="character" w:customStyle="1" w:styleId="CommentTextChar">
    <w:name w:val="Comment Text Char"/>
    <w:basedOn w:val="DefaultParagraphFont"/>
    <w:link w:val="CommentText"/>
    <w:semiHidden/>
    <w:rsid w:val="00826705"/>
    <w:rPr>
      <w:rFonts w:ascii="Times" w:eastAsia="Times" w:hAnsi="Times"/>
    </w:rPr>
  </w:style>
  <w:style w:type="paragraph" w:customStyle="1" w:styleId="Confidentiality">
    <w:name w:val="Confidentiality"/>
    <w:basedOn w:val="Title"/>
    <w:link w:val="ConfidentialityChar"/>
    <w:qFormat/>
    <w:rsid w:val="00411F29"/>
    <w:rPr>
      <w:rFonts w:cs="CiscoSansTT"/>
      <w:color w:val="0D274D"/>
    </w:rPr>
  </w:style>
  <w:style w:type="character" w:customStyle="1" w:styleId="ConfidentialityChar">
    <w:name w:val="Confidentiality Char"/>
    <w:basedOn w:val="TitleChar"/>
    <w:link w:val="Confidentiality"/>
    <w:rsid w:val="00411F29"/>
    <w:rPr>
      <w:rFonts w:ascii="CiscoSansTT" w:eastAsia="CiscoSansTT" w:hAnsi="CiscoSansTT" w:cs="CiscoSansTT"/>
      <w:b/>
      <w:noProof/>
      <w:color w:val="0D274D"/>
      <w:sz w:val="16"/>
      <w:szCs w:val="16"/>
    </w:rPr>
  </w:style>
  <w:style w:type="table" w:customStyle="1" w:styleId="Master">
    <w:name w:val="Master"/>
    <w:basedOn w:val="TableNormal"/>
    <w:qFormat/>
    <w:rsid w:val="000A178A"/>
    <w:tblPr>
      <w:tblStyleRowBandSize w:val="1"/>
      <w:tblBorders>
        <w:top w:val="single" w:sz="2" w:space="0" w:color="D9D9D9" w:themeColor="background1" w:themeShade="D9"/>
        <w:left w:val="single" w:sz="2" w:space="0" w:color="D9D9D9" w:themeColor="background1" w:themeShade="D9"/>
        <w:bottom w:val="single" w:sz="2" w:space="0" w:color="D9D9D9" w:themeColor="background1" w:themeShade="D9"/>
        <w:right w:val="single" w:sz="2" w:space="0" w:color="D9D9D9" w:themeColor="background1" w:themeShade="D9"/>
        <w:insideH w:val="single" w:sz="2" w:space="0" w:color="D9D9D9" w:themeColor="background1" w:themeShade="D9"/>
        <w:insideV w:val="single" w:sz="2" w:space="0" w:color="D9D9D9" w:themeColor="background1" w:themeShade="D9"/>
      </w:tblBorders>
      <w:tblCellMar>
        <w:left w:w="0" w:type="dxa"/>
        <w:right w:w="0" w:type="dxa"/>
      </w:tblCellMar>
    </w:tblPr>
    <w:tcPr>
      <w:shd w:val="clear" w:color="auto" w:fill="D9D9D9" w:themeFill="background1" w:themeFillShade="D9"/>
      <w:tcMar>
        <w:left w:w="0" w:type="dxa"/>
        <w:right w:w="0" w:type="dxa"/>
      </w:tcMar>
    </w:tcPr>
    <w:tblStylePr w:type="firstRow">
      <w:tblPr/>
      <w:tcPr>
        <w:shd w:val="clear" w:color="auto" w:fill="00BCEB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F2F2F2"/>
      </w:tcPr>
    </w:tblStylePr>
    <w:tblStylePr w:type="nwCell">
      <w:tblPr/>
      <w:tcPr>
        <w:shd w:val="clear" w:color="auto" w:fill="005873"/>
      </w:tcPr>
    </w:tblStylePr>
  </w:style>
  <w:style w:type="table" w:customStyle="1" w:styleId="TableGrid2">
    <w:name w:val="Table Grid2"/>
    <w:basedOn w:val="TableNormal"/>
    <w:next w:val="TableGrid"/>
    <w:rsid w:val="00955EC6"/>
    <w:pPr>
      <w:spacing w:before="0" w:after="0" w:line="240" w:lineRule="auto"/>
      <w:ind w:left="0" w:right="0" w:firstLine="0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8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4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4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3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2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8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6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3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isco.com/go/financ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isco.com/c/en/us/products/security/talos.htm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Training\Cisco%20Templates\Standard\Word%20Templates\New%20Collateral%20Template%20Update%20(31%20Mar%202011)\Data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ambria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C286D-0AC0-40B4-BA8C-92C2A9C3A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Data Sheet.dot</Template>
  <TotalTime>40</TotalTime>
  <Pages>8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Cisco Systems, Inc.</Company>
  <LinksUpToDate>false</LinksUpToDate>
  <CharactersWithSpaces>5576</CharactersWithSpaces>
  <SharedDoc>false</SharedDoc>
  <HLinks>
    <vt:vector size="30" baseType="variant">
      <vt:variant>
        <vt:i4>8126516</vt:i4>
      </vt:variant>
      <vt:variant>
        <vt:i4>12</vt:i4>
      </vt:variant>
      <vt:variant>
        <vt:i4>0</vt:i4>
      </vt:variant>
      <vt:variant>
        <vt:i4>5</vt:i4>
      </vt:variant>
      <vt:variant>
        <vt:lpwstr>http://www.cisco.com/go/one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http://www.cisco.com/web/ciscocapital/americas/us/index.html</vt:lpwstr>
      </vt:variant>
      <vt:variant>
        <vt:lpwstr/>
      </vt:variant>
      <vt:variant>
        <vt:i4>5701703</vt:i4>
      </vt:variant>
      <vt:variant>
        <vt:i4>6</vt:i4>
      </vt:variant>
      <vt:variant>
        <vt:i4>0</vt:i4>
      </vt:variant>
      <vt:variant>
        <vt:i4>5</vt:i4>
      </vt:variant>
      <vt:variant>
        <vt:lpwstr>http://www.cisco.com/c/en/us/products/software/one-access/switching-part-numbers.html</vt:lpwstr>
      </vt:variant>
      <vt:variant>
        <vt:lpwstr/>
      </vt:variant>
      <vt:variant>
        <vt:i4>720985</vt:i4>
      </vt:variant>
      <vt:variant>
        <vt:i4>3</vt:i4>
      </vt:variant>
      <vt:variant>
        <vt:i4>0</vt:i4>
      </vt:variant>
      <vt:variant>
        <vt:i4>5</vt:i4>
      </vt:variant>
      <vt:variant>
        <vt:lpwstr>http://www.cisco.com/c/en/us/products/collateral/security/identity-services-engine/data_sheet_c78-656174.html</vt:lpwstr>
      </vt:variant>
      <vt:variant>
        <vt:lpwstr/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>http://www.cisco.com/c/en/us/products/ios-nx-os-software/ios-netflow/index.html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RR Donnelley</dc:creator>
  <cp:lastModifiedBy>Pardhi, Nayana</cp:lastModifiedBy>
  <cp:revision>26</cp:revision>
  <cp:lastPrinted>2020-04-28T10:52:00Z</cp:lastPrinted>
  <dcterms:created xsi:type="dcterms:W3CDTF">2019-12-18T18:51:00Z</dcterms:created>
  <dcterms:modified xsi:type="dcterms:W3CDTF">2020-04-28T10:54:00Z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chitectures">
    <vt:lpwstr/>
  </property>
  <property fmtid="{D5CDD505-2E9C-101B-9397-08002B2CF9AE}" pid="3" name="country">
    <vt:lpwstr>美国</vt:lpwstr>
  </property>
  <property fmtid="{D5CDD505-2E9C-101B-9397-08002B2CF9AE}" pid="4" name="sesecurity">
    <vt:lpwstr>思科机密</vt:lpwstr>
  </property>
  <property fmtid="{D5CDD505-2E9C-101B-9397-08002B2CF9AE}" pid="5" name="publishDate">
    <vt:lpwstr>2016-09-14 12:11:26</vt:lpwstr>
  </property>
  <property fmtid="{D5CDD505-2E9C-101B-9397-08002B2CF9AE}" pid="6" name="language">
    <vt:lpwstr>en</vt:lpwstr>
  </property>
  <property fmtid="{D5CDD505-2E9C-101B-9397-08002B2CF9AE}" pid="7" name="pid">
    <vt:lpwstr/>
  </property>
  <property fmtid="{D5CDD505-2E9C-101B-9397-08002B2CF9AE}" pid="8" name="mimeType">
    <vt:lpwstr>应用/msword</vt:lpwstr>
  </property>
  <property fmtid="{D5CDD505-2E9C-101B-9397-08002B2CF9AE}" pid="9" name="revisionFlag">
    <vt:lpwstr>不支持</vt:lpwstr>
  </property>
  <property fmtid="{D5CDD505-2E9C-101B-9397-08002B2CF9AE}" pid="10" name="contentArchive">
    <vt:lpwstr/>
  </property>
  <property fmtid="{D5CDD505-2E9C-101B-9397-08002B2CF9AE}" pid="11" name="bizEntity">
    <vt:lpwstr/>
  </property>
  <property fmtid="{D5CDD505-2E9C-101B-9397-08002B2CF9AE}" pid="12" name="contentLastModified">
    <vt:lpwstr>2016-08-10T06:36:20.000+0000</vt:lpwstr>
  </property>
  <property fmtid="{D5CDD505-2E9C-101B-9397-08002B2CF9AE}" pid="13" name="fileDuration">
    <vt:lpwstr/>
  </property>
  <property fmtid="{D5CDD505-2E9C-101B-9397-08002B2CF9AE}" pid="14" name="routeMarket">
    <vt:lpwstr>直接合作伙伴</vt:lpwstr>
  </property>
  <property fmtid="{D5CDD505-2E9C-101B-9397-08002B2CF9AE}" pid="15" name="targetSalesMotion">
    <vt:lpwstr>售前、潜在客户、资格审核、建议书、协议</vt:lpwstr>
  </property>
  <property fmtid="{D5CDD505-2E9C-101B-9397-08002B2CF9AE}" pid="16" name="solutions">
    <vt:lpwstr/>
  </property>
  <property fmtid="{D5CDD505-2E9C-101B-9397-08002B2CF9AE}" pid="17" name="secondaryConcept">
    <vt:lpwstr/>
  </property>
  <property fmtid="{D5CDD505-2E9C-101B-9397-08002B2CF9AE}" pid="18" name="targetSystem">
    <vt:lpwstr>WEM</vt:lpwstr>
  </property>
  <property fmtid="{D5CDD505-2E9C-101B-9397-08002B2CF9AE}" pid="19" name="targetCountry">
    <vt:lpwstr/>
  </property>
  <property fmtid="{D5CDD505-2E9C-101B-9397-08002B2CF9AE}" pid="20" name="marketIndustryTrend">
    <vt:lpwstr/>
  </property>
  <property fmtid="{D5CDD505-2E9C-101B-9397-08002B2CF9AE}" pid="21" name="machineConcepts">
    <vt:lpwstr>高可用性网络, 网络运营, 合作伙伴销售, 大区交付经理, 业务部门, 销售专家, 思科网络服务, 网络服务器, 合作伙伴销售账户, 管理服务, 桌面应用, 企业公共云 S</vt:lpwstr>
  </property>
  <property fmtid="{D5CDD505-2E9C-101B-9397-08002B2CF9AE}" pid="22" name="sysAlfPubVer">
    <vt:lpwstr>81</vt:lpwstr>
  </property>
  <property fmtid="{D5CDD505-2E9C-101B-9397-08002B2CF9AE}" pid="23" name="fileSize">
    <vt:lpwstr/>
  </property>
  <property fmtid="{D5CDD505-2E9C-101B-9397-08002B2CF9AE}" pid="24" name="targetPersona">
    <vt:lpwstr>思科销售:账户所有者, 思科销售:合作伙伴销售人员, 思科销售:销售工程, 思科销售:销售管理, 思科销售:服务销售, 思科销售:销售专家, 思科销售:虚拟销售, 合作伙伴销售:账户所有者, 合作伙伴销售:销售工程师</vt:lpwstr>
  </property>
  <property fmtid="{D5CDD505-2E9C-101B-9397-08002B2CF9AE}" pid="25" name="buyerType">
    <vt:lpwstr>CXO &amp; TDM, CXO &amp; TDM:CIO, CXO, CXO:CTO, CXO:COO, CXO:CMO, CXO:CFO, TDM, TDM:应用开发, TDM:商业应用/LoB IT, TDM:首席安全官, TDM:数据中心经理, TDM:桌面应用, TDM:企业/IT 架构, TDM：IT 基础设施, TDM:IT</vt:lpwstr>
  </property>
  <property fmtid="{D5CDD505-2E9C-101B-9397-08002B2CF9AE}" pid="26" name="competitive">
    <vt:lpwstr/>
  </property>
  <property fmtid="{D5CDD505-2E9C-101B-9397-08002B2CF9AE}" pid="27" name="offeringCategory">
    <vt:lpwstr>产品</vt:lpwstr>
  </property>
  <property fmtid="{D5CDD505-2E9C-101B-9397-08002B2CF9AE}" pid="28" name="authors">
    <vt:lpwstr>思科系统公司</vt:lpwstr>
  </property>
  <property fmtid="{D5CDD505-2E9C-101B-9397-08002B2CF9AE}" pid="29" name="deliveryMethod">
    <vt:lpwstr/>
  </property>
  <property fmtid="{D5CDD505-2E9C-101B-9397-08002B2CF9AE}" pid="30" name="concept">
    <vt:lpwstr>面向接入的思科 ONE</vt:lpwstr>
  </property>
  <property fmtid="{D5CDD505-2E9C-101B-9397-08002B2CF9AE}" pid="31" name="primaryConcept">
    <vt:lpwstr>产品：思科产品/软件/思科 ONE 软件/面向接入的思科 ONE</vt:lpwstr>
  </property>
  <property fmtid="{D5CDD505-2E9C-101B-9397-08002B2CF9AE}" pid="32" name="description">
    <vt:lpwstr>面向接入交换的思科 ONE 产品手册</vt:lpwstr>
  </property>
  <property fmtid="{D5CDD505-2E9C-101B-9397-08002B2CF9AE}" pid="33" name="title">
    <vt:lpwstr>面向接入交换的思科 ONE 产品手册</vt:lpwstr>
  </property>
  <property fmtid="{D5CDD505-2E9C-101B-9397-08002B2CF9AE}" pid="34" name="products">
    <vt:lpwstr>产品：思科产品/软件/思科 ONE 软件/面向接入的思科 ONE</vt:lpwstr>
  </property>
  <property fmtid="{D5CDD505-2E9C-101B-9397-08002B2CF9AE}" pid="35" name="industryType">
    <vt:lpwstr/>
  </property>
  <property fmtid="{D5CDD505-2E9C-101B-9397-08002B2CF9AE}" pid="36" name="wemDestFolderPath">
    <vt:lpwstr>/content/dam/en/us/products/collateral/software/one-access</vt:lpwstr>
  </property>
  <property fmtid="{D5CDD505-2E9C-101B-9397-08002B2CF9AE}" pid="37" name="certified">
    <vt:lpwstr>通过认证</vt:lpwstr>
  </property>
  <property fmtid="{D5CDD505-2E9C-101B-9397-08002B2CF9AE}" pid="38" name="alfrescoDocVersion">
    <vt:lpwstr>17.0</vt:lpwstr>
  </property>
  <property fmtid="{D5CDD505-2E9C-101B-9397-08002B2CF9AE}" pid="39" name="subBizEntity">
    <vt:lpwstr/>
  </property>
  <property fmtid="{D5CDD505-2E9C-101B-9397-08002B2CF9AE}" pid="40" name="createDate">
    <vt:lpwstr>2015-01-21 14:55:34</vt:lpwstr>
  </property>
  <property fmtid="{D5CDD505-2E9C-101B-9397-08002B2CF9AE}" pid="41" name="expirationDate">
    <vt:lpwstr>2017-08-01 00:00:00</vt:lpwstr>
  </property>
  <property fmtid="{D5CDD505-2E9C-101B-9397-08002B2CF9AE}" pid="42" name="marketSegment">
    <vt:lpwstr>商业、企业、全球企业、公共部门和运营商</vt:lpwstr>
  </property>
  <property fmtid="{D5CDD505-2E9C-101B-9397-08002B2CF9AE}" pid="43" name="alfrescoTraceID">
    <vt:lpwstr>工作区：//SpacesStore/edd0f793-ae91-41e3-90e7-7c4352c20e16</vt:lpwstr>
  </property>
  <property fmtid="{D5CDD505-2E9C-101B-9397-08002B2CF9AE}" pid="44" name="accessLevel">
    <vt:lpwstr>访客; 注册访客; 客户; 合作伙伴; 精选合作伙伴; 高级合作伙伴; 银牌合作伙伴; 金牌合作伙伴; 员工</vt:lpwstr>
  </property>
  <property fmtid="{D5CDD505-2E9C-101B-9397-08002B2CF9AE}" pid="45" name="roleBasedDevelopment">
    <vt:lpwstr/>
  </property>
  <property fmtid="{D5CDD505-2E9C-101B-9397-08002B2CF9AE}" pid="46" name="iocontentsource">
    <vt:lpwstr>销售</vt:lpwstr>
  </property>
  <property fmtid="{D5CDD505-2E9C-101B-9397-08002B2CF9AE}" pid="47" name="docType">
    <vt:lpwstr>产品手册</vt:lpwstr>
  </property>
  <property fmtid="{D5CDD505-2E9C-101B-9397-08002B2CF9AE}" pid="48" name="contentSubcategory">
    <vt:lpwstr>产品手册</vt:lpwstr>
  </property>
  <property fmtid="{D5CDD505-2E9C-101B-9397-08002B2CF9AE}" pid="49" name="services">
    <vt:lpwstr/>
  </property>
  <property fmtid="{D5CDD505-2E9C-101B-9397-08002B2CF9AE}" pid="50" name="contentCategory">
    <vt:lpwstr>宣传资料</vt:lpwstr>
  </property>
  <property fmtid="{D5CDD505-2E9C-101B-9397-08002B2CF9AE}" pid="51" name="acquisitions">
    <vt:lpwstr/>
  </property>
  <property fmtid="{D5CDD505-2E9C-101B-9397-08002B2CF9AE}" pid="52" name="seTags">
    <vt:lpwstr/>
  </property>
  <property fmtid="{D5CDD505-2E9C-101B-9397-08002B2CF9AE}" pid="53" name="viewAble">
    <vt:lpwstr>桌面和移动设备</vt:lpwstr>
  </property>
  <property fmtid="{D5CDD505-2E9C-101B-9397-08002B2CF9AE}" pid="54" name="lastVerifiedDate">
    <vt:lpwstr/>
  </property>
  <property fmtid="{D5CDD505-2E9C-101B-9397-08002B2CF9AE}" pid="55" name="autoPlay">
    <vt:lpwstr>否</vt:lpwstr>
  </property>
  <property fmtid="{D5CDD505-2E9C-101B-9397-08002B2CF9AE}" pid="56" name="fireWall">
    <vt:lpwstr>否</vt:lpwstr>
  </property>
  <property fmtid="{D5CDD505-2E9C-101B-9397-08002B2CF9AE}" pid="57" name="downLoadable">
    <vt:lpwstr>是</vt:lpwstr>
  </property>
</Properties>
</file>