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93" w:rsidRPr="00B842A0" w:rsidRDefault="00235F93" w:rsidP="00A76405">
      <w:pPr>
        <w:pStyle w:val="Body"/>
        <w:autoSpaceDE w:val="0"/>
        <w:autoSpaceDN w:val="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br w:type="page"/>
      </w:r>
    </w:p>
    <w:p w:rsidR="00B842A0" w:rsidRPr="00B842A0" w:rsidRDefault="00E0229F" w:rsidP="00E0229F">
      <w:pPr>
        <w:pStyle w:val="Copyright"/>
        <w:autoSpaceDE w:val="0"/>
        <w:autoSpaceDN w:val="0"/>
        <w:rPr>
          <w:rFonts w:ascii="Arial" w:eastAsia="Malgun Gothic" w:hAnsi="Arial"/>
          <w:noProof/>
        </w:rPr>
      </w:pPr>
      <w:r w:rsidRPr="00E0229F">
        <w:rPr>
          <w:rFonts w:ascii="Arial" w:eastAsia="Malgun Gothic" w:hAnsi="Arial" w:hint="eastAsia"/>
          <w:color w:val="00BCEB"/>
          <w:sz w:val="52"/>
          <w:szCs w:val="52"/>
        </w:rPr>
        <w:lastRenderedPageBreak/>
        <w:t>콘텐츠</w:t>
      </w:r>
      <w:r w:rsidR="009A031A" w:rsidRPr="00B842A0">
        <w:rPr>
          <w:rFonts w:ascii="Arial" w:eastAsia="Malgun Gothic" w:hAnsi="Arial"/>
          <w:sz w:val="52"/>
          <w:szCs w:val="52"/>
        </w:rPr>
        <w:fldChar w:fldCharType="begin"/>
      </w:r>
      <w:r w:rsidR="00062F07" w:rsidRPr="00B842A0">
        <w:rPr>
          <w:rFonts w:ascii="Arial" w:eastAsia="Malgun Gothic" w:hAnsi="Arial"/>
          <w:sz w:val="52"/>
          <w:szCs w:val="52"/>
        </w:rPr>
        <w:instrText xml:space="preserve"> TOC \h \z \t "ToC_Subhead1,1,Document_History,1" </w:instrText>
      </w:r>
      <w:r w:rsidR="009A031A" w:rsidRPr="00B842A0">
        <w:rPr>
          <w:rFonts w:ascii="Arial" w:eastAsia="Malgun Gothic" w:hAnsi="Arial"/>
          <w:sz w:val="52"/>
          <w:szCs w:val="52"/>
        </w:rPr>
        <w:fldChar w:fldCharType="separate"/>
      </w:r>
    </w:p>
    <w:p w:rsidR="00B842A0" w:rsidRPr="00B842A0" w:rsidRDefault="00363E6E" w:rsidP="0043536E">
      <w:pPr>
        <w:pStyle w:val="Copyright"/>
        <w:rPr>
          <w:rFonts w:cs="Arial Unicode MS"/>
          <w:color w:val="auto"/>
          <w:kern w:val="2"/>
          <w:sz w:val="21"/>
          <w:szCs w:val="22"/>
          <w:lang w:eastAsia="zh-CN" w:bidi="my-MM"/>
        </w:rPr>
      </w:pPr>
      <w:hyperlink w:anchor="_Toc22043576" w:history="1">
        <w:r w:rsidR="00B842A0" w:rsidRPr="00B842A0">
          <w:rPr>
            <w:rStyle w:val="Hyperlink"/>
            <w:rFonts w:ascii="Arial" w:eastAsia="Malgun Gothic" w:hAnsi="Arial" w:cs="Gulim" w:hint="eastAsia"/>
          </w:rPr>
          <w:t>제품</w:t>
        </w:r>
        <w:r w:rsidR="00B842A0" w:rsidRPr="00B842A0">
          <w:rPr>
            <w:rStyle w:val="Hyperlink"/>
            <w:rFonts w:ascii="Arial" w:eastAsia="Malgun Gothic" w:hAnsi="Arial"/>
          </w:rPr>
          <w:t xml:space="preserve"> </w:t>
        </w:r>
        <w:r w:rsidR="00B842A0" w:rsidRPr="00B842A0">
          <w:rPr>
            <w:rStyle w:val="Hyperlink"/>
            <w:rFonts w:ascii="Arial" w:eastAsia="Malgun Gothic" w:hAnsi="Arial" w:cs="Gulim" w:hint="eastAsia"/>
          </w:rPr>
          <w:t>개요</w:t>
        </w:r>
        <w:r w:rsidR="00B842A0" w:rsidRPr="00B842A0">
          <w:rPr>
            <w:webHidden/>
          </w:rPr>
          <w:tab/>
        </w:r>
        <w:r w:rsidR="009A031A" w:rsidRPr="00B842A0">
          <w:rPr>
            <w:webHidden/>
          </w:rPr>
          <w:fldChar w:fldCharType="begin"/>
        </w:r>
        <w:r w:rsidR="00B842A0" w:rsidRPr="00B842A0">
          <w:rPr>
            <w:webHidden/>
          </w:rPr>
          <w:instrText xml:space="preserve"> PAGEREF _Toc22043576 \h </w:instrText>
        </w:r>
        <w:r w:rsidR="009A031A" w:rsidRPr="00B842A0">
          <w:rPr>
            <w:webHidden/>
          </w:rPr>
        </w:r>
        <w:r w:rsidR="009A031A" w:rsidRPr="00B842A0">
          <w:rPr>
            <w:webHidden/>
          </w:rPr>
          <w:fldChar w:fldCharType="separate"/>
        </w:r>
        <w:r w:rsidR="00916680">
          <w:rPr>
            <w:webHidden/>
          </w:rPr>
          <w:t>3</w:t>
        </w:r>
        <w:r w:rsidR="009A031A" w:rsidRPr="00B842A0">
          <w:rPr>
            <w:webHidden/>
          </w:rPr>
          <w:fldChar w:fldCharType="end"/>
        </w:r>
      </w:hyperlink>
    </w:p>
    <w:p w:rsidR="00B842A0" w:rsidRPr="00B842A0" w:rsidRDefault="00363E6E" w:rsidP="0043536E">
      <w:pPr>
        <w:pStyle w:val="Copyright"/>
        <w:rPr>
          <w:rFonts w:cs="Arial Unicode MS"/>
          <w:color w:val="auto"/>
          <w:kern w:val="2"/>
          <w:sz w:val="21"/>
          <w:szCs w:val="22"/>
          <w:lang w:eastAsia="zh-CN" w:bidi="my-MM"/>
        </w:rPr>
      </w:pPr>
      <w:hyperlink w:anchor="_Toc22043577" w:history="1">
        <w:r w:rsidR="00B842A0" w:rsidRPr="00B842A0">
          <w:rPr>
            <w:rStyle w:val="Hyperlink"/>
            <w:rFonts w:ascii="Arial" w:eastAsia="Malgun Gothic" w:hAnsi="Arial" w:cs="Gulim" w:hint="eastAsia"/>
          </w:rPr>
          <w:t>기능</w:t>
        </w:r>
        <w:r w:rsidR="00B842A0" w:rsidRPr="00B842A0">
          <w:rPr>
            <w:rStyle w:val="Hyperlink"/>
            <w:rFonts w:ascii="Arial" w:eastAsia="Malgun Gothic" w:hAnsi="Arial"/>
          </w:rPr>
          <w:t xml:space="preserve"> </w:t>
        </w:r>
        <w:r w:rsidR="00B842A0" w:rsidRPr="00B842A0">
          <w:rPr>
            <w:rStyle w:val="Hyperlink"/>
            <w:rFonts w:ascii="Arial" w:eastAsia="Malgun Gothic" w:hAnsi="Arial" w:cs="Gulim" w:hint="eastAsia"/>
          </w:rPr>
          <w:t>및</w:t>
        </w:r>
        <w:r w:rsidR="00B842A0" w:rsidRPr="00B842A0">
          <w:rPr>
            <w:rStyle w:val="Hyperlink"/>
            <w:rFonts w:ascii="Arial" w:eastAsia="Malgun Gothic" w:hAnsi="Arial"/>
          </w:rPr>
          <w:t xml:space="preserve"> </w:t>
        </w:r>
        <w:r w:rsidR="00B842A0" w:rsidRPr="00B842A0">
          <w:rPr>
            <w:rStyle w:val="Hyperlink"/>
            <w:rFonts w:ascii="Arial" w:eastAsia="Malgun Gothic" w:hAnsi="Arial" w:cs="Gulim" w:hint="eastAsia"/>
          </w:rPr>
          <w:t>이점</w:t>
        </w:r>
        <w:r w:rsidR="00B842A0" w:rsidRPr="00B842A0">
          <w:rPr>
            <w:webHidden/>
          </w:rPr>
          <w:tab/>
        </w:r>
        <w:r w:rsidR="009A031A" w:rsidRPr="00B842A0">
          <w:rPr>
            <w:webHidden/>
          </w:rPr>
          <w:fldChar w:fldCharType="begin"/>
        </w:r>
        <w:r w:rsidR="00B842A0" w:rsidRPr="00B842A0">
          <w:rPr>
            <w:webHidden/>
          </w:rPr>
          <w:instrText xml:space="preserve"> PAGEREF _Toc22043577 \h </w:instrText>
        </w:r>
        <w:r w:rsidR="009A031A" w:rsidRPr="00B842A0">
          <w:rPr>
            <w:webHidden/>
          </w:rPr>
        </w:r>
        <w:r w:rsidR="009A031A" w:rsidRPr="00B842A0">
          <w:rPr>
            <w:webHidden/>
          </w:rPr>
          <w:fldChar w:fldCharType="separate"/>
        </w:r>
        <w:r w:rsidR="00916680">
          <w:rPr>
            <w:webHidden/>
          </w:rPr>
          <w:t>3</w:t>
        </w:r>
        <w:r w:rsidR="009A031A" w:rsidRPr="00B842A0">
          <w:rPr>
            <w:webHidden/>
          </w:rPr>
          <w:fldChar w:fldCharType="end"/>
        </w:r>
      </w:hyperlink>
    </w:p>
    <w:p w:rsidR="00B842A0" w:rsidRPr="00B842A0" w:rsidRDefault="00363E6E" w:rsidP="0043536E">
      <w:pPr>
        <w:pStyle w:val="Copyright"/>
        <w:rPr>
          <w:rFonts w:cs="Arial Unicode MS"/>
          <w:color w:val="auto"/>
          <w:kern w:val="2"/>
          <w:sz w:val="21"/>
          <w:szCs w:val="22"/>
          <w:lang w:eastAsia="zh-CN" w:bidi="my-MM"/>
        </w:rPr>
      </w:pPr>
      <w:hyperlink w:anchor="_Toc22043578" w:history="1">
        <w:r w:rsidR="00B842A0" w:rsidRPr="00B842A0">
          <w:rPr>
            <w:rStyle w:val="Hyperlink"/>
            <w:rFonts w:ascii="Arial" w:eastAsia="Malgun Gothic" w:hAnsi="Arial" w:cs="Gulim" w:hint="eastAsia"/>
          </w:rPr>
          <w:t>첨단</w:t>
        </w:r>
        <w:r w:rsidR="00B842A0" w:rsidRPr="00B842A0">
          <w:rPr>
            <w:rStyle w:val="Hyperlink"/>
            <w:rFonts w:ascii="Arial" w:eastAsia="Malgun Gothic" w:hAnsi="Arial"/>
          </w:rPr>
          <w:t xml:space="preserve"> </w:t>
        </w:r>
        <w:r w:rsidR="00B842A0" w:rsidRPr="00B842A0">
          <w:rPr>
            <w:rStyle w:val="Hyperlink"/>
            <w:rFonts w:ascii="Arial" w:eastAsia="Malgun Gothic" w:hAnsi="Arial" w:cs="Gulim" w:hint="eastAsia"/>
          </w:rPr>
          <w:t>네트워크용</w:t>
        </w:r>
        <w:r w:rsidR="00B842A0" w:rsidRPr="00B842A0">
          <w:rPr>
            <w:rStyle w:val="Hyperlink"/>
            <w:rFonts w:ascii="Arial" w:eastAsia="Malgun Gothic" w:hAnsi="Arial"/>
          </w:rPr>
          <w:t xml:space="preserve"> </w:t>
        </w:r>
        <w:r w:rsidR="00B842A0" w:rsidRPr="00B842A0">
          <w:rPr>
            <w:rStyle w:val="Hyperlink"/>
            <w:rFonts w:ascii="Arial" w:eastAsia="Malgun Gothic" w:hAnsi="Arial" w:cs="Gulim" w:hint="eastAsia"/>
          </w:rPr>
          <w:t>보안</w:t>
        </w:r>
        <w:r w:rsidR="00B842A0" w:rsidRPr="00B842A0">
          <w:rPr>
            <w:webHidden/>
          </w:rPr>
          <w:tab/>
        </w:r>
        <w:r w:rsidR="009A031A" w:rsidRPr="00B842A0">
          <w:rPr>
            <w:webHidden/>
          </w:rPr>
          <w:fldChar w:fldCharType="begin"/>
        </w:r>
        <w:r w:rsidR="00B842A0" w:rsidRPr="00B842A0">
          <w:rPr>
            <w:webHidden/>
          </w:rPr>
          <w:instrText xml:space="preserve"> PAGEREF _Toc22043578 \h </w:instrText>
        </w:r>
        <w:r w:rsidR="009A031A" w:rsidRPr="00B842A0">
          <w:rPr>
            <w:webHidden/>
          </w:rPr>
        </w:r>
        <w:r w:rsidR="009A031A" w:rsidRPr="00B842A0">
          <w:rPr>
            <w:webHidden/>
          </w:rPr>
          <w:fldChar w:fldCharType="separate"/>
        </w:r>
        <w:r w:rsidR="00916680">
          <w:rPr>
            <w:webHidden/>
          </w:rPr>
          <w:t>4</w:t>
        </w:r>
        <w:r w:rsidR="009A031A" w:rsidRPr="00B842A0">
          <w:rPr>
            <w:webHidden/>
          </w:rPr>
          <w:fldChar w:fldCharType="end"/>
        </w:r>
      </w:hyperlink>
    </w:p>
    <w:p w:rsidR="00B842A0" w:rsidRPr="00B842A0" w:rsidRDefault="00363E6E" w:rsidP="0043536E">
      <w:pPr>
        <w:pStyle w:val="Copyright"/>
        <w:rPr>
          <w:rFonts w:cs="Arial Unicode MS"/>
          <w:color w:val="auto"/>
          <w:kern w:val="2"/>
          <w:sz w:val="21"/>
          <w:szCs w:val="22"/>
          <w:lang w:eastAsia="zh-CN" w:bidi="my-MM"/>
        </w:rPr>
      </w:pPr>
      <w:hyperlink w:anchor="_Toc22043579" w:history="1">
        <w:r w:rsidR="00B842A0" w:rsidRPr="00B842A0">
          <w:rPr>
            <w:rStyle w:val="Hyperlink"/>
            <w:rFonts w:ascii="Arial" w:eastAsia="Malgun Gothic" w:hAnsi="Arial" w:cs="Gulim" w:hint="eastAsia"/>
          </w:rPr>
          <w:t>두</w:t>
        </w:r>
        <w:r w:rsidR="00B842A0" w:rsidRPr="00B842A0">
          <w:rPr>
            <w:rStyle w:val="Hyperlink"/>
            <w:rFonts w:ascii="Arial" w:eastAsia="Malgun Gothic" w:hAnsi="Arial"/>
          </w:rPr>
          <w:t xml:space="preserve"> </w:t>
        </w:r>
        <w:r w:rsidR="00B842A0" w:rsidRPr="00B842A0">
          <w:rPr>
            <w:rStyle w:val="Hyperlink"/>
            <w:rFonts w:ascii="Arial" w:eastAsia="Malgun Gothic" w:hAnsi="Arial" w:cs="Gulim" w:hint="eastAsia"/>
          </w:rPr>
          <w:t>가지</w:t>
        </w:r>
        <w:r w:rsidR="00B842A0" w:rsidRPr="00B842A0">
          <w:rPr>
            <w:rStyle w:val="Hyperlink"/>
            <w:rFonts w:ascii="Arial" w:eastAsia="Malgun Gothic" w:hAnsi="Arial"/>
          </w:rPr>
          <w:t xml:space="preserve"> </w:t>
        </w:r>
        <w:r w:rsidR="00B842A0" w:rsidRPr="00B842A0">
          <w:rPr>
            <w:rStyle w:val="Hyperlink"/>
            <w:rFonts w:ascii="Arial" w:eastAsia="Malgun Gothic" w:hAnsi="Arial" w:cs="Gulim" w:hint="eastAsia"/>
          </w:rPr>
          <w:t>제안</w:t>
        </w:r>
        <w:r w:rsidR="00B842A0" w:rsidRPr="00B842A0">
          <w:rPr>
            <w:webHidden/>
          </w:rPr>
          <w:tab/>
        </w:r>
        <w:r w:rsidR="009A031A" w:rsidRPr="00B842A0">
          <w:rPr>
            <w:webHidden/>
          </w:rPr>
          <w:fldChar w:fldCharType="begin"/>
        </w:r>
        <w:r w:rsidR="00B842A0" w:rsidRPr="00B842A0">
          <w:rPr>
            <w:webHidden/>
          </w:rPr>
          <w:instrText xml:space="preserve"> PAGEREF _Toc22043579 \h </w:instrText>
        </w:r>
        <w:r w:rsidR="009A031A" w:rsidRPr="00B842A0">
          <w:rPr>
            <w:webHidden/>
          </w:rPr>
        </w:r>
        <w:r w:rsidR="009A031A" w:rsidRPr="00B842A0">
          <w:rPr>
            <w:webHidden/>
          </w:rPr>
          <w:fldChar w:fldCharType="separate"/>
        </w:r>
        <w:r w:rsidR="00916680">
          <w:rPr>
            <w:webHidden/>
          </w:rPr>
          <w:t>5</w:t>
        </w:r>
        <w:r w:rsidR="009A031A" w:rsidRPr="00B842A0">
          <w:rPr>
            <w:webHidden/>
          </w:rPr>
          <w:fldChar w:fldCharType="end"/>
        </w:r>
      </w:hyperlink>
    </w:p>
    <w:p w:rsidR="00B842A0" w:rsidRPr="00B842A0" w:rsidRDefault="00363E6E" w:rsidP="0043536E">
      <w:pPr>
        <w:pStyle w:val="Copyright"/>
        <w:rPr>
          <w:rFonts w:cs="Arial Unicode MS"/>
          <w:color w:val="auto"/>
          <w:kern w:val="2"/>
          <w:sz w:val="21"/>
          <w:szCs w:val="22"/>
          <w:lang w:eastAsia="zh-CN" w:bidi="my-MM"/>
        </w:rPr>
      </w:pPr>
      <w:hyperlink w:anchor="_Toc22043580" w:history="1">
        <w:r w:rsidR="00B842A0" w:rsidRPr="00B842A0">
          <w:rPr>
            <w:rStyle w:val="Hyperlink"/>
            <w:rFonts w:ascii="Arial" w:eastAsia="Malgun Gothic" w:hAnsi="Arial" w:cs="Gulim" w:hint="eastAsia"/>
          </w:rPr>
          <w:t>주문</w:t>
        </w:r>
        <w:r w:rsidR="00B842A0" w:rsidRPr="00B842A0">
          <w:rPr>
            <w:rStyle w:val="Hyperlink"/>
            <w:rFonts w:ascii="Arial" w:eastAsia="Malgun Gothic" w:hAnsi="Arial"/>
          </w:rPr>
          <w:t xml:space="preserve"> </w:t>
        </w:r>
        <w:r w:rsidR="00B842A0" w:rsidRPr="00B842A0">
          <w:rPr>
            <w:rStyle w:val="Hyperlink"/>
            <w:rFonts w:ascii="Arial" w:eastAsia="Malgun Gothic" w:hAnsi="Arial" w:cs="Gulim" w:hint="eastAsia"/>
          </w:rPr>
          <w:t>정보</w:t>
        </w:r>
        <w:r w:rsidR="00B842A0" w:rsidRPr="00B842A0">
          <w:rPr>
            <w:webHidden/>
          </w:rPr>
          <w:tab/>
        </w:r>
        <w:r w:rsidR="009A031A" w:rsidRPr="00B842A0">
          <w:rPr>
            <w:webHidden/>
          </w:rPr>
          <w:fldChar w:fldCharType="begin"/>
        </w:r>
        <w:r w:rsidR="00B842A0" w:rsidRPr="00B842A0">
          <w:rPr>
            <w:webHidden/>
          </w:rPr>
          <w:instrText xml:space="preserve"> PAGEREF _Toc22043580 \h </w:instrText>
        </w:r>
        <w:r w:rsidR="009A031A" w:rsidRPr="00B842A0">
          <w:rPr>
            <w:webHidden/>
          </w:rPr>
        </w:r>
        <w:r w:rsidR="009A031A" w:rsidRPr="00B842A0">
          <w:rPr>
            <w:webHidden/>
          </w:rPr>
          <w:fldChar w:fldCharType="separate"/>
        </w:r>
        <w:r w:rsidR="00916680">
          <w:rPr>
            <w:webHidden/>
          </w:rPr>
          <w:t>6</w:t>
        </w:r>
        <w:r w:rsidR="009A031A" w:rsidRPr="00B842A0">
          <w:rPr>
            <w:webHidden/>
          </w:rPr>
          <w:fldChar w:fldCharType="end"/>
        </w:r>
      </w:hyperlink>
    </w:p>
    <w:p w:rsidR="00B842A0" w:rsidRPr="00B842A0" w:rsidRDefault="00363E6E" w:rsidP="0043536E">
      <w:pPr>
        <w:pStyle w:val="Copyright"/>
        <w:rPr>
          <w:rFonts w:cs="Arial Unicode MS"/>
          <w:color w:val="auto"/>
          <w:kern w:val="2"/>
          <w:sz w:val="21"/>
          <w:szCs w:val="22"/>
          <w:lang w:eastAsia="zh-CN" w:bidi="my-MM"/>
        </w:rPr>
      </w:pPr>
      <w:hyperlink w:anchor="_Toc22043581" w:history="1">
        <w:r w:rsidR="00B842A0" w:rsidRPr="00B842A0">
          <w:rPr>
            <w:rStyle w:val="Hyperlink"/>
            <w:rFonts w:ascii="Arial" w:eastAsia="Malgun Gothic" w:hAnsi="Arial" w:cs="Gulim" w:hint="eastAsia"/>
          </w:rPr>
          <w:t>보안을</w:t>
        </w:r>
        <w:r w:rsidR="00B842A0" w:rsidRPr="00B842A0">
          <w:rPr>
            <w:rStyle w:val="Hyperlink"/>
            <w:rFonts w:ascii="Arial" w:eastAsia="Malgun Gothic" w:hAnsi="Arial"/>
          </w:rPr>
          <w:t xml:space="preserve"> </w:t>
        </w:r>
        <w:r w:rsidR="00B842A0" w:rsidRPr="00B842A0">
          <w:rPr>
            <w:rStyle w:val="Hyperlink"/>
            <w:rFonts w:ascii="Arial" w:eastAsia="Malgun Gothic" w:hAnsi="Arial" w:cs="Gulim" w:hint="eastAsia"/>
          </w:rPr>
          <w:t>위한</w:t>
        </w:r>
        <w:r w:rsidR="00B842A0" w:rsidRPr="00B842A0">
          <w:rPr>
            <w:rStyle w:val="Hyperlink"/>
            <w:rFonts w:ascii="Arial" w:eastAsia="Malgun Gothic" w:hAnsi="Arial"/>
          </w:rPr>
          <w:t xml:space="preserve"> Cisco Software Support</w:t>
        </w:r>
        <w:r w:rsidR="00B842A0" w:rsidRPr="00B842A0">
          <w:rPr>
            <w:webHidden/>
          </w:rPr>
          <w:tab/>
        </w:r>
        <w:r w:rsidR="009A031A" w:rsidRPr="00B842A0">
          <w:rPr>
            <w:webHidden/>
          </w:rPr>
          <w:fldChar w:fldCharType="begin"/>
        </w:r>
        <w:r w:rsidR="00B842A0" w:rsidRPr="00B842A0">
          <w:rPr>
            <w:webHidden/>
          </w:rPr>
          <w:instrText xml:space="preserve"> PAGEREF _Toc22043581 \h </w:instrText>
        </w:r>
        <w:r w:rsidR="009A031A" w:rsidRPr="00B842A0">
          <w:rPr>
            <w:webHidden/>
          </w:rPr>
        </w:r>
        <w:r w:rsidR="009A031A" w:rsidRPr="00B842A0">
          <w:rPr>
            <w:webHidden/>
          </w:rPr>
          <w:fldChar w:fldCharType="separate"/>
        </w:r>
        <w:r w:rsidR="00916680">
          <w:rPr>
            <w:webHidden/>
          </w:rPr>
          <w:t>6</w:t>
        </w:r>
        <w:r w:rsidR="009A031A" w:rsidRPr="00B842A0">
          <w:rPr>
            <w:webHidden/>
          </w:rPr>
          <w:fldChar w:fldCharType="end"/>
        </w:r>
      </w:hyperlink>
    </w:p>
    <w:p w:rsidR="00B842A0" w:rsidRPr="00B842A0" w:rsidRDefault="00363E6E" w:rsidP="0043536E">
      <w:pPr>
        <w:pStyle w:val="Copyright"/>
        <w:rPr>
          <w:rFonts w:cs="Arial Unicode MS"/>
          <w:color w:val="auto"/>
          <w:kern w:val="2"/>
          <w:sz w:val="21"/>
          <w:szCs w:val="22"/>
          <w:lang w:eastAsia="zh-CN" w:bidi="my-MM"/>
        </w:rPr>
      </w:pPr>
      <w:hyperlink w:anchor="_Toc22043582" w:history="1">
        <w:r w:rsidR="00B842A0" w:rsidRPr="00B842A0">
          <w:rPr>
            <w:rStyle w:val="Hyperlink"/>
            <w:rFonts w:ascii="Arial" w:eastAsia="Malgun Gothic" w:hAnsi="Arial" w:cs="Gulim" w:hint="eastAsia"/>
          </w:rPr>
          <w:t>지금</w:t>
        </w:r>
        <w:r w:rsidR="00B842A0" w:rsidRPr="00B842A0">
          <w:rPr>
            <w:rStyle w:val="Hyperlink"/>
            <w:rFonts w:ascii="Arial" w:eastAsia="Malgun Gothic" w:hAnsi="Arial"/>
          </w:rPr>
          <w:t xml:space="preserve"> </w:t>
        </w:r>
        <w:r w:rsidR="00B842A0" w:rsidRPr="00B842A0">
          <w:rPr>
            <w:rStyle w:val="Hyperlink"/>
            <w:rFonts w:ascii="Arial" w:eastAsia="Malgun Gothic" w:hAnsi="Arial" w:cs="Gulim" w:hint="eastAsia"/>
          </w:rPr>
          <w:t>바로</w:t>
        </w:r>
        <w:r w:rsidR="00B842A0" w:rsidRPr="00B842A0">
          <w:rPr>
            <w:rStyle w:val="Hyperlink"/>
            <w:rFonts w:ascii="Arial" w:eastAsia="Malgun Gothic" w:hAnsi="Arial"/>
          </w:rPr>
          <w:t xml:space="preserve"> </w:t>
        </w:r>
        <w:r w:rsidR="00B842A0" w:rsidRPr="00B842A0">
          <w:rPr>
            <w:rStyle w:val="Hyperlink"/>
            <w:rFonts w:ascii="Arial" w:eastAsia="Malgun Gothic" w:hAnsi="Arial" w:cs="Gulim" w:hint="eastAsia"/>
          </w:rPr>
          <w:t>환경</w:t>
        </w:r>
        <w:r w:rsidR="00B842A0" w:rsidRPr="00B842A0">
          <w:rPr>
            <w:rStyle w:val="Hyperlink"/>
            <w:rFonts w:ascii="Arial" w:eastAsia="Malgun Gothic" w:hAnsi="Arial"/>
          </w:rPr>
          <w:t xml:space="preserve"> </w:t>
        </w:r>
        <w:r w:rsidR="00B842A0" w:rsidRPr="00B842A0">
          <w:rPr>
            <w:rStyle w:val="Hyperlink"/>
            <w:rFonts w:ascii="Arial" w:eastAsia="Malgun Gothic" w:hAnsi="Arial" w:cs="Gulim" w:hint="eastAsia"/>
          </w:rPr>
          <w:t>보호</w:t>
        </w:r>
        <w:r w:rsidR="00B842A0" w:rsidRPr="00B842A0">
          <w:rPr>
            <w:webHidden/>
          </w:rPr>
          <w:tab/>
        </w:r>
        <w:r w:rsidR="009A031A" w:rsidRPr="00B842A0">
          <w:rPr>
            <w:webHidden/>
          </w:rPr>
          <w:fldChar w:fldCharType="begin"/>
        </w:r>
        <w:r w:rsidR="00B842A0" w:rsidRPr="00B842A0">
          <w:rPr>
            <w:webHidden/>
          </w:rPr>
          <w:instrText xml:space="preserve"> PAGEREF _Toc22043582 \h </w:instrText>
        </w:r>
        <w:r w:rsidR="009A031A" w:rsidRPr="00B842A0">
          <w:rPr>
            <w:webHidden/>
          </w:rPr>
        </w:r>
        <w:r w:rsidR="009A031A" w:rsidRPr="00B842A0">
          <w:rPr>
            <w:webHidden/>
          </w:rPr>
          <w:fldChar w:fldCharType="separate"/>
        </w:r>
        <w:r w:rsidR="00916680">
          <w:rPr>
            <w:webHidden/>
          </w:rPr>
          <w:t>6</w:t>
        </w:r>
        <w:r w:rsidR="009A031A" w:rsidRPr="00B842A0">
          <w:rPr>
            <w:webHidden/>
          </w:rPr>
          <w:fldChar w:fldCharType="end"/>
        </w:r>
      </w:hyperlink>
    </w:p>
    <w:p w:rsidR="00B842A0" w:rsidRPr="00B842A0" w:rsidRDefault="00363E6E" w:rsidP="0043536E">
      <w:pPr>
        <w:pStyle w:val="Copyright"/>
        <w:rPr>
          <w:rFonts w:cs="Arial Unicode MS"/>
          <w:color w:val="auto"/>
          <w:kern w:val="2"/>
          <w:sz w:val="21"/>
          <w:szCs w:val="22"/>
          <w:lang w:eastAsia="zh-CN" w:bidi="my-MM"/>
        </w:rPr>
      </w:pPr>
      <w:hyperlink w:anchor="_Toc22043583" w:history="1">
        <w:r w:rsidR="00B842A0" w:rsidRPr="00B842A0">
          <w:rPr>
            <w:rStyle w:val="Hyperlink"/>
            <w:rFonts w:ascii="Arial" w:eastAsia="Malgun Gothic" w:hAnsi="Arial"/>
          </w:rPr>
          <w:t>Cisco Capital</w:t>
        </w:r>
        <w:r w:rsidR="00B842A0" w:rsidRPr="00B842A0">
          <w:rPr>
            <w:webHidden/>
          </w:rPr>
          <w:tab/>
        </w:r>
        <w:r w:rsidR="009A031A" w:rsidRPr="00B842A0">
          <w:rPr>
            <w:webHidden/>
          </w:rPr>
          <w:fldChar w:fldCharType="begin"/>
        </w:r>
        <w:r w:rsidR="00B842A0" w:rsidRPr="00B842A0">
          <w:rPr>
            <w:webHidden/>
          </w:rPr>
          <w:instrText xml:space="preserve"> PAGEREF _Toc22043583 \h </w:instrText>
        </w:r>
        <w:r w:rsidR="009A031A" w:rsidRPr="00B842A0">
          <w:rPr>
            <w:webHidden/>
          </w:rPr>
        </w:r>
        <w:r w:rsidR="009A031A" w:rsidRPr="00B842A0">
          <w:rPr>
            <w:webHidden/>
          </w:rPr>
          <w:fldChar w:fldCharType="separate"/>
        </w:r>
        <w:r w:rsidR="00916680">
          <w:rPr>
            <w:webHidden/>
          </w:rPr>
          <w:t>7</w:t>
        </w:r>
        <w:r w:rsidR="009A031A" w:rsidRPr="00B842A0">
          <w:rPr>
            <w:webHidden/>
          </w:rPr>
          <w:fldChar w:fldCharType="end"/>
        </w:r>
      </w:hyperlink>
    </w:p>
    <w:p w:rsidR="005D2CAD" w:rsidRPr="00B842A0" w:rsidRDefault="009A031A" w:rsidP="00A76405">
      <w:pPr>
        <w:pStyle w:val="Copyright"/>
        <w:autoSpaceDE w:val="0"/>
        <w:autoSpaceDN w:val="0"/>
        <w:rPr>
          <w:rFonts w:ascii="Arial" w:eastAsia="Malgun Gothic" w:hAnsi="Arial"/>
        </w:rPr>
      </w:pPr>
      <w:r w:rsidRPr="00B842A0">
        <w:rPr>
          <w:rFonts w:ascii="Arial" w:eastAsia="Malgun Gothic" w:hAnsi="Arial"/>
          <w:sz w:val="22"/>
          <w:szCs w:val="22"/>
        </w:rPr>
        <w:fldChar w:fldCharType="end"/>
      </w:r>
    </w:p>
    <w:p w:rsidR="00D11A8B" w:rsidRPr="00B842A0" w:rsidRDefault="00D11A8B" w:rsidP="00A76405">
      <w:pPr>
        <w:pStyle w:val="Intro"/>
        <w:pageBreakBefore/>
        <w:autoSpaceDE w:val="0"/>
        <w:autoSpaceDN w:val="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lastRenderedPageBreak/>
        <w:t>퍼블릭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클라우드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프라이빗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하이브리드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환경을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보호할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우수한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가시성과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지속적인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위협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탐지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기능을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확보할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있습니다</w:t>
      </w:r>
      <w:r w:rsidRPr="00B842A0">
        <w:rPr>
          <w:rFonts w:ascii="Arial" w:eastAsia="Malgun Gothic" w:hAnsi="Arial"/>
        </w:rPr>
        <w:t>.</w:t>
      </w:r>
    </w:p>
    <w:p w:rsidR="00D11A8B" w:rsidRPr="0043536E" w:rsidRDefault="00D11A8B" w:rsidP="0043536E">
      <w:pPr>
        <w:pStyle w:val="ToCSubhead1"/>
      </w:pPr>
      <w:bookmarkStart w:id="0" w:name="_Toc22043576"/>
      <w:r w:rsidRPr="0043536E">
        <w:t>제품 개요</w:t>
      </w:r>
      <w:bookmarkEnd w:id="0"/>
    </w:p>
    <w:p w:rsidR="00D11A8B" w:rsidRPr="00B842A0" w:rsidRDefault="00D11A8B" w:rsidP="00A76405">
      <w:pPr>
        <w:pStyle w:val="Body"/>
        <w:autoSpaceDE w:val="0"/>
        <w:autoSpaceDN w:val="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>Cisco</w:t>
      </w:r>
      <w:r w:rsidRPr="00B842A0">
        <w:rPr>
          <w:rStyle w:val="Superscript"/>
          <w:rFonts w:ascii="Arial" w:eastAsia="Malgun Gothic" w:hAnsi="Arial"/>
        </w:rPr>
        <w:t>®</w:t>
      </w:r>
      <w:r w:rsidR="00AC3755">
        <w:rPr>
          <w:rStyle w:val="Superscript"/>
          <w:rFonts w:ascii="Arial" w:eastAsiaTheme="minorEastAsia" w:hAnsi="Arial" w:hint="eastAsia"/>
        </w:rPr>
        <w:t xml:space="preserve"> </w:t>
      </w:r>
      <w:r w:rsidRPr="00B842A0">
        <w:rPr>
          <w:rFonts w:ascii="Arial" w:eastAsia="Malgun Gothic" w:hAnsi="Arial"/>
        </w:rPr>
        <w:t>Stealthwatch Cloud</w:t>
      </w:r>
      <w:r w:rsidRPr="00B842A0">
        <w:rPr>
          <w:rFonts w:ascii="Arial" w:eastAsia="Malgun Gothic" w:hAnsi="Arial"/>
        </w:rPr>
        <w:t>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프라이빗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지사부터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퍼블릭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클라우드에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이르는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분산형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전반의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보안을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강화하고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사고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대응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역량을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높여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줍니다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또한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솔루션은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디바이스와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클라우드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리소스에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발생한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위협을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빠르게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식별해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내야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하는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디지털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기업의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요구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사항을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해결하며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기업의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관리와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감독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보안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인력도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거의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필요로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하지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않습니다</w:t>
      </w:r>
      <w:r w:rsidRPr="00B842A0">
        <w:rPr>
          <w:rFonts w:ascii="Arial" w:eastAsia="Malgun Gothic" w:hAnsi="Arial"/>
        </w:rPr>
        <w:t>.</w:t>
      </w:r>
    </w:p>
    <w:p w:rsidR="00D11A8B" w:rsidRPr="00B842A0" w:rsidRDefault="00D11A8B" w:rsidP="00A76405">
      <w:pPr>
        <w:pStyle w:val="Body"/>
        <w:autoSpaceDE w:val="0"/>
        <w:autoSpaceDN w:val="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>네트워크는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날로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진화하고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있습니다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점차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많은</w:t>
      </w:r>
      <w:r w:rsidRPr="00B842A0">
        <w:rPr>
          <w:rFonts w:ascii="Arial" w:eastAsia="Malgun Gothic" w:hAnsi="Arial"/>
        </w:rPr>
        <w:t xml:space="preserve"> IT </w:t>
      </w:r>
      <w:r w:rsidRPr="00B842A0">
        <w:rPr>
          <w:rFonts w:ascii="Arial" w:eastAsia="Malgun Gothic" w:hAnsi="Arial"/>
        </w:rPr>
        <w:t>리소스가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클라우드로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이동하고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있습니다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이와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동시에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프라이빗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연결된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디바이스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수가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급증하고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있습니다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보안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요원은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어떤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엔티티가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조직에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위협을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가하는지의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문제는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고사하고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해당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환경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내에서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어떤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엔티티가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동작하고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있는지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파악하는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데에도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어려움을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겪고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있습니다</w:t>
      </w:r>
      <w:r w:rsidRPr="00B842A0">
        <w:rPr>
          <w:rFonts w:ascii="Arial" w:eastAsia="Malgun Gothic" w:hAnsi="Arial"/>
        </w:rPr>
        <w:t>.</w:t>
      </w:r>
    </w:p>
    <w:p w:rsidR="00D11A8B" w:rsidRPr="00B842A0" w:rsidRDefault="00D11A8B" w:rsidP="00A76405">
      <w:pPr>
        <w:pStyle w:val="Body"/>
        <w:autoSpaceDE w:val="0"/>
        <w:autoSpaceDN w:val="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>Stealthwatch Cloud</w:t>
      </w:r>
      <w:r w:rsidRPr="00B842A0">
        <w:rPr>
          <w:rFonts w:ascii="Arial" w:eastAsia="Malgun Gothic" w:hAnsi="Arial"/>
        </w:rPr>
        <w:t>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에이전트를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사용하지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않고도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포괄적인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가시성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및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잡음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없는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고도로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정밀한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경고를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제공하여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이러한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문제를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해결합니다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따라서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조직은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공격이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네트워크에서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발생하든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클라우드에서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발생하든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환경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모두에서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발생하든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관계없이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실시간으로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위협을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정확하게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탐지할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있습니다</w:t>
      </w:r>
      <w:r w:rsidRPr="00B842A0">
        <w:rPr>
          <w:rFonts w:ascii="Arial" w:eastAsia="Malgun Gothic" w:hAnsi="Arial"/>
        </w:rPr>
        <w:t>. Stealthwatch Cloud</w:t>
      </w:r>
      <w:r w:rsidRPr="00B842A0">
        <w:rPr>
          <w:rFonts w:ascii="Arial" w:eastAsia="Malgun Gothic" w:hAnsi="Arial"/>
        </w:rPr>
        <w:t>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클라우드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기반의</w:t>
      </w:r>
      <w:r w:rsidRPr="00B842A0">
        <w:rPr>
          <w:rFonts w:ascii="Arial" w:eastAsia="Malgun Gothic" w:hAnsi="Arial"/>
        </w:rPr>
        <w:t xml:space="preserve"> SaaS(Software-as-a-service) </w:t>
      </w:r>
      <w:r w:rsidRPr="00B842A0">
        <w:rPr>
          <w:rFonts w:ascii="Arial" w:eastAsia="Malgun Gothic" w:hAnsi="Arial"/>
        </w:rPr>
        <w:t>배포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솔루션으로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보안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침해를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나타내는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랜섬웨어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및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기타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악성코드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데이터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유출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네트워크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취약점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역할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변경을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탐지합니다</w:t>
      </w:r>
      <w:r w:rsidRPr="00B842A0">
        <w:rPr>
          <w:rFonts w:ascii="Arial" w:eastAsia="Malgun Gothic" w:hAnsi="Arial"/>
        </w:rPr>
        <w:t>.</w:t>
      </w:r>
    </w:p>
    <w:p w:rsidR="00D11A8B" w:rsidRPr="00B842A0" w:rsidRDefault="00D11A8B" w:rsidP="00A76405">
      <w:pPr>
        <w:pStyle w:val="Body"/>
        <w:autoSpaceDE w:val="0"/>
        <w:autoSpaceDN w:val="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>또한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개발자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팀은</w:t>
      </w:r>
      <w:r w:rsidRPr="00B842A0">
        <w:rPr>
          <w:rFonts w:ascii="Arial" w:eastAsia="Malgun Gothic" w:hAnsi="Arial"/>
        </w:rPr>
        <w:t xml:space="preserve"> AWS Lamda </w:t>
      </w:r>
      <w:r w:rsidRPr="00B842A0">
        <w:rPr>
          <w:rFonts w:ascii="Arial" w:eastAsia="Malgun Gothic" w:hAnsi="Arial"/>
        </w:rPr>
        <w:t>및</w:t>
      </w:r>
      <w:r w:rsidRPr="00B842A0">
        <w:rPr>
          <w:rFonts w:ascii="Arial" w:eastAsia="Malgun Gothic" w:hAnsi="Arial"/>
        </w:rPr>
        <w:t xml:space="preserve"> Kubernetes</w:t>
      </w:r>
      <w:r w:rsidRPr="00B842A0">
        <w:rPr>
          <w:rFonts w:ascii="Arial" w:eastAsia="Malgun Gothic" w:hAnsi="Arial"/>
        </w:rPr>
        <w:t>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같은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서버리스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및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컨테이너와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같은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더욱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동적인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새로운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컴퓨팅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환경을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지속적으로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도입하고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있습니다</w:t>
      </w:r>
      <w:r w:rsidRPr="00B842A0">
        <w:rPr>
          <w:rFonts w:ascii="Arial" w:eastAsia="Malgun Gothic" w:hAnsi="Arial"/>
        </w:rPr>
        <w:t>. Stealthwatch Cloud</w:t>
      </w:r>
      <w:r w:rsidRPr="00B842A0">
        <w:rPr>
          <w:rFonts w:ascii="Arial" w:eastAsia="Malgun Gothic" w:hAnsi="Arial"/>
        </w:rPr>
        <w:t>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이러한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환경에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대한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가시성을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제공하여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조직에서는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디지털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혁신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경로에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대한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보안을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침해할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필요가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없습니다</w:t>
      </w:r>
      <w:r w:rsidRPr="00B842A0">
        <w:rPr>
          <w:rFonts w:ascii="Arial" w:eastAsia="Malgun Gothic" w:hAnsi="Arial"/>
        </w:rPr>
        <w:t xml:space="preserve">. </w:t>
      </w:r>
    </w:p>
    <w:p w:rsidR="00D638B4" w:rsidRPr="00B842A0" w:rsidRDefault="00D638B4" w:rsidP="0043536E">
      <w:pPr>
        <w:pStyle w:val="ToCSubhead1"/>
      </w:pPr>
      <w:bookmarkStart w:id="1" w:name="_Toc22043577"/>
      <w:r w:rsidRPr="00B842A0">
        <w:t>기능 및 이점</w:t>
      </w:r>
      <w:bookmarkEnd w:id="1"/>
    </w:p>
    <w:tbl>
      <w:tblPr>
        <w:tblStyle w:val="TableStyle"/>
        <w:tblW w:w="5000" w:type="pct"/>
        <w:tblLook w:val="04A0" w:firstRow="1" w:lastRow="0" w:firstColumn="1" w:lastColumn="0" w:noHBand="0" w:noVBand="1"/>
      </w:tblPr>
      <w:tblGrid>
        <w:gridCol w:w="2411"/>
        <w:gridCol w:w="8028"/>
      </w:tblGrid>
      <w:tr w:rsidR="00D638B4" w:rsidRPr="00B842A0" w:rsidTr="00D63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016" w:type="dxa"/>
          </w:tcPr>
          <w:p w:rsidR="00D638B4" w:rsidRPr="00B842A0" w:rsidRDefault="00D638B4" w:rsidP="00A76405">
            <w:pPr>
              <w:pStyle w:val="Cellhead1"/>
              <w:autoSpaceDE w:val="0"/>
              <w:autoSpaceDN w:val="0"/>
              <w:rPr>
                <w:rFonts w:ascii="Arial" w:eastAsia="Malgun Gothic" w:hAnsi="Arial"/>
              </w:rPr>
            </w:pPr>
            <w:r w:rsidRPr="00B842A0">
              <w:rPr>
                <w:rFonts w:ascii="Arial" w:eastAsia="Malgun Gothic" w:hAnsi="Arial"/>
              </w:rPr>
              <w:t>기능</w:t>
            </w:r>
          </w:p>
        </w:tc>
        <w:tc>
          <w:tcPr>
            <w:tcW w:w="6714" w:type="dxa"/>
          </w:tcPr>
          <w:p w:rsidR="00D638B4" w:rsidRPr="00B842A0" w:rsidRDefault="00D638B4" w:rsidP="00A76405">
            <w:pPr>
              <w:pStyle w:val="Cellhead1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/>
              </w:rPr>
            </w:pPr>
            <w:r w:rsidRPr="00B842A0">
              <w:rPr>
                <w:rFonts w:ascii="Arial" w:eastAsia="Malgun Gothic" w:hAnsi="Arial"/>
              </w:rPr>
              <w:t>이점</w:t>
            </w:r>
          </w:p>
        </w:tc>
      </w:tr>
      <w:tr w:rsidR="00D638B4" w:rsidRPr="00B842A0" w:rsidTr="00D6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6" w:type="dxa"/>
          </w:tcPr>
          <w:p w:rsidR="00D638B4" w:rsidRPr="00B842A0" w:rsidRDefault="00D638B4" w:rsidP="00A76405">
            <w:pPr>
              <w:pStyle w:val="Chartsubhead"/>
              <w:autoSpaceDE w:val="0"/>
              <w:autoSpaceDN w:val="0"/>
              <w:rPr>
                <w:rFonts w:ascii="Arial" w:eastAsia="Malgun Gothic" w:hAnsi="Arial"/>
              </w:rPr>
            </w:pPr>
            <w:r w:rsidRPr="00B842A0">
              <w:rPr>
                <w:rFonts w:ascii="Arial" w:eastAsia="Malgun Gothic" w:hAnsi="Arial"/>
              </w:rPr>
              <w:t>네트워크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가시성</w:t>
            </w:r>
          </w:p>
        </w:tc>
        <w:tc>
          <w:tcPr>
            <w:tcW w:w="6714" w:type="dxa"/>
          </w:tcPr>
          <w:p w:rsidR="00D638B4" w:rsidRPr="00B842A0" w:rsidRDefault="00D638B4" w:rsidP="00A76405">
            <w:pPr>
              <w:pStyle w:val="Chartbody"/>
              <w:autoSpaceDE w:val="0"/>
              <w:autoSpaceDN w:val="0"/>
              <w:rPr>
                <w:rFonts w:ascii="Arial" w:eastAsia="Malgun Gothic" w:hAnsi="Arial"/>
              </w:rPr>
            </w:pPr>
            <w:r w:rsidRPr="00B842A0">
              <w:rPr>
                <w:rFonts w:ascii="Arial" w:eastAsia="Malgun Gothic" w:hAnsi="Arial"/>
              </w:rPr>
              <w:t>네트워크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및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퍼블릭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클라우드에서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어떤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디바이스와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리소스가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작동하고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있는지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정확하게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파악할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수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있도록</w:t>
            </w:r>
            <w:r w:rsidRPr="00B842A0">
              <w:rPr>
                <w:rFonts w:ascii="Arial" w:eastAsia="Malgun Gothic" w:hAnsi="Arial"/>
              </w:rPr>
              <w:t xml:space="preserve">, </w:t>
            </w:r>
            <w:r w:rsidRPr="00B842A0">
              <w:rPr>
                <w:rFonts w:ascii="Arial" w:eastAsia="Malgun Gothic" w:hAnsi="Arial"/>
              </w:rPr>
              <w:t>디바이스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레벨의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네트워크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트래픽과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통신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패턴을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완전히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자동화된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방식으로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실시간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분석</w:t>
            </w:r>
          </w:p>
        </w:tc>
      </w:tr>
      <w:tr w:rsidR="00D638B4" w:rsidRPr="00B842A0" w:rsidTr="00D638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16" w:type="dxa"/>
          </w:tcPr>
          <w:p w:rsidR="00D638B4" w:rsidRPr="00B842A0" w:rsidRDefault="00D638B4" w:rsidP="00A76405">
            <w:pPr>
              <w:pStyle w:val="Chartsubhead"/>
              <w:autoSpaceDE w:val="0"/>
              <w:autoSpaceDN w:val="0"/>
              <w:rPr>
                <w:rFonts w:ascii="Arial" w:eastAsia="Malgun Gothic" w:hAnsi="Arial"/>
              </w:rPr>
            </w:pPr>
            <w:r w:rsidRPr="00B842A0">
              <w:rPr>
                <w:rFonts w:ascii="Arial" w:eastAsia="Malgun Gothic" w:hAnsi="Arial"/>
              </w:rPr>
              <w:t>하이파이</w:t>
            </w:r>
            <w:r w:rsidRPr="00B842A0">
              <w:rPr>
                <w:rFonts w:ascii="Arial" w:eastAsia="Malgun Gothic" w:hAnsi="Arial"/>
              </w:rPr>
              <w:t xml:space="preserve">(Hi-Fi) </w:t>
            </w:r>
            <w:r w:rsidRPr="00B842A0">
              <w:rPr>
                <w:rFonts w:ascii="Arial" w:eastAsia="Malgun Gothic" w:hAnsi="Arial"/>
              </w:rPr>
              <w:t>보안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경고</w:t>
            </w:r>
          </w:p>
        </w:tc>
        <w:tc>
          <w:tcPr>
            <w:tcW w:w="6714" w:type="dxa"/>
          </w:tcPr>
          <w:p w:rsidR="00D638B4" w:rsidRPr="00B842A0" w:rsidRDefault="00D638B4" w:rsidP="00A76405">
            <w:pPr>
              <w:pStyle w:val="Chartbody"/>
              <w:autoSpaceDE w:val="0"/>
              <w:autoSpaceDN w:val="0"/>
              <w:rPr>
                <w:rFonts w:ascii="Arial" w:eastAsia="Malgun Gothic" w:hAnsi="Arial"/>
              </w:rPr>
            </w:pPr>
            <w:r w:rsidRPr="00B842A0">
              <w:rPr>
                <w:rFonts w:ascii="Arial" w:eastAsia="Malgun Gothic" w:hAnsi="Arial"/>
              </w:rPr>
              <w:t>오탐율을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감소시키는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동시에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실행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가능한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인텔리전스를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제공하여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더욱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스마트한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보안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조치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가능</w:t>
            </w:r>
          </w:p>
        </w:tc>
      </w:tr>
      <w:tr w:rsidR="00D638B4" w:rsidRPr="00B842A0" w:rsidTr="00D6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6" w:type="dxa"/>
          </w:tcPr>
          <w:p w:rsidR="00D638B4" w:rsidRPr="00B842A0" w:rsidRDefault="00D638B4" w:rsidP="00A76405">
            <w:pPr>
              <w:pStyle w:val="Chartsubhead"/>
              <w:autoSpaceDE w:val="0"/>
              <w:autoSpaceDN w:val="0"/>
              <w:rPr>
                <w:rFonts w:ascii="Arial" w:eastAsia="Malgun Gothic" w:hAnsi="Arial"/>
              </w:rPr>
            </w:pPr>
            <w:r w:rsidRPr="00B842A0">
              <w:rPr>
                <w:rFonts w:ascii="Arial" w:eastAsia="Malgun Gothic" w:hAnsi="Arial"/>
              </w:rPr>
              <w:t>SaaS</w:t>
            </w:r>
            <w:r w:rsidR="00AC3755">
              <w:rPr>
                <w:rFonts w:ascii="Arial" w:eastAsiaTheme="minorEastAsia" w:hAnsi="Arial" w:hint="eastAsia"/>
                <w:lang w:eastAsia="zh-CN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(Software as a Service)</w:t>
            </w:r>
          </w:p>
        </w:tc>
        <w:tc>
          <w:tcPr>
            <w:tcW w:w="6714" w:type="dxa"/>
          </w:tcPr>
          <w:p w:rsidR="00D638B4" w:rsidRPr="00B842A0" w:rsidRDefault="00D638B4" w:rsidP="00A76405">
            <w:pPr>
              <w:pStyle w:val="Chartbody"/>
              <w:autoSpaceDE w:val="0"/>
              <w:autoSpaceDN w:val="0"/>
              <w:rPr>
                <w:rFonts w:ascii="Arial" w:eastAsia="Malgun Gothic" w:hAnsi="Arial"/>
              </w:rPr>
            </w:pPr>
            <w:r w:rsidRPr="00B842A0">
              <w:rPr>
                <w:rFonts w:ascii="Arial" w:eastAsia="Malgun Gothic" w:hAnsi="Arial"/>
              </w:rPr>
              <w:t>더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유연하게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사용하고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구축할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수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있어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조직이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효율적으로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대규모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보안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구축</w:t>
            </w:r>
          </w:p>
        </w:tc>
      </w:tr>
      <w:tr w:rsidR="00D638B4" w:rsidRPr="00B842A0" w:rsidTr="00D638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16" w:type="dxa"/>
          </w:tcPr>
          <w:p w:rsidR="00D638B4" w:rsidRPr="00B842A0" w:rsidRDefault="00D638B4" w:rsidP="00A76405">
            <w:pPr>
              <w:pStyle w:val="Chartsubhead"/>
              <w:autoSpaceDE w:val="0"/>
              <w:autoSpaceDN w:val="0"/>
              <w:rPr>
                <w:rFonts w:ascii="Arial" w:eastAsia="Malgun Gothic" w:hAnsi="Arial"/>
              </w:rPr>
            </w:pPr>
            <w:r w:rsidRPr="00B842A0">
              <w:rPr>
                <w:rFonts w:ascii="Arial" w:eastAsia="Malgun Gothic" w:hAnsi="Arial"/>
              </w:rPr>
              <w:t>엔티티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모델링</w:t>
            </w:r>
          </w:p>
        </w:tc>
        <w:tc>
          <w:tcPr>
            <w:tcW w:w="6714" w:type="dxa"/>
          </w:tcPr>
          <w:p w:rsidR="00D638B4" w:rsidRPr="00B842A0" w:rsidRDefault="00D638B4" w:rsidP="00A76405">
            <w:pPr>
              <w:pStyle w:val="Chartbody"/>
              <w:autoSpaceDE w:val="0"/>
              <w:autoSpaceDN w:val="0"/>
              <w:rPr>
                <w:rFonts w:ascii="Arial" w:eastAsia="Malgun Gothic" w:hAnsi="Arial"/>
              </w:rPr>
            </w:pPr>
            <w:r w:rsidRPr="00B842A0">
              <w:rPr>
                <w:rFonts w:ascii="Arial" w:eastAsia="Malgun Gothic" w:hAnsi="Arial"/>
              </w:rPr>
              <w:t>네트워크의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모든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디바이스와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엔티티의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행동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모델을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제공하며</w:t>
            </w:r>
            <w:r w:rsidRPr="00B842A0">
              <w:rPr>
                <w:rFonts w:ascii="Arial" w:eastAsia="Malgun Gothic" w:hAnsi="Arial"/>
              </w:rPr>
              <w:t xml:space="preserve">, </w:t>
            </w:r>
            <w:r w:rsidRPr="00B842A0">
              <w:rPr>
                <w:rFonts w:ascii="Arial" w:eastAsia="Malgun Gothic" w:hAnsi="Arial"/>
              </w:rPr>
              <w:t>이를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통해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위협을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나타내는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갑작스러운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행동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변화와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악의적인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활동을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자동으로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식별</w:t>
            </w:r>
          </w:p>
        </w:tc>
      </w:tr>
      <w:tr w:rsidR="00D638B4" w:rsidRPr="00B842A0" w:rsidTr="00D6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6" w:type="dxa"/>
          </w:tcPr>
          <w:p w:rsidR="00D638B4" w:rsidRPr="00B842A0" w:rsidRDefault="00D638B4" w:rsidP="00A76405">
            <w:pPr>
              <w:pStyle w:val="Chartsubhead"/>
              <w:autoSpaceDE w:val="0"/>
              <w:autoSpaceDN w:val="0"/>
              <w:rPr>
                <w:rFonts w:ascii="Arial" w:eastAsia="Malgun Gothic" w:hAnsi="Arial"/>
              </w:rPr>
            </w:pPr>
            <w:r w:rsidRPr="00B842A0">
              <w:rPr>
                <w:rFonts w:ascii="Arial" w:eastAsia="Malgun Gothic" w:hAnsi="Arial"/>
              </w:rPr>
              <w:t>자동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역할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분류</w:t>
            </w:r>
          </w:p>
        </w:tc>
        <w:tc>
          <w:tcPr>
            <w:tcW w:w="6714" w:type="dxa"/>
          </w:tcPr>
          <w:p w:rsidR="00D638B4" w:rsidRPr="00B842A0" w:rsidRDefault="00D638B4" w:rsidP="00A76405">
            <w:pPr>
              <w:pStyle w:val="Chartbody"/>
              <w:autoSpaceDE w:val="0"/>
              <w:autoSpaceDN w:val="0"/>
              <w:rPr>
                <w:rFonts w:ascii="Arial" w:eastAsia="Malgun Gothic" w:hAnsi="Arial"/>
              </w:rPr>
            </w:pPr>
            <w:r w:rsidRPr="00B842A0">
              <w:rPr>
                <w:rFonts w:ascii="Arial" w:eastAsia="Malgun Gothic" w:hAnsi="Arial"/>
              </w:rPr>
              <w:t>행동에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따라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자동으로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각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네트워크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디바이스와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클라우드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리소스의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역할을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식별</w:t>
            </w:r>
          </w:p>
        </w:tc>
      </w:tr>
      <w:tr w:rsidR="00D638B4" w:rsidRPr="00B842A0" w:rsidTr="00D638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16" w:type="dxa"/>
          </w:tcPr>
          <w:p w:rsidR="00D638B4" w:rsidRPr="00B842A0" w:rsidRDefault="00D638B4" w:rsidP="00A76405">
            <w:pPr>
              <w:pStyle w:val="Chartsubhead"/>
              <w:autoSpaceDE w:val="0"/>
              <w:autoSpaceDN w:val="0"/>
              <w:rPr>
                <w:rFonts w:ascii="Arial" w:eastAsia="Malgun Gothic" w:hAnsi="Arial"/>
              </w:rPr>
            </w:pPr>
            <w:r w:rsidRPr="00B842A0">
              <w:rPr>
                <w:rFonts w:ascii="Arial" w:eastAsia="Malgun Gothic" w:hAnsi="Arial"/>
              </w:rPr>
              <w:t>에이전트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없는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구축</w:t>
            </w:r>
          </w:p>
        </w:tc>
        <w:tc>
          <w:tcPr>
            <w:tcW w:w="6714" w:type="dxa"/>
          </w:tcPr>
          <w:p w:rsidR="00D638B4" w:rsidRPr="00B842A0" w:rsidRDefault="00D638B4" w:rsidP="00A76405">
            <w:pPr>
              <w:pStyle w:val="Chartbody"/>
              <w:autoSpaceDE w:val="0"/>
              <w:autoSpaceDN w:val="0"/>
              <w:rPr>
                <w:rFonts w:ascii="Arial" w:eastAsia="Malgun Gothic" w:hAnsi="Arial"/>
              </w:rPr>
            </w:pPr>
            <w:r w:rsidRPr="00B842A0">
              <w:rPr>
                <w:rFonts w:ascii="Arial" w:eastAsia="Malgun Gothic" w:hAnsi="Arial"/>
              </w:rPr>
              <w:t>전문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하드웨어나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소프트웨어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에이전트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필요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없이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네트워크와</w:t>
            </w:r>
            <w:r w:rsidRPr="00B842A0">
              <w:rPr>
                <w:rFonts w:ascii="Arial" w:eastAsia="Malgun Gothic" w:hAnsi="Arial"/>
              </w:rPr>
              <w:t xml:space="preserve"> AWS(Amazon Web Services), Microsoft Azure </w:t>
            </w:r>
            <w:r w:rsidRPr="00B842A0">
              <w:rPr>
                <w:rFonts w:ascii="Arial" w:eastAsia="Malgun Gothic" w:hAnsi="Arial"/>
              </w:rPr>
              <w:t>및</w:t>
            </w:r>
            <w:r w:rsidRPr="00B842A0">
              <w:rPr>
                <w:rFonts w:ascii="Arial" w:eastAsia="Malgun Gothic" w:hAnsi="Arial"/>
              </w:rPr>
              <w:t xml:space="preserve"> GCP(Google Cloud Platform) </w:t>
            </w:r>
            <w:r w:rsidRPr="00B842A0">
              <w:rPr>
                <w:rFonts w:ascii="Arial" w:eastAsia="Malgun Gothic" w:hAnsi="Arial"/>
              </w:rPr>
              <w:t>클라우드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인스턴스의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텔레메트리와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로그의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네이티브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소스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사용</w:t>
            </w:r>
          </w:p>
        </w:tc>
      </w:tr>
    </w:tbl>
    <w:p w:rsidR="00D11A8B" w:rsidRPr="00B842A0" w:rsidRDefault="00D11A8B" w:rsidP="0043536E">
      <w:pPr>
        <w:pStyle w:val="ToCSubhead1"/>
      </w:pPr>
      <w:bookmarkStart w:id="2" w:name="_Toc22043578"/>
      <w:r w:rsidRPr="00B842A0">
        <w:lastRenderedPageBreak/>
        <w:t>첨단 네트워크용 보안</w:t>
      </w:r>
      <w:bookmarkEnd w:id="2"/>
    </w:p>
    <w:p w:rsidR="00D11A8B" w:rsidRPr="00B842A0" w:rsidRDefault="00D11A8B" w:rsidP="00A76405">
      <w:pPr>
        <w:pStyle w:val="Body"/>
        <w:autoSpaceDE w:val="0"/>
        <w:autoSpaceDN w:val="0"/>
        <w:spacing w:after="10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>오늘날의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조직은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보안</w:t>
      </w:r>
      <w:r w:rsidRPr="00B842A0">
        <w:rPr>
          <w:rFonts w:ascii="Arial" w:eastAsia="Malgun Gothic" w:hAnsi="Arial"/>
        </w:rPr>
        <w:t xml:space="preserve"> '</w:t>
      </w:r>
      <w:r w:rsidRPr="00B842A0">
        <w:rPr>
          <w:rFonts w:ascii="Arial" w:eastAsia="Malgun Gothic" w:hAnsi="Arial"/>
        </w:rPr>
        <w:t>사각지대</w:t>
      </w:r>
      <w:r w:rsidRPr="00B842A0">
        <w:rPr>
          <w:rFonts w:ascii="Arial" w:eastAsia="Malgun Gothic" w:hAnsi="Arial"/>
        </w:rPr>
        <w:t>'</w:t>
      </w:r>
      <w:r w:rsidRPr="00B842A0">
        <w:rPr>
          <w:rFonts w:ascii="Arial" w:eastAsia="Malgun Gothic" w:hAnsi="Arial"/>
        </w:rPr>
        <w:t>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인해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어려움을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겪고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있습니다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프라이빗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연결되는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디바이스가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폭발적으로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늘어나고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있으며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더욱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많은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워크로드가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퍼블릭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클라우드로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마이그레이션되고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있습니다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한편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보안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실무자는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쇄도하는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보안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경고를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관리할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없는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지경에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이르렀습니다</w:t>
      </w:r>
      <w:r w:rsidRPr="00B842A0">
        <w:rPr>
          <w:rFonts w:ascii="Arial" w:eastAsia="Malgun Gothic" w:hAnsi="Arial"/>
        </w:rPr>
        <w:t xml:space="preserve">. Cisco 2019 CISO </w:t>
      </w:r>
      <w:r w:rsidRPr="00B842A0">
        <w:rPr>
          <w:rFonts w:ascii="Arial" w:eastAsia="Malgun Gothic" w:hAnsi="Arial"/>
        </w:rPr>
        <w:t>벤치마크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연구에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따르면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보안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경고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중</w:t>
      </w:r>
      <w:r w:rsidRPr="00B842A0">
        <w:rPr>
          <w:rFonts w:ascii="Arial" w:eastAsia="Malgun Gothic" w:hAnsi="Arial"/>
        </w:rPr>
        <w:t xml:space="preserve"> 51%</w:t>
      </w:r>
      <w:r w:rsidRPr="00B842A0">
        <w:rPr>
          <w:rFonts w:ascii="Arial" w:eastAsia="Malgun Gothic" w:hAnsi="Arial"/>
        </w:rPr>
        <w:t>만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조사되었으며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그중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절반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이상이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해결되지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않은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상태로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남아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있다고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합니다</w:t>
      </w:r>
      <w:r w:rsidRPr="00B842A0">
        <w:rPr>
          <w:rFonts w:ascii="Arial" w:eastAsia="Malgun Gothic" w:hAnsi="Arial"/>
        </w:rPr>
        <w:t>.</w:t>
      </w:r>
    </w:p>
    <w:p w:rsidR="00D11A8B" w:rsidRPr="00B842A0" w:rsidRDefault="00D11A8B" w:rsidP="00A76405">
      <w:pPr>
        <w:pStyle w:val="Body"/>
        <w:autoSpaceDE w:val="0"/>
        <w:autoSpaceDN w:val="0"/>
        <w:spacing w:after="10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>공격자는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이러한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상황을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재빠르게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활용하여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보안을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침해하고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탐지를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무력화합니다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조직에게는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활동을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확인하고</w:t>
      </w:r>
      <w:r w:rsidRPr="00B842A0">
        <w:rPr>
          <w:rFonts w:ascii="Arial" w:eastAsia="Malgun Gothic" w:hAnsi="Arial"/>
        </w:rPr>
        <w:t>, '</w:t>
      </w:r>
      <w:r w:rsidRPr="00B842A0">
        <w:rPr>
          <w:rFonts w:ascii="Arial" w:eastAsia="Malgun Gothic" w:hAnsi="Arial"/>
        </w:rPr>
        <w:t>정상적인</w:t>
      </w:r>
      <w:r w:rsidRPr="00B842A0">
        <w:rPr>
          <w:rFonts w:ascii="Arial" w:eastAsia="Malgun Gothic" w:hAnsi="Arial"/>
        </w:rPr>
        <w:t xml:space="preserve">' </w:t>
      </w:r>
      <w:r w:rsidRPr="00B842A0">
        <w:rPr>
          <w:rFonts w:ascii="Arial" w:eastAsia="Malgun Gothic" w:hAnsi="Arial"/>
        </w:rPr>
        <w:t>엔티티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활동이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무엇인지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파악하며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위협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징후를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식별할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손쉬운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방법이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필요합니다</w:t>
      </w:r>
      <w:r w:rsidRPr="00B842A0">
        <w:rPr>
          <w:rFonts w:ascii="Arial" w:eastAsia="Malgun Gothic" w:hAnsi="Arial"/>
        </w:rPr>
        <w:t>. Stealthwatch Cloud</w:t>
      </w:r>
      <w:r w:rsidRPr="00B842A0">
        <w:rPr>
          <w:rFonts w:ascii="Arial" w:eastAsia="Malgun Gothic" w:hAnsi="Arial"/>
        </w:rPr>
        <w:t>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프라이빗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퍼블릭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클라우드의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텔레메트리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및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로그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소스를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기반으로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활동을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모델링하여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위협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활동을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식별함으로써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조직의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그러한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문제를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해결합니다</w:t>
      </w:r>
      <w:r w:rsidRPr="00B842A0">
        <w:rPr>
          <w:rFonts w:ascii="Arial" w:eastAsia="Malgun Gothic" w:hAnsi="Arial"/>
        </w:rPr>
        <w:t>.</w:t>
      </w:r>
    </w:p>
    <w:p w:rsidR="00D11A8B" w:rsidRPr="00A22FE5" w:rsidRDefault="00D11A8B" w:rsidP="00A22FE5">
      <w:pPr>
        <w:pStyle w:val="Subhead2"/>
      </w:pPr>
      <w:bookmarkStart w:id="3" w:name="_GoBack"/>
      <w:r w:rsidRPr="00A22FE5">
        <w:t>가시성 및 분석</w:t>
      </w:r>
    </w:p>
    <w:bookmarkEnd w:id="3"/>
    <w:p w:rsidR="00D11A8B" w:rsidRPr="00B842A0" w:rsidRDefault="00D11A8B" w:rsidP="00A76405">
      <w:pPr>
        <w:pStyle w:val="Body"/>
        <w:autoSpaceDE w:val="0"/>
        <w:autoSpaceDN w:val="0"/>
        <w:spacing w:after="10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>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텔레메트리는</w:t>
      </w:r>
      <w:r w:rsidRPr="00B842A0">
        <w:rPr>
          <w:rFonts w:ascii="Arial" w:eastAsia="Malgun Gothic" w:hAnsi="Arial"/>
        </w:rPr>
        <w:t xml:space="preserve"> Stealthwatch Cloud </w:t>
      </w:r>
      <w:r w:rsidRPr="00B842A0">
        <w:rPr>
          <w:rFonts w:ascii="Arial" w:eastAsia="Malgun Gothic" w:hAnsi="Arial"/>
        </w:rPr>
        <w:t>내에서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처리되어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프라이빗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지사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및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퍼블릭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클라우드를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포함하는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전반의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활성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엔티티에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대해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우수한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가시성을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제공합니다</w:t>
      </w:r>
      <w:r w:rsidRPr="00B842A0">
        <w:rPr>
          <w:rFonts w:ascii="Arial" w:eastAsia="Malgun Gothic" w:hAnsi="Arial"/>
        </w:rPr>
        <w:t>. Stealthwatch Cloud</w:t>
      </w:r>
      <w:r w:rsidRPr="00B842A0">
        <w:rPr>
          <w:rFonts w:ascii="Arial" w:eastAsia="Malgun Gothic" w:hAnsi="Arial"/>
        </w:rPr>
        <w:t>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엔티티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모델링을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사용하여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다양한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위협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활동을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아주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정확하게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탐지합니다</w:t>
      </w:r>
      <w:r w:rsidRPr="00B842A0">
        <w:rPr>
          <w:rFonts w:ascii="Arial" w:eastAsia="Malgun Gothic" w:hAnsi="Arial"/>
        </w:rPr>
        <w:t xml:space="preserve">. Hi-Fi(High-Fidelity) </w:t>
      </w:r>
      <w:r w:rsidRPr="00B842A0">
        <w:rPr>
          <w:rFonts w:ascii="Arial" w:eastAsia="Malgun Gothic" w:hAnsi="Arial"/>
        </w:rPr>
        <w:t>보안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경고는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더욱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스마트한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보안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결정을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있도록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지원하며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오탐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경고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수를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줄이고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조사에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할애하는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시간을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단축해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줍니다</w:t>
      </w:r>
      <w:r w:rsidRPr="00B842A0">
        <w:rPr>
          <w:rFonts w:ascii="Arial" w:eastAsia="Malgun Gothic" w:hAnsi="Arial"/>
        </w:rPr>
        <w:t>.</w:t>
      </w:r>
    </w:p>
    <w:p w:rsidR="00D11A8B" w:rsidRPr="00B842A0" w:rsidRDefault="00D11A8B" w:rsidP="00A22FE5">
      <w:pPr>
        <w:pStyle w:val="Subhead2"/>
      </w:pPr>
      <w:r w:rsidRPr="00B842A0">
        <w:t>유연성 및 사용 용이성</w:t>
      </w:r>
    </w:p>
    <w:p w:rsidR="00D11A8B" w:rsidRPr="00B842A0" w:rsidRDefault="00D11A8B" w:rsidP="00A76405">
      <w:pPr>
        <w:pStyle w:val="Body"/>
        <w:autoSpaceDE w:val="0"/>
        <w:autoSpaceDN w:val="0"/>
        <w:spacing w:after="10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>Stealthwatch Cloud</w:t>
      </w:r>
      <w:r w:rsidRPr="00B842A0">
        <w:rPr>
          <w:rFonts w:ascii="Arial" w:eastAsia="Malgun Gothic" w:hAnsi="Arial"/>
        </w:rPr>
        <w:t>는</w:t>
      </w:r>
      <w:r w:rsidRPr="00B842A0">
        <w:rPr>
          <w:rFonts w:ascii="Arial" w:eastAsia="Malgun Gothic" w:hAnsi="Arial"/>
        </w:rPr>
        <w:t xml:space="preserve"> SaaS(Software as a service)</w:t>
      </w:r>
      <w:r w:rsidRPr="00B842A0">
        <w:rPr>
          <w:rFonts w:ascii="Arial" w:eastAsia="Malgun Gothic" w:hAnsi="Arial"/>
        </w:rPr>
        <w:t>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제공되어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사용이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쉽고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간단하게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구매할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사용이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용이합니다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특정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하드웨어를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구매할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필요가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없고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소프트웨어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에이전트도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구축할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필요가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없으며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특별한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전문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지식도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필요하지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않습니다</w:t>
      </w:r>
      <w:r w:rsidRPr="00B842A0">
        <w:rPr>
          <w:rFonts w:ascii="Arial" w:eastAsia="Malgun Gothic" w:hAnsi="Arial"/>
        </w:rPr>
        <w:t>.</w:t>
      </w:r>
    </w:p>
    <w:p w:rsidR="00D11A8B" w:rsidRPr="00B842A0" w:rsidRDefault="00D11A8B" w:rsidP="00A76405">
      <w:pPr>
        <w:pStyle w:val="Body"/>
        <w:autoSpaceDE w:val="0"/>
        <w:autoSpaceDN w:val="0"/>
        <w:spacing w:after="100"/>
        <w:rPr>
          <w:rFonts w:ascii="Arial" w:eastAsia="Malgun Gothic" w:hAnsi="Arial"/>
          <w:spacing w:val="-2"/>
        </w:rPr>
      </w:pPr>
      <w:r w:rsidRPr="00B842A0">
        <w:rPr>
          <w:rFonts w:ascii="Arial" w:eastAsia="Malgun Gothic" w:hAnsi="Arial"/>
          <w:spacing w:val="-2"/>
        </w:rPr>
        <w:t>Stealthwatch Cloud</w:t>
      </w:r>
      <w:r w:rsidRPr="00B842A0">
        <w:rPr>
          <w:rFonts w:ascii="Arial" w:eastAsia="Malgun Gothic" w:hAnsi="Arial"/>
          <w:spacing w:val="-2"/>
        </w:rPr>
        <w:t>에서</w:t>
      </w:r>
      <w:r w:rsidRPr="00B842A0">
        <w:rPr>
          <w:rFonts w:ascii="Arial" w:eastAsia="Malgun Gothic" w:hAnsi="Arial"/>
          <w:spacing w:val="-2"/>
        </w:rPr>
        <w:t xml:space="preserve"> </w:t>
      </w:r>
      <w:r w:rsidRPr="00B842A0">
        <w:rPr>
          <w:rFonts w:ascii="Arial" w:eastAsia="Malgun Gothic" w:hAnsi="Arial"/>
          <w:spacing w:val="-2"/>
        </w:rPr>
        <w:t>데이터를</w:t>
      </w:r>
      <w:r w:rsidRPr="00B842A0">
        <w:rPr>
          <w:rFonts w:ascii="Arial" w:eastAsia="Malgun Gothic" w:hAnsi="Arial"/>
          <w:spacing w:val="-2"/>
        </w:rPr>
        <w:t xml:space="preserve"> </w:t>
      </w:r>
      <w:r w:rsidRPr="00B842A0">
        <w:rPr>
          <w:rFonts w:ascii="Arial" w:eastAsia="Malgun Gothic" w:hAnsi="Arial"/>
          <w:spacing w:val="-2"/>
        </w:rPr>
        <w:t>받는</w:t>
      </w:r>
      <w:r w:rsidRPr="00B842A0">
        <w:rPr>
          <w:rFonts w:ascii="Arial" w:eastAsia="Malgun Gothic" w:hAnsi="Arial"/>
          <w:spacing w:val="-2"/>
        </w:rPr>
        <w:t xml:space="preserve"> </w:t>
      </w:r>
      <w:r w:rsidRPr="00B842A0">
        <w:rPr>
          <w:rFonts w:ascii="Arial" w:eastAsia="Malgun Gothic" w:hAnsi="Arial"/>
          <w:spacing w:val="-2"/>
        </w:rPr>
        <w:t>순간부터</w:t>
      </w:r>
      <w:r w:rsidRPr="00B842A0">
        <w:rPr>
          <w:rFonts w:ascii="Arial" w:eastAsia="Malgun Gothic" w:hAnsi="Arial"/>
          <w:spacing w:val="-2"/>
        </w:rPr>
        <w:t xml:space="preserve"> </w:t>
      </w:r>
      <w:r w:rsidRPr="00B842A0">
        <w:rPr>
          <w:rFonts w:ascii="Arial" w:eastAsia="Malgun Gothic" w:hAnsi="Arial"/>
          <w:spacing w:val="-2"/>
        </w:rPr>
        <w:t>더는</w:t>
      </w:r>
      <w:r w:rsidRPr="00B842A0">
        <w:rPr>
          <w:rFonts w:ascii="Arial" w:eastAsia="Malgun Gothic" w:hAnsi="Arial"/>
          <w:spacing w:val="-2"/>
        </w:rPr>
        <w:t xml:space="preserve"> </w:t>
      </w:r>
      <w:r w:rsidRPr="00B842A0">
        <w:rPr>
          <w:rFonts w:ascii="Arial" w:eastAsia="Malgun Gothic" w:hAnsi="Arial"/>
          <w:spacing w:val="-2"/>
        </w:rPr>
        <w:t>구성</w:t>
      </w:r>
      <w:r w:rsidRPr="00B842A0">
        <w:rPr>
          <w:rFonts w:ascii="Arial" w:eastAsia="Malgun Gothic" w:hAnsi="Arial"/>
          <w:spacing w:val="-2"/>
        </w:rPr>
        <w:t xml:space="preserve"> </w:t>
      </w:r>
      <w:r w:rsidRPr="00B842A0">
        <w:rPr>
          <w:rFonts w:ascii="Arial" w:eastAsia="Malgun Gothic" w:hAnsi="Arial"/>
          <w:spacing w:val="-2"/>
        </w:rPr>
        <w:t>작업이나</w:t>
      </w:r>
      <w:r w:rsidRPr="00B842A0">
        <w:rPr>
          <w:rFonts w:ascii="Arial" w:eastAsia="Malgun Gothic" w:hAnsi="Arial"/>
          <w:spacing w:val="-2"/>
        </w:rPr>
        <w:t xml:space="preserve"> </w:t>
      </w:r>
      <w:r w:rsidRPr="00B842A0">
        <w:rPr>
          <w:rFonts w:ascii="Arial" w:eastAsia="Malgun Gothic" w:hAnsi="Arial"/>
          <w:spacing w:val="-2"/>
        </w:rPr>
        <w:t>디바이스</w:t>
      </w:r>
      <w:r w:rsidRPr="00B842A0">
        <w:rPr>
          <w:rFonts w:ascii="Arial" w:eastAsia="Malgun Gothic" w:hAnsi="Arial"/>
          <w:spacing w:val="-2"/>
        </w:rPr>
        <w:t xml:space="preserve"> </w:t>
      </w:r>
      <w:r w:rsidRPr="00B842A0">
        <w:rPr>
          <w:rFonts w:ascii="Arial" w:eastAsia="Malgun Gothic" w:hAnsi="Arial"/>
          <w:spacing w:val="-2"/>
        </w:rPr>
        <w:t>분류</w:t>
      </w:r>
      <w:r w:rsidRPr="00B842A0">
        <w:rPr>
          <w:rFonts w:ascii="Arial" w:eastAsia="Malgun Gothic" w:hAnsi="Arial"/>
          <w:spacing w:val="-2"/>
        </w:rPr>
        <w:t xml:space="preserve"> </w:t>
      </w:r>
      <w:r w:rsidRPr="00B842A0">
        <w:rPr>
          <w:rFonts w:ascii="Arial" w:eastAsia="Malgun Gothic" w:hAnsi="Arial"/>
          <w:spacing w:val="-2"/>
        </w:rPr>
        <w:t>작업이</w:t>
      </w:r>
      <w:r w:rsidRPr="00B842A0">
        <w:rPr>
          <w:rFonts w:ascii="Arial" w:eastAsia="Malgun Gothic" w:hAnsi="Arial"/>
          <w:spacing w:val="-2"/>
        </w:rPr>
        <w:t xml:space="preserve"> </w:t>
      </w:r>
      <w:r w:rsidRPr="00B842A0">
        <w:rPr>
          <w:rFonts w:ascii="Arial" w:eastAsia="Malgun Gothic" w:hAnsi="Arial"/>
          <w:spacing w:val="-2"/>
        </w:rPr>
        <w:t>필요</w:t>
      </w:r>
      <w:r w:rsidRPr="00B842A0">
        <w:rPr>
          <w:rFonts w:ascii="Arial" w:eastAsia="Malgun Gothic" w:hAnsi="Arial"/>
          <w:spacing w:val="-2"/>
        </w:rPr>
        <w:t xml:space="preserve"> </w:t>
      </w:r>
      <w:r w:rsidRPr="00B842A0">
        <w:rPr>
          <w:rFonts w:ascii="Arial" w:eastAsia="Malgun Gothic" w:hAnsi="Arial"/>
          <w:spacing w:val="-2"/>
        </w:rPr>
        <w:t>없습니다</w:t>
      </w:r>
      <w:r w:rsidRPr="00B842A0">
        <w:rPr>
          <w:rFonts w:ascii="Arial" w:eastAsia="Malgun Gothic" w:hAnsi="Arial"/>
          <w:spacing w:val="-2"/>
        </w:rPr>
        <w:t xml:space="preserve">. </w:t>
      </w:r>
      <w:r w:rsidRPr="00B842A0">
        <w:rPr>
          <w:rFonts w:ascii="Arial" w:eastAsia="Malgun Gothic" w:hAnsi="Arial"/>
          <w:spacing w:val="-2"/>
        </w:rPr>
        <w:t>또한</w:t>
      </w:r>
      <w:r w:rsidRPr="00B842A0">
        <w:rPr>
          <w:rFonts w:ascii="Arial" w:eastAsia="Malgun Gothic" w:hAnsi="Arial"/>
          <w:spacing w:val="-2"/>
        </w:rPr>
        <w:t xml:space="preserve">, </w:t>
      </w:r>
      <w:r w:rsidRPr="00B842A0">
        <w:rPr>
          <w:rFonts w:ascii="Arial" w:eastAsia="Malgun Gothic" w:hAnsi="Arial"/>
          <w:spacing w:val="-2"/>
        </w:rPr>
        <w:t>모든</w:t>
      </w:r>
      <w:r w:rsidRPr="00B842A0">
        <w:rPr>
          <w:rFonts w:ascii="Arial" w:eastAsia="Malgun Gothic" w:hAnsi="Arial"/>
          <w:spacing w:val="-2"/>
        </w:rPr>
        <w:t xml:space="preserve"> </w:t>
      </w:r>
      <w:r w:rsidRPr="00B842A0">
        <w:rPr>
          <w:rFonts w:ascii="Arial" w:eastAsia="Malgun Gothic" w:hAnsi="Arial"/>
          <w:spacing w:val="-2"/>
        </w:rPr>
        <w:t>분석이</w:t>
      </w:r>
      <w:r w:rsidRPr="00B842A0">
        <w:rPr>
          <w:rFonts w:ascii="Arial" w:eastAsia="Malgun Gothic" w:hAnsi="Arial"/>
          <w:spacing w:val="-2"/>
        </w:rPr>
        <w:t xml:space="preserve"> </w:t>
      </w:r>
      <w:r w:rsidRPr="00B842A0">
        <w:rPr>
          <w:rFonts w:ascii="Arial" w:eastAsia="Malgun Gothic" w:hAnsi="Arial"/>
          <w:spacing w:val="-2"/>
        </w:rPr>
        <w:t>자동화됩니다</w:t>
      </w:r>
      <w:r w:rsidRPr="00B842A0">
        <w:rPr>
          <w:rFonts w:ascii="Arial" w:eastAsia="Malgun Gothic" w:hAnsi="Arial"/>
          <w:spacing w:val="-2"/>
        </w:rPr>
        <w:t xml:space="preserve">. </w:t>
      </w:r>
      <w:r w:rsidRPr="00B842A0">
        <w:rPr>
          <w:rFonts w:ascii="Arial" w:eastAsia="Malgun Gothic" w:hAnsi="Arial"/>
          <w:spacing w:val="-2"/>
        </w:rPr>
        <w:t>이러한</w:t>
      </w:r>
      <w:r w:rsidRPr="00B842A0">
        <w:rPr>
          <w:rFonts w:ascii="Arial" w:eastAsia="Malgun Gothic" w:hAnsi="Arial"/>
          <w:spacing w:val="-2"/>
        </w:rPr>
        <w:t xml:space="preserve"> </w:t>
      </w:r>
      <w:r w:rsidRPr="00B842A0">
        <w:rPr>
          <w:rFonts w:ascii="Arial" w:eastAsia="Malgun Gothic" w:hAnsi="Arial"/>
          <w:spacing w:val="-2"/>
        </w:rPr>
        <w:t>기능</w:t>
      </w:r>
      <w:r w:rsidRPr="00B842A0">
        <w:rPr>
          <w:rFonts w:ascii="Arial" w:eastAsia="Malgun Gothic" w:hAnsi="Arial"/>
          <w:spacing w:val="-2"/>
        </w:rPr>
        <w:t xml:space="preserve"> </w:t>
      </w:r>
      <w:r w:rsidRPr="00B842A0">
        <w:rPr>
          <w:rFonts w:ascii="Arial" w:eastAsia="Malgun Gothic" w:hAnsi="Arial"/>
          <w:spacing w:val="-2"/>
        </w:rPr>
        <w:t>덕분에</w:t>
      </w:r>
      <w:r w:rsidRPr="00B842A0">
        <w:rPr>
          <w:rFonts w:ascii="Arial" w:eastAsia="Malgun Gothic" w:hAnsi="Arial"/>
          <w:spacing w:val="-2"/>
        </w:rPr>
        <w:t xml:space="preserve"> Stealthwatch Cloud </w:t>
      </w:r>
      <w:r w:rsidRPr="00B842A0">
        <w:rPr>
          <w:rFonts w:ascii="Arial" w:eastAsia="Malgun Gothic" w:hAnsi="Arial"/>
          <w:spacing w:val="-2"/>
        </w:rPr>
        <w:t>운영에는</w:t>
      </w:r>
      <w:r w:rsidRPr="00B842A0">
        <w:rPr>
          <w:rFonts w:ascii="Arial" w:eastAsia="Malgun Gothic" w:hAnsi="Arial"/>
          <w:spacing w:val="-2"/>
        </w:rPr>
        <w:t xml:space="preserve"> </w:t>
      </w:r>
      <w:r w:rsidRPr="00B842A0">
        <w:rPr>
          <w:rFonts w:ascii="Arial" w:eastAsia="Malgun Gothic" w:hAnsi="Arial"/>
          <w:spacing w:val="-2"/>
        </w:rPr>
        <w:t>관리</w:t>
      </w:r>
      <w:r w:rsidRPr="00B842A0">
        <w:rPr>
          <w:rFonts w:ascii="Arial" w:eastAsia="Malgun Gothic" w:hAnsi="Arial"/>
          <w:spacing w:val="-2"/>
        </w:rPr>
        <w:t xml:space="preserve"> </w:t>
      </w:r>
      <w:r w:rsidRPr="00B842A0">
        <w:rPr>
          <w:rFonts w:ascii="Arial" w:eastAsia="Malgun Gothic" w:hAnsi="Arial"/>
          <w:spacing w:val="-2"/>
        </w:rPr>
        <w:t>지식이나</w:t>
      </w:r>
      <w:r w:rsidRPr="00B842A0">
        <w:rPr>
          <w:rFonts w:ascii="Arial" w:eastAsia="Malgun Gothic" w:hAnsi="Arial"/>
          <w:spacing w:val="-2"/>
        </w:rPr>
        <w:t xml:space="preserve"> </w:t>
      </w:r>
      <w:r w:rsidRPr="00B842A0">
        <w:rPr>
          <w:rFonts w:ascii="Arial" w:eastAsia="Malgun Gothic" w:hAnsi="Arial"/>
          <w:spacing w:val="-2"/>
        </w:rPr>
        <w:t>보안</w:t>
      </w:r>
      <w:r w:rsidRPr="00B842A0">
        <w:rPr>
          <w:rFonts w:ascii="Arial" w:eastAsia="Malgun Gothic" w:hAnsi="Arial"/>
          <w:spacing w:val="-2"/>
        </w:rPr>
        <w:t xml:space="preserve"> </w:t>
      </w:r>
      <w:r w:rsidRPr="00B842A0">
        <w:rPr>
          <w:rFonts w:ascii="Arial" w:eastAsia="Malgun Gothic" w:hAnsi="Arial"/>
          <w:spacing w:val="-2"/>
        </w:rPr>
        <w:t>지식이</w:t>
      </w:r>
      <w:r w:rsidRPr="00B842A0">
        <w:rPr>
          <w:rFonts w:ascii="Arial" w:eastAsia="Malgun Gothic" w:hAnsi="Arial"/>
          <w:spacing w:val="-2"/>
        </w:rPr>
        <w:t xml:space="preserve"> </w:t>
      </w:r>
      <w:r w:rsidRPr="00B842A0">
        <w:rPr>
          <w:rFonts w:ascii="Arial" w:eastAsia="Malgun Gothic" w:hAnsi="Arial"/>
          <w:spacing w:val="-2"/>
        </w:rPr>
        <w:t>거의</w:t>
      </w:r>
      <w:r w:rsidRPr="00B842A0">
        <w:rPr>
          <w:rFonts w:ascii="Arial" w:eastAsia="Malgun Gothic" w:hAnsi="Arial"/>
          <w:spacing w:val="-2"/>
        </w:rPr>
        <w:t xml:space="preserve"> </w:t>
      </w:r>
      <w:r w:rsidRPr="00B842A0">
        <w:rPr>
          <w:rFonts w:ascii="Arial" w:eastAsia="Malgun Gothic" w:hAnsi="Arial"/>
          <w:spacing w:val="-2"/>
        </w:rPr>
        <w:t>필요하지</w:t>
      </w:r>
      <w:r w:rsidRPr="00B842A0">
        <w:rPr>
          <w:rFonts w:ascii="Arial" w:eastAsia="Malgun Gothic" w:hAnsi="Arial"/>
          <w:spacing w:val="-2"/>
        </w:rPr>
        <w:t xml:space="preserve"> </w:t>
      </w:r>
      <w:r w:rsidRPr="00B842A0">
        <w:rPr>
          <w:rFonts w:ascii="Arial" w:eastAsia="Malgun Gothic" w:hAnsi="Arial"/>
          <w:spacing w:val="-2"/>
        </w:rPr>
        <w:t>않습니다</w:t>
      </w:r>
      <w:r w:rsidRPr="00B842A0">
        <w:rPr>
          <w:rFonts w:ascii="Arial" w:eastAsia="Malgun Gothic" w:hAnsi="Arial"/>
          <w:spacing w:val="-2"/>
        </w:rPr>
        <w:t>.</w:t>
      </w:r>
    </w:p>
    <w:p w:rsidR="00D11A8B" w:rsidRPr="00B842A0" w:rsidRDefault="00D11A8B" w:rsidP="00A22FE5">
      <w:pPr>
        <w:pStyle w:val="Subhead2"/>
      </w:pPr>
      <w:r w:rsidRPr="00B842A0">
        <w:t>첨단 위협 탐지를 위한 엔티티 모델링</w:t>
      </w:r>
    </w:p>
    <w:p w:rsidR="00D11A8B" w:rsidRPr="00B842A0" w:rsidRDefault="00D11A8B" w:rsidP="00A76405">
      <w:pPr>
        <w:pStyle w:val="Body"/>
        <w:autoSpaceDE w:val="0"/>
        <w:autoSpaceDN w:val="0"/>
        <w:spacing w:after="10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>텔레메트리가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수집되면</w:t>
      </w:r>
      <w:r w:rsidRPr="00B842A0">
        <w:rPr>
          <w:rFonts w:ascii="Arial" w:eastAsia="Malgun Gothic" w:hAnsi="Arial"/>
        </w:rPr>
        <w:t>, Stealthwatch Cloud</w:t>
      </w:r>
      <w:r w:rsidRPr="00B842A0">
        <w:rPr>
          <w:rFonts w:ascii="Arial" w:eastAsia="Malgun Gothic" w:hAnsi="Arial"/>
        </w:rPr>
        <w:t>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또는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모니터링되는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퍼블릭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클라우드의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활성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엔티티에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대한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일종의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시뮬레이션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같은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모델을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생성합니다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이러한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모델링을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바탕으로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초기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단계의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보안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침해나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눈에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띄지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않는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보안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침해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지표를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신속하게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확인할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있습니다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시그니처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목록을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업데이트하거나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소프트웨어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에이전트를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구축할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필요가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없습니다</w:t>
      </w:r>
      <w:r w:rsidRPr="00B842A0">
        <w:rPr>
          <w:rFonts w:ascii="Arial" w:eastAsia="Malgun Gothic" w:hAnsi="Arial"/>
        </w:rPr>
        <w:t>.</w:t>
      </w:r>
    </w:p>
    <w:p w:rsidR="00D11A8B" w:rsidRPr="00B842A0" w:rsidRDefault="00D11A8B" w:rsidP="00A76405">
      <w:pPr>
        <w:pStyle w:val="Body"/>
        <w:autoSpaceDE w:val="0"/>
        <w:autoSpaceDN w:val="0"/>
        <w:spacing w:after="10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>각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모델은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엔티티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활동에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대한</w:t>
      </w:r>
      <w:r w:rsidRPr="00B842A0">
        <w:rPr>
          <w:rFonts w:ascii="Arial" w:eastAsia="Malgun Gothic" w:hAnsi="Arial"/>
        </w:rPr>
        <w:t xml:space="preserve"> 5</w:t>
      </w:r>
      <w:r w:rsidRPr="00B842A0">
        <w:rPr>
          <w:rFonts w:ascii="Arial" w:eastAsia="Malgun Gothic" w:hAnsi="Arial"/>
        </w:rPr>
        <w:t>가지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핵심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요소로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구성됩니다</w:t>
      </w:r>
      <w:r w:rsidRPr="00B842A0">
        <w:rPr>
          <w:rFonts w:ascii="Arial" w:eastAsia="Malgun Gothic" w:hAnsi="Arial"/>
        </w:rPr>
        <w:t>.</w:t>
      </w:r>
    </w:p>
    <w:p w:rsidR="00D11A8B" w:rsidRPr="00AC3755" w:rsidRDefault="00D11A8B" w:rsidP="00A76405">
      <w:pPr>
        <w:pStyle w:val="Bullet"/>
        <w:autoSpaceDE w:val="0"/>
        <w:autoSpaceDN w:val="0"/>
        <w:spacing w:before="80"/>
        <w:ind w:left="578" w:right="431" w:hanging="289"/>
        <w:rPr>
          <w:rFonts w:ascii="Arial" w:eastAsia="Malgun Gothic" w:hAnsi="Arial"/>
          <w:bCs/>
        </w:rPr>
      </w:pPr>
      <w:r w:rsidRPr="00AC3755">
        <w:rPr>
          <w:rFonts w:ascii="Arial" w:eastAsia="Malgun Gothic" w:hAnsi="Arial"/>
          <w:b/>
          <w:bCs/>
        </w:rPr>
        <w:t>예측</w:t>
      </w:r>
      <w:r w:rsidRPr="00AC3755">
        <w:rPr>
          <w:rFonts w:ascii="Arial" w:eastAsia="Malgun Gothic" w:hAnsi="Arial"/>
          <w:b/>
          <w:bCs/>
        </w:rPr>
        <w:t>:</w:t>
      </w:r>
      <w:r w:rsidRPr="00B842A0">
        <w:rPr>
          <w:rFonts w:ascii="Arial" w:eastAsia="Malgun Gothic" w:hAnsi="Arial"/>
        </w:rPr>
        <w:t xml:space="preserve"> </w:t>
      </w:r>
      <w:r w:rsidRPr="00AC3755">
        <w:rPr>
          <w:rFonts w:ascii="Arial" w:eastAsia="Malgun Gothic" w:hAnsi="Arial"/>
          <w:bCs/>
        </w:rPr>
        <w:t>과거</w:t>
      </w:r>
      <w:r w:rsidRPr="00AC3755">
        <w:rPr>
          <w:rFonts w:ascii="Arial" w:eastAsia="Malgun Gothic" w:hAnsi="Arial"/>
          <w:bCs/>
        </w:rPr>
        <w:t xml:space="preserve"> </w:t>
      </w:r>
      <w:r w:rsidRPr="00AC3755">
        <w:rPr>
          <w:rFonts w:ascii="Arial" w:eastAsia="Malgun Gothic" w:hAnsi="Arial"/>
          <w:bCs/>
        </w:rPr>
        <w:t>활동을</w:t>
      </w:r>
      <w:r w:rsidRPr="00AC3755">
        <w:rPr>
          <w:rFonts w:ascii="Arial" w:eastAsia="Malgun Gothic" w:hAnsi="Arial"/>
          <w:bCs/>
        </w:rPr>
        <w:t xml:space="preserve"> </w:t>
      </w:r>
      <w:r w:rsidRPr="00AC3755">
        <w:rPr>
          <w:rFonts w:ascii="Arial" w:eastAsia="Malgun Gothic" w:hAnsi="Arial"/>
          <w:bCs/>
        </w:rPr>
        <w:t>바탕으로</w:t>
      </w:r>
      <w:r w:rsidRPr="00AC3755">
        <w:rPr>
          <w:rFonts w:ascii="Arial" w:eastAsia="Malgun Gothic" w:hAnsi="Arial"/>
          <w:bCs/>
        </w:rPr>
        <w:t xml:space="preserve"> </w:t>
      </w:r>
      <w:r w:rsidRPr="00AC3755">
        <w:rPr>
          <w:rFonts w:ascii="Arial" w:eastAsia="Malgun Gothic" w:hAnsi="Arial"/>
          <w:bCs/>
        </w:rPr>
        <w:t>엔티티</w:t>
      </w:r>
      <w:r w:rsidRPr="00AC3755">
        <w:rPr>
          <w:rFonts w:ascii="Arial" w:eastAsia="Malgun Gothic" w:hAnsi="Arial"/>
          <w:bCs/>
        </w:rPr>
        <w:t xml:space="preserve"> </w:t>
      </w:r>
      <w:r w:rsidRPr="00AC3755">
        <w:rPr>
          <w:rFonts w:ascii="Arial" w:eastAsia="Malgun Gothic" w:hAnsi="Arial"/>
          <w:bCs/>
        </w:rPr>
        <w:t>활동을</w:t>
      </w:r>
      <w:r w:rsidRPr="00AC3755">
        <w:rPr>
          <w:rFonts w:ascii="Arial" w:eastAsia="Malgun Gothic" w:hAnsi="Arial"/>
          <w:bCs/>
        </w:rPr>
        <w:t xml:space="preserve"> </w:t>
      </w:r>
      <w:r w:rsidRPr="00AC3755">
        <w:rPr>
          <w:rFonts w:ascii="Arial" w:eastAsia="Malgun Gothic" w:hAnsi="Arial"/>
          <w:bCs/>
        </w:rPr>
        <w:t>예측하고</w:t>
      </w:r>
      <w:r w:rsidRPr="00AC3755">
        <w:rPr>
          <w:rFonts w:ascii="Arial" w:eastAsia="Malgun Gothic" w:hAnsi="Arial"/>
          <w:bCs/>
        </w:rPr>
        <w:t xml:space="preserve"> </w:t>
      </w:r>
      <w:r w:rsidRPr="00AC3755">
        <w:rPr>
          <w:rFonts w:ascii="Arial" w:eastAsia="Malgun Gothic" w:hAnsi="Arial"/>
          <w:bCs/>
        </w:rPr>
        <w:t>이러한</w:t>
      </w:r>
      <w:r w:rsidRPr="00AC3755">
        <w:rPr>
          <w:rFonts w:ascii="Arial" w:eastAsia="Malgun Gothic" w:hAnsi="Arial"/>
          <w:bCs/>
        </w:rPr>
        <w:t xml:space="preserve"> </w:t>
      </w:r>
      <w:r w:rsidRPr="00AC3755">
        <w:rPr>
          <w:rFonts w:ascii="Arial" w:eastAsia="Malgun Gothic" w:hAnsi="Arial"/>
          <w:bCs/>
        </w:rPr>
        <w:t>예측과</w:t>
      </w:r>
      <w:r w:rsidRPr="00AC3755">
        <w:rPr>
          <w:rFonts w:ascii="Arial" w:eastAsia="Malgun Gothic" w:hAnsi="Arial"/>
          <w:bCs/>
        </w:rPr>
        <w:t xml:space="preserve"> </w:t>
      </w:r>
      <w:r w:rsidRPr="00AC3755">
        <w:rPr>
          <w:rFonts w:ascii="Arial" w:eastAsia="Malgun Gothic" w:hAnsi="Arial"/>
          <w:bCs/>
        </w:rPr>
        <w:t>관찰된</w:t>
      </w:r>
      <w:r w:rsidRPr="00AC3755">
        <w:rPr>
          <w:rFonts w:ascii="Arial" w:eastAsia="Malgun Gothic" w:hAnsi="Arial"/>
          <w:bCs/>
        </w:rPr>
        <w:t xml:space="preserve"> </w:t>
      </w:r>
      <w:r w:rsidRPr="00AC3755">
        <w:rPr>
          <w:rFonts w:ascii="Arial" w:eastAsia="Malgun Gothic" w:hAnsi="Arial"/>
          <w:bCs/>
        </w:rPr>
        <w:t>동작을</w:t>
      </w:r>
      <w:r w:rsidRPr="00AC3755">
        <w:rPr>
          <w:rFonts w:ascii="Arial" w:eastAsia="Malgun Gothic" w:hAnsi="Arial"/>
          <w:bCs/>
        </w:rPr>
        <w:t xml:space="preserve"> </w:t>
      </w:r>
      <w:r w:rsidRPr="00AC3755">
        <w:rPr>
          <w:rFonts w:ascii="Arial" w:eastAsia="Malgun Gothic" w:hAnsi="Arial"/>
          <w:bCs/>
        </w:rPr>
        <w:t>비교하여</w:t>
      </w:r>
      <w:r w:rsidRPr="00AC3755">
        <w:rPr>
          <w:rFonts w:ascii="Arial" w:eastAsia="Malgun Gothic" w:hAnsi="Arial"/>
          <w:bCs/>
        </w:rPr>
        <w:t xml:space="preserve"> </w:t>
      </w:r>
      <w:r w:rsidRPr="00AC3755">
        <w:rPr>
          <w:rFonts w:ascii="Arial" w:eastAsia="Malgun Gothic" w:hAnsi="Arial"/>
          <w:bCs/>
        </w:rPr>
        <w:t>평가합니다</w:t>
      </w:r>
      <w:r w:rsidRPr="00AC3755">
        <w:rPr>
          <w:rFonts w:ascii="Arial" w:eastAsia="Malgun Gothic" w:hAnsi="Arial"/>
          <w:bCs/>
        </w:rPr>
        <w:t>.</w:t>
      </w:r>
    </w:p>
    <w:p w:rsidR="00D11A8B" w:rsidRPr="00B842A0" w:rsidRDefault="00D11A8B" w:rsidP="00A76405">
      <w:pPr>
        <w:pStyle w:val="Bullet"/>
        <w:autoSpaceDE w:val="0"/>
        <w:autoSpaceDN w:val="0"/>
        <w:spacing w:before="80"/>
        <w:ind w:left="578" w:right="431" w:hanging="289"/>
        <w:rPr>
          <w:rFonts w:ascii="Arial" w:eastAsia="Malgun Gothic" w:hAnsi="Arial"/>
        </w:rPr>
      </w:pPr>
      <w:r w:rsidRPr="00AC3755">
        <w:rPr>
          <w:rFonts w:ascii="Arial" w:eastAsia="Malgun Gothic" w:hAnsi="Arial"/>
          <w:b/>
          <w:bCs/>
        </w:rPr>
        <w:t>그룹</w:t>
      </w:r>
      <w:r w:rsidRPr="00AC3755">
        <w:rPr>
          <w:rFonts w:ascii="Arial" w:eastAsia="Malgun Gothic" w:hAnsi="Arial"/>
          <w:b/>
          <w:bCs/>
        </w:rPr>
        <w:t>: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해당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활동을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유사한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엔티티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활동과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비교하여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엔티티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활동에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일관성이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있는지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평가합니다</w:t>
      </w:r>
      <w:r w:rsidRPr="00B842A0">
        <w:rPr>
          <w:rFonts w:ascii="Arial" w:eastAsia="Malgun Gothic" w:hAnsi="Arial"/>
        </w:rPr>
        <w:t>.</w:t>
      </w:r>
    </w:p>
    <w:p w:rsidR="00D11A8B" w:rsidRPr="00B842A0" w:rsidRDefault="00D11A8B" w:rsidP="00A76405">
      <w:pPr>
        <w:pStyle w:val="Bullet"/>
        <w:autoSpaceDE w:val="0"/>
        <w:autoSpaceDN w:val="0"/>
        <w:spacing w:before="80"/>
        <w:ind w:left="578" w:right="431" w:hanging="289"/>
        <w:rPr>
          <w:rFonts w:ascii="Arial" w:eastAsia="Malgun Gothic" w:hAnsi="Arial"/>
        </w:rPr>
      </w:pPr>
      <w:r w:rsidRPr="00AC3755">
        <w:rPr>
          <w:rFonts w:ascii="Arial" w:eastAsia="Malgun Gothic" w:hAnsi="Arial"/>
          <w:b/>
          <w:bCs/>
        </w:rPr>
        <w:t>역할</w:t>
      </w:r>
      <w:r w:rsidRPr="00AC3755">
        <w:rPr>
          <w:rFonts w:ascii="Arial" w:eastAsia="Malgun Gothic" w:hAnsi="Arial"/>
          <w:b/>
          <w:bCs/>
        </w:rPr>
        <w:t>: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엔티티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행동을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바탕으로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엔티티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역할을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확인한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해당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역할에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부합되지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않는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활동을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탐지합니다</w:t>
      </w:r>
      <w:r w:rsidRPr="00B842A0">
        <w:rPr>
          <w:rFonts w:ascii="Arial" w:eastAsia="Malgun Gothic" w:hAnsi="Arial"/>
        </w:rPr>
        <w:t>.</w:t>
      </w:r>
    </w:p>
    <w:p w:rsidR="00D11A8B" w:rsidRPr="00B842A0" w:rsidRDefault="00D11A8B" w:rsidP="00A76405">
      <w:pPr>
        <w:pStyle w:val="Bullet"/>
        <w:autoSpaceDE w:val="0"/>
        <w:autoSpaceDN w:val="0"/>
        <w:spacing w:before="80"/>
        <w:ind w:left="578" w:right="431" w:hanging="289"/>
        <w:rPr>
          <w:rFonts w:ascii="Arial" w:eastAsia="Malgun Gothic" w:hAnsi="Arial"/>
        </w:rPr>
      </w:pPr>
      <w:r w:rsidRPr="00AC3755">
        <w:rPr>
          <w:rFonts w:ascii="Arial" w:eastAsia="Malgun Gothic" w:hAnsi="Arial"/>
          <w:b/>
          <w:bCs/>
        </w:rPr>
        <w:t>규칙</w:t>
      </w:r>
      <w:r w:rsidRPr="00AC3755">
        <w:rPr>
          <w:rFonts w:ascii="Arial" w:eastAsia="Malgun Gothic" w:hAnsi="Arial"/>
          <w:b/>
          <w:bCs/>
        </w:rPr>
        <w:t>: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프로토콜과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포트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사용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디바이스와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리소스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프로파일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특성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및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블랙리스트에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커뮤니케이션을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포함한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조직의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정책을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엔티티가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위반할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경우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이를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탐지합니다</w:t>
      </w:r>
      <w:r w:rsidRPr="00B842A0">
        <w:rPr>
          <w:rFonts w:ascii="Arial" w:eastAsia="Malgun Gothic" w:hAnsi="Arial"/>
        </w:rPr>
        <w:t>.</w:t>
      </w:r>
    </w:p>
    <w:p w:rsidR="00D11A8B" w:rsidRPr="00B842A0" w:rsidRDefault="00D11A8B" w:rsidP="00A76405">
      <w:pPr>
        <w:pStyle w:val="Bullet"/>
        <w:autoSpaceDE w:val="0"/>
        <w:autoSpaceDN w:val="0"/>
        <w:spacing w:before="80"/>
        <w:ind w:left="578" w:right="431" w:hanging="289"/>
        <w:rPr>
          <w:rFonts w:ascii="Arial" w:eastAsia="Malgun Gothic" w:hAnsi="Arial"/>
        </w:rPr>
      </w:pPr>
      <w:r w:rsidRPr="00AC3755">
        <w:rPr>
          <w:rFonts w:ascii="Arial" w:eastAsia="Malgun Gothic" w:hAnsi="Arial"/>
          <w:b/>
          <w:bCs/>
        </w:rPr>
        <w:lastRenderedPageBreak/>
        <w:t>일관성</w:t>
      </w:r>
      <w:r w:rsidRPr="00AC3755">
        <w:rPr>
          <w:rFonts w:ascii="Arial" w:eastAsia="Malgun Gothic" w:hAnsi="Arial"/>
          <w:b/>
          <w:bCs/>
        </w:rPr>
        <w:t>: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디바이스가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데이터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전송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및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액세스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특성과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관련하여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과거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행동에서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크게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벗어난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행동을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경우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이를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인지합니다</w:t>
      </w:r>
      <w:r w:rsidRPr="00B842A0">
        <w:rPr>
          <w:rFonts w:ascii="Arial" w:eastAsia="Malgun Gothic" w:hAnsi="Arial"/>
        </w:rPr>
        <w:t>.</w:t>
      </w:r>
    </w:p>
    <w:p w:rsidR="00D11A8B" w:rsidRPr="00B842A0" w:rsidRDefault="00D11A8B" w:rsidP="00A76405">
      <w:pPr>
        <w:pStyle w:val="Body"/>
        <w:autoSpaceDE w:val="0"/>
        <w:autoSpaceDN w:val="0"/>
        <w:spacing w:before="140" w:after="10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>이러한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모델링을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기반으로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잠재적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위협과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관련된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다양한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행동을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감지할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있습니다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예를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들어</w:t>
      </w:r>
      <w:r w:rsidRPr="00B842A0">
        <w:rPr>
          <w:rFonts w:ascii="Arial" w:eastAsia="Malgun Gothic" w:hAnsi="Arial"/>
        </w:rPr>
        <w:t>, Stealthwatch Cloud</w:t>
      </w:r>
      <w:r w:rsidRPr="00B842A0">
        <w:rPr>
          <w:rFonts w:ascii="Arial" w:eastAsia="Malgun Gothic" w:hAnsi="Arial"/>
        </w:rPr>
        <w:t>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프린터를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자동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분류한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이후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해당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프린터가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스캔하기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시작하고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외부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서버에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대한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하트비트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연결을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설정하는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경우가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있습니다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전에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없던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이러한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통신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패턴은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프린터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또는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해당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디바이스의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특정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행동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모델과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일치하지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않으므로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보안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침해의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징후일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있습니다</w:t>
      </w:r>
      <w:r w:rsidRPr="00B842A0">
        <w:rPr>
          <w:rFonts w:ascii="Arial" w:eastAsia="Malgun Gothic" w:hAnsi="Arial"/>
        </w:rPr>
        <w:t>. Stealthwatch Cloud</w:t>
      </w:r>
      <w:r w:rsidRPr="00B842A0">
        <w:rPr>
          <w:rFonts w:ascii="Arial" w:eastAsia="Malgun Gothic" w:hAnsi="Arial"/>
        </w:rPr>
        <w:t>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같은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새로운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행동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등을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실시간에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가깝게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감지하고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의심스러운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트래픽에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대한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상세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정보를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포함한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경고를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생성합니다</w:t>
      </w:r>
      <w:r w:rsidRPr="00B842A0">
        <w:rPr>
          <w:rFonts w:ascii="Arial" w:eastAsia="Malgun Gothic" w:hAnsi="Arial"/>
        </w:rPr>
        <w:t>.</w:t>
      </w:r>
    </w:p>
    <w:p w:rsidR="00D11A8B" w:rsidRPr="00B842A0" w:rsidRDefault="00D11A8B" w:rsidP="00A76405">
      <w:pPr>
        <w:pStyle w:val="Body"/>
        <w:autoSpaceDE w:val="0"/>
        <w:autoSpaceDN w:val="0"/>
        <w:spacing w:after="10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>예를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들어</w:t>
      </w:r>
      <w:r w:rsidRPr="00B842A0">
        <w:rPr>
          <w:rFonts w:ascii="Arial" w:eastAsia="Malgun Gothic" w:hAnsi="Arial"/>
        </w:rPr>
        <w:t>, Stealthwatch Cloud</w:t>
      </w:r>
      <w:r w:rsidRPr="00B842A0">
        <w:rPr>
          <w:rFonts w:ascii="Arial" w:eastAsia="Malgun Gothic" w:hAnsi="Arial"/>
        </w:rPr>
        <w:t>는</w:t>
      </w:r>
      <w:r w:rsidRPr="00B842A0">
        <w:rPr>
          <w:rFonts w:ascii="Arial" w:eastAsia="Malgun Gothic" w:hAnsi="Arial"/>
        </w:rPr>
        <w:t xml:space="preserve"> DNS </w:t>
      </w:r>
      <w:r w:rsidRPr="00B842A0">
        <w:rPr>
          <w:rFonts w:ascii="Arial" w:eastAsia="Malgun Gothic" w:hAnsi="Arial"/>
        </w:rPr>
        <w:t>남용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지리적으로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특이한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원격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액세스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지속적인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원격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제어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연결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잠재적인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데이터베이스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유출에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대한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경고를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생성합니다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또한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트래픽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통계를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포함해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가장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빈번하게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사용되는</w:t>
      </w:r>
      <w:r w:rsidRPr="00B842A0">
        <w:rPr>
          <w:rFonts w:ascii="Arial" w:eastAsia="Malgun Gothic" w:hAnsi="Arial"/>
        </w:rPr>
        <w:t xml:space="preserve"> IP, </w:t>
      </w:r>
      <w:r w:rsidRPr="00B842A0">
        <w:rPr>
          <w:rFonts w:ascii="Arial" w:eastAsia="Malgun Gothic" w:hAnsi="Arial"/>
        </w:rPr>
        <w:t>가장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많이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사용되는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포트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활성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서브넷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등에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대한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보고서를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제공합니다</w:t>
      </w:r>
      <w:r w:rsidRPr="00B842A0">
        <w:rPr>
          <w:rFonts w:ascii="Arial" w:eastAsia="Malgun Gothic" w:hAnsi="Arial"/>
        </w:rPr>
        <w:t>.</w:t>
      </w:r>
    </w:p>
    <w:p w:rsidR="00D11A8B" w:rsidRPr="00B842A0" w:rsidRDefault="00D11A8B" w:rsidP="0043536E">
      <w:pPr>
        <w:pStyle w:val="ToCSubhead1"/>
      </w:pPr>
      <w:bookmarkStart w:id="4" w:name="_Toc22043579"/>
      <w:r w:rsidRPr="00B842A0">
        <w:t>두 가지 제안</w:t>
      </w:r>
      <w:bookmarkEnd w:id="4"/>
    </w:p>
    <w:p w:rsidR="00D11A8B" w:rsidRPr="00B842A0" w:rsidRDefault="00D11A8B" w:rsidP="00A76405">
      <w:pPr>
        <w:pStyle w:val="Body"/>
        <w:autoSpaceDE w:val="0"/>
        <w:autoSpaceDN w:val="0"/>
        <w:spacing w:after="10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>Cisco Stealthwatch Cloud</w:t>
      </w:r>
      <w:r w:rsidRPr="00B842A0">
        <w:rPr>
          <w:rFonts w:ascii="Arial" w:eastAsia="Malgun Gothic" w:hAnsi="Arial"/>
        </w:rPr>
        <w:t>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가지의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기본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서비스인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퍼블릭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클라우드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모니터링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및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프라이빗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모니터링으로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구성됩니다</w:t>
      </w:r>
      <w:r w:rsidRPr="00B842A0">
        <w:rPr>
          <w:rFonts w:ascii="Arial" w:eastAsia="Malgun Gothic" w:hAnsi="Arial"/>
        </w:rPr>
        <w:t>.</w:t>
      </w:r>
    </w:p>
    <w:p w:rsidR="00D11A8B" w:rsidRPr="00B842A0" w:rsidRDefault="00D11A8B" w:rsidP="00A22FE5">
      <w:pPr>
        <w:pStyle w:val="Subhead2"/>
      </w:pPr>
      <w:r w:rsidRPr="00B842A0">
        <w:t>퍼블릭 클라우드 모니터링</w:t>
      </w:r>
    </w:p>
    <w:p w:rsidR="00D11A8B" w:rsidRPr="00B842A0" w:rsidRDefault="00D11A8B" w:rsidP="00A76405">
      <w:pPr>
        <w:pStyle w:val="Body"/>
        <w:autoSpaceDE w:val="0"/>
        <w:autoSpaceDN w:val="0"/>
        <w:spacing w:after="10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>Cisco Stealthwatch Cloud</w:t>
      </w:r>
      <w:r w:rsidRPr="00B842A0">
        <w:rPr>
          <w:rFonts w:ascii="Arial" w:eastAsia="Malgun Gothic" w:hAnsi="Arial"/>
        </w:rPr>
        <w:t>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퍼블릭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클라우드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모니터링은</w:t>
      </w:r>
      <w:r w:rsidRPr="00B842A0">
        <w:rPr>
          <w:rFonts w:ascii="Arial" w:eastAsia="Malgun Gothic" w:hAnsi="Arial"/>
        </w:rPr>
        <w:t xml:space="preserve"> AWS(Amazon Web Services), Google Cloud Platform </w:t>
      </w:r>
      <w:r w:rsidRPr="00B842A0">
        <w:rPr>
          <w:rFonts w:ascii="Arial" w:eastAsia="Malgun Gothic" w:hAnsi="Arial"/>
        </w:rPr>
        <w:t>및</w:t>
      </w:r>
      <w:r w:rsidRPr="00B842A0">
        <w:rPr>
          <w:rFonts w:ascii="Arial" w:eastAsia="Malgun Gothic" w:hAnsi="Arial"/>
        </w:rPr>
        <w:t xml:space="preserve"> Microsoft Azure </w:t>
      </w:r>
      <w:r w:rsidRPr="00B842A0">
        <w:rPr>
          <w:rFonts w:ascii="Arial" w:eastAsia="Malgun Gothic" w:hAnsi="Arial"/>
        </w:rPr>
        <w:t>인프라에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대한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가시성과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위협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탐지를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제공합니다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그리고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클라우드로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제공되는</w:t>
      </w:r>
      <w:r w:rsidRPr="00B842A0">
        <w:rPr>
          <w:rFonts w:ascii="Arial" w:eastAsia="Malgun Gothic" w:hAnsi="Arial"/>
        </w:rPr>
        <w:t xml:space="preserve"> SaaS </w:t>
      </w:r>
      <w:r w:rsidRPr="00B842A0">
        <w:rPr>
          <w:rFonts w:ascii="Arial" w:eastAsia="Malgun Gothic" w:hAnsi="Arial"/>
        </w:rPr>
        <w:t>기반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솔루션이기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때문에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쉽고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빠르게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구축할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있습니다</w:t>
      </w:r>
      <w:r w:rsidRPr="00B842A0">
        <w:rPr>
          <w:rFonts w:ascii="Arial" w:eastAsia="Malgun Gothic" w:hAnsi="Arial"/>
        </w:rPr>
        <w:t>.</w:t>
      </w:r>
    </w:p>
    <w:p w:rsidR="00D11A8B" w:rsidRPr="00B842A0" w:rsidRDefault="00D11A8B" w:rsidP="00A76405">
      <w:pPr>
        <w:pStyle w:val="Body"/>
        <w:autoSpaceDE w:val="0"/>
        <w:autoSpaceDN w:val="0"/>
        <w:spacing w:after="10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>소프트웨어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에이전트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없이</w:t>
      </w:r>
      <w:r w:rsidRPr="00B842A0">
        <w:rPr>
          <w:rFonts w:ascii="Arial" w:eastAsia="Malgun Gothic" w:hAnsi="Arial"/>
        </w:rPr>
        <w:t xml:space="preserve"> VPC(Virtual Private Cloud) </w:t>
      </w:r>
      <w:r w:rsidRPr="00B842A0">
        <w:rPr>
          <w:rFonts w:ascii="Arial" w:eastAsia="Malgun Gothic" w:hAnsi="Arial"/>
        </w:rPr>
        <w:t>플로우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로그와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같은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텔레메트리의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네이티브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소스를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활용하여</w:t>
      </w:r>
      <w:r w:rsidRPr="00B842A0">
        <w:rPr>
          <w:rFonts w:ascii="Arial" w:eastAsia="Malgun Gothic" w:hAnsi="Arial"/>
        </w:rPr>
        <w:t xml:space="preserve"> Stealthwatch Cloud</w:t>
      </w:r>
      <w:r w:rsidRPr="00B842A0">
        <w:rPr>
          <w:rFonts w:ascii="Arial" w:eastAsia="Malgun Gothic" w:hAnsi="Arial"/>
        </w:rPr>
        <w:t>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구축할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있습니다</w:t>
      </w:r>
      <w:r w:rsidRPr="00B842A0">
        <w:rPr>
          <w:rFonts w:ascii="Arial" w:eastAsia="Malgun Gothic" w:hAnsi="Arial"/>
        </w:rPr>
        <w:t>. Stealthwatch Cloud</w:t>
      </w:r>
      <w:r w:rsidRPr="00B842A0">
        <w:rPr>
          <w:rFonts w:ascii="Arial" w:eastAsia="Malgun Gothic" w:hAnsi="Arial"/>
        </w:rPr>
        <w:t>는</w:t>
      </w:r>
      <w:r w:rsidRPr="00B842A0">
        <w:rPr>
          <w:rFonts w:ascii="Arial" w:eastAsia="Malgun Gothic" w:hAnsi="Arial"/>
        </w:rPr>
        <w:t xml:space="preserve"> VPC </w:t>
      </w:r>
      <w:r w:rsidRPr="00B842A0">
        <w:rPr>
          <w:rFonts w:ascii="Arial" w:eastAsia="Malgun Gothic" w:hAnsi="Arial"/>
        </w:rPr>
        <w:t>내부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트래픽이든</w:t>
      </w:r>
      <w:r w:rsidRPr="00B842A0">
        <w:rPr>
          <w:rFonts w:ascii="Arial" w:eastAsia="Malgun Gothic" w:hAnsi="Arial"/>
        </w:rPr>
        <w:t xml:space="preserve"> VPC </w:t>
      </w:r>
      <w:r w:rsidRPr="00B842A0">
        <w:rPr>
          <w:rFonts w:ascii="Arial" w:eastAsia="Malgun Gothic" w:hAnsi="Arial"/>
        </w:rPr>
        <w:t>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트래픽이든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외부</w:t>
      </w:r>
      <w:r w:rsidRPr="00B842A0">
        <w:rPr>
          <w:rFonts w:ascii="Arial" w:eastAsia="Malgun Gothic" w:hAnsi="Arial"/>
        </w:rPr>
        <w:t xml:space="preserve"> IP </w:t>
      </w:r>
      <w:r w:rsidRPr="00B842A0">
        <w:rPr>
          <w:rFonts w:ascii="Arial" w:eastAsia="Malgun Gothic" w:hAnsi="Arial"/>
        </w:rPr>
        <w:t>주소로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전송되는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트래픽이든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관계없이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조직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리소스와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기능에서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생성한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모든</w:t>
      </w:r>
      <w:r w:rsidRPr="00B842A0">
        <w:rPr>
          <w:rFonts w:ascii="Arial" w:eastAsia="Malgun Gothic" w:hAnsi="Arial"/>
        </w:rPr>
        <w:t xml:space="preserve"> IP </w:t>
      </w:r>
      <w:r w:rsidRPr="00B842A0">
        <w:rPr>
          <w:rFonts w:ascii="Arial" w:eastAsia="Malgun Gothic" w:hAnsi="Arial"/>
        </w:rPr>
        <w:t>트래픽을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모델링합니다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또한</w:t>
      </w:r>
      <w:r w:rsidRPr="00B842A0">
        <w:rPr>
          <w:rFonts w:ascii="Arial" w:eastAsia="Malgun Gothic" w:hAnsi="Arial"/>
        </w:rPr>
        <w:t xml:space="preserve"> Stealthwatch Cloud</w:t>
      </w:r>
      <w:r w:rsidRPr="00B842A0">
        <w:rPr>
          <w:rFonts w:ascii="Arial" w:eastAsia="Malgun Gothic" w:hAnsi="Arial"/>
        </w:rPr>
        <w:t>는</w:t>
      </w:r>
      <w:r w:rsidRPr="00B842A0">
        <w:rPr>
          <w:rFonts w:ascii="Arial" w:eastAsia="Malgun Gothic" w:hAnsi="Arial"/>
        </w:rPr>
        <w:t xml:space="preserve"> Cloud Trail, Cloud Watch, Config, Inspector, IAM(Identity and Access Management), Lambda </w:t>
      </w:r>
      <w:r w:rsidRPr="00B842A0">
        <w:rPr>
          <w:rFonts w:ascii="Arial" w:eastAsia="Malgun Gothic" w:hAnsi="Arial"/>
        </w:rPr>
        <w:t>등의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추가</w:t>
      </w:r>
      <w:r w:rsidRPr="00B842A0">
        <w:rPr>
          <w:rFonts w:ascii="Arial" w:eastAsia="Malgun Gothic" w:hAnsi="Arial"/>
        </w:rPr>
        <w:t xml:space="preserve"> AWS </w:t>
      </w:r>
      <w:r w:rsidRPr="00B842A0">
        <w:rPr>
          <w:rFonts w:ascii="Arial" w:eastAsia="Malgun Gothic" w:hAnsi="Arial"/>
        </w:rPr>
        <w:t>서비스와도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통합됩니다</w:t>
      </w:r>
      <w:r w:rsidRPr="00B842A0">
        <w:rPr>
          <w:rFonts w:ascii="Arial" w:eastAsia="Malgun Gothic" w:hAnsi="Arial"/>
        </w:rPr>
        <w:t>.</w:t>
      </w:r>
    </w:p>
    <w:p w:rsidR="00D11A8B" w:rsidRPr="00B842A0" w:rsidRDefault="00D11A8B" w:rsidP="00A76405">
      <w:pPr>
        <w:pStyle w:val="Body"/>
        <w:autoSpaceDE w:val="0"/>
        <w:autoSpaceDN w:val="0"/>
        <w:spacing w:after="10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>퍼블릭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클라우드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모니터링은</w:t>
      </w:r>
      <w:r w:rsidRPr="00B842A0">
        <w:rPr>
          <w:rFonts w:ascii="Arial" w:eastAsia="Malgun Gothic" w:hAnsi="Arial"/>
        </w:rPr>
        <w:t xml:space="preserve"> Stealthwatch Cloud </w:t>
      </w:r>
      <w:r w:rsidRPr="00B842A0">
        <w:rPr>
          <w:rFonts w:ascii="Arial" w:eastAsia="Malgun Gothic" w:hAnsi="Arial"/>
        </w:rPr>
        <w:t>프라이빗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모니터링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또는</w:t>
      </w:r>
      <w:r w:rsidRPr="00B842A0">
        <w:rPr>
          <w:rFonts w:ascii="Arial" w:eastAsia="Malgun Gothic" w:hAnsi="Arial"/>
        </w:rPr>
        <w:t xml:space="preserve"> Cisco Stealthwatch Enterprise</w:t>
      </w:r>
      <w:r w:rsidRPr="00B842A0">
        <w:rPr>
          <w:rFonts w:ascii="Arial" w:eastAsia="Malgun Gothic" w:hAnsi="Arial"/>
        </w:rPr>
        <w:t>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함께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사용하여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어플라이언스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기반</w:t>
      </w:r>
      <w:r w:rsidRPr="00B842A0">
        <w:rPr>
          <w:rFonts w:ascii="Arial" w:eastAsia="Malgun Gothic" w:hAnsi="Arial"/>
        </w:rPr>
        <w:t xml:space="preserve"> Stealthwatch </w:t>
      </w:r>
      <w:r w:rsidRPr="00B842A0">
        <w:rPr>
          <w:rFonts w:ascii="Arial" w:eastAsia="Malgun Gothic" w:hAnsi="Arial"/>
        </w:rPr>
        <w:t>버전에서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전반의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가시성과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위협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탐지를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제공할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있습니다</w:t>
      </w:r>
      <w:r w:rsidRPr="00B842A0">
        <w:rPr>
          <w:rFonts w:ascii="Arial" w:eastAsia="Malgun Gothic" w:hAnsi="Arial"/>
        </w:rPr>
        <w:t>.</w:t>
      </w:r>
    </w:p>
    <w:p w:rsidR="00D11A8B" w:rsidRPr="00B842A0" w:rsidRDefault="00D11A8B" w:rsidP="00A22FE5">
      <w:pPr>
        <w:pStyle w:val="Subhead2"/>
      </w:pPr>
      <w:r w:rsidRPr="00B842A0">
        <w:t>프라이빗 네트워크 모니터링</w:t>
      </w:r>
    </w:p>
    <w:p w:rsidR="00D11A8B" w:rsidRPr="00B842A0" w:rsidRDefault="00D11A8B" w:rsidP="00A76405">
      <w:pPr>
        <w:pStyle w:val="Body"/>
        <w:autoSpaceDE w:val="0"/>
        <w:autoSpaceDN w:val="0"/>
        <w:spacing w:after="10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>Cisco Stealthwatch Cloud</w:t>
      </w:r>
      <w:r w:rsidRPr="00B842A0">
        <w:rPr>
          <w:rFonts w:ascii="Arial" w:eastAsia="Malgun Gothic" w:hAnsi="Arial"/>
        </w:rPr>
        <w:t>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프라이빗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모니터링은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클라우드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기반의</w:t>
      </w:r>
      <w:r w:rsidRPr="00B842A0">
        <w:rPr>
          <w:rFonts w:ascii="Arial" w:eastAsia="Malgun Gothic" w:hAnsi="Arial"/>
        </w:rPr>
        <w:t xml:space="preserve"> SaaS </w:t>
      </w:r>
      <w:r w:rsidRPr="00B842A0">
        <w:rPr>
          <w:rFonts w:ascii="Arial" w:eastAsia="Malgun Gothic" w:hAnsi="Arial"/>
        </w:rPr>
        <w:t>솔루션에서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제공되며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온프레미스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대한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가시성과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위협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탐지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기능을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제공합니다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솔루션은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자본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지출과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운영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오버헤드는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줄이는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동시에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온프레미스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환경에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대한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인식과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보안은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높이고자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하는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조직에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이상적입니다</w:t>
      </w:r>
      <w:r w:rsidRPr="00B842A0">
        <w:rPr>
          <w:rFonts w:ascii="Arial" w:eastAsia="Malgun Gothic" w:hAnsi="Arial"/>
        </w:rPr>
        <w:t>.</w:t>
      </w:r>
    </w:p>
    <w:p w:rsidR="00D11A8B" w:rsidRPr="00B842A0" w:rsidRDefault="00D11A8B" w:rsidP="00A76405">
      <w:pPr>
        <w:pStyle w:val="Body"/>
        <w:autoSpaceDE w:val="0"/>
        <w:autoSpaceDN w:val="0"/>
        <w:spacing w:after="10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>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모니터링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솔루션은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가상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시스템이나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서버에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다양한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텔레메트리의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네이티브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소스를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사용하거나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패킷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플로우에서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메타데이터를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추출할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있는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경량의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가상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어플라이언스를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배포합니다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메타데이터를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암호화하여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분석을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위해</w:t>
      </w:r>
      <w:r w:rsidRPr="00B842A0">
        <w:rPr>
          <w:rFonts w:ascii="Arial" w:eastAsia="Malgun Gothic" w:hAnsi="Arial"/>
        </w:rPr>
        <w:t xml:space="preserve"> Stealthwatch Cloud </w:t>
      </w:r>
      <w:r w:rsidRPr="00B842A0">
        <w:rPr>
          <w:rFonts w:ascii="Arial" w:eastAsia="Malgun Gothic" w:hAnsi="Arial"/>
        </w:rPr>
        <w:t>분석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플랫폼으로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전송합니다</w:t>
      </w:r>
      <w:r w:rsidRPr="00B842A0">
        <w:rPr>
          <w:rFonts w:ascii="Arial" w:eastAsia="Malgun Gothic" w:hAnsi="Arial"/>
        </w:rPr>
        <w:t>. Stealthwatch Cloud</w:t>
      </w:r>
      <w:r w:rsidRPr="00B842A0">
        <w:rPr>
          <w:rFonts w:ascii="Arial" w:eastAsia="Malgun Gothic" w:hAnsi="Arial"/>
        </w:rPr>
        <w:t>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메타데이터만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사용합니다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패킷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페이로드는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절대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외부에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보존되거나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전송되지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않습니다</w:t>
      </w:r>
      <w:r w:rsidRPr="00B842A0">
        <w:rPr>
          <w:rFonts w:ascii="Arial" w:eastAsia="Malgun Gothic" w:hAnsi="Arial"/>
        </w:rPr>
        <w:t>.</w:t>
      </w:r>
    </w:p>
    <w:tbl>
      <w:tblPr>
        <w:tblStyle w:val="TableStyle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704"/>
        <w:gridCol w:w="7735"/>
      </w:tblGrid>
      <w:tr w:rsidR="00D11A8B" w:rsidRPr="00B842A0" w:rsidTr="00DA0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295" w:type="pct"/>
            <w:tcBorders>
              <w:bottom w:val="nil"/>
            </w:tcBorders>
            <w:shd w:val="clear" w:color="auto" w:fill="FFFFFF" w:themeFill="background1"/>
          </w:tcPr>
          <w:p w:rsidR="00D11A8B" w:rsidRPr="00B842A0" w:rsidRDefault="00D11A8B" w:rsidP="00A76405">
            <w:pPr>
              <w:pStyle w:val="Chartsubhead"/>
              <w:pageBreakBefore/>
              <w:autoSpaceDE w:val="0"/>
              <w:autoSpaceDN w:val="0"/>
              <w:rPr>
                <w:rFonts w:ascii="Arial" w:eastAsia="Malgun Gothic" w:hAnsi="Arial"/>
              </w:rPr>
            </w:pPr>
            <w:r w:rsidRPr="00B842A0">
              <w:rPr>
                <w:rFonts w:ascii="Arial" w:eastAsia="Malgun Gothic" w:hAnsi="Arial"/>
              </w:rPr>
              <w:lastRenderedPageBreak/>
              <w:t>네트워크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인터페이스</w:t>
            </w:r>
          </w:p>
        </w:tc>
        <w:tc>
          <w:tcPr>
            <w:tcW w:w="3705" w:type="pct"/>
            <w:tcBorders>
              <w:bottom w:val="nil"/>
            </w:tcBorders>
            <w:shd w:val="clear" w:color="auto" w:fill="FFFFFF" w:themeFill="background1"/>
          </w:tcPr>
          <w:p w:rsidR="00D11A8B" w:rsidRPr="00B842A0" w:rsidRDefault="00AC3755" w:rsidP="00A76405">
            <w:pPr>
              <w:pStyle w:val="Chartbody"/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/>
              </w:rPr>
            </w:pPr>
            <w:r w:rsidRPr="00AC3755">
              <w:rPr>
                <w:rFonts w:ascii="Arial" w:eastAsia="Malgun Gothic" w:hAnsi="Arial"/>
              </w:rPr>
              <w:t xml:space="preserve">NetFlow, IPFIX </w:t>
            </w:r>
            <w:r w:rsidRPr="00AC3755">
              <w:rPr>
                <w:rFonts w:ascii="Arial" w:eastAsia="Malgun Gothic" w:hAnsi="Arial" w:hint="eastAsia"/>
              </w:rPr>
              <w:t>또는</w:t>
            </w:r>
            <w:r w:rsidRPr="00AC3755">
              <w:rPr>
                <w:rFonts w:ascii="Arial" w:eastAsia="Malgun Gothic" w:hAnsi="Arial"/>
              </w:rPr>
              <w:t xml:space="preserve"> JFlow</w:t>
            </w:r>
            <w:r w:rsidRPr="00AC3755">
              <w:rPr>
                <w:rFonts w:ascii="Arial" w:eastAsia="Malgun Gothic" w:hAnsi="Arial" w:hint="eastAsia"/>
              </w:rPr>
              <w:t>만</w:t>
            </w:r>
            <w:r w:rsidRPr="00AC3755">
              <w:rPr>
                <w:rFonts w:ascii="Arial" w:eastAsia="Malgun Gothic" w:hAnsi="Arial"/>
              </w:rPr>
              <w:t xml:space="preserve"> </w:t>
            </w:r>
            <w:r w:rsidRPr="00AC3755">
              <w:rPr>
                <w:rFonts w:ascii="Arial" w:eastAsia="Malgun Gothic" w:hAnsi="Arial" w:hint="eastAsia"/>
              </w:rPr>
              <w:t>수집하는</w:t>
            </w:r>
            <w:r w:rsidRPr="00AC3755">
              <w:rPr>
                <w:rFonts w:ascii="Arial" w:eastAsia="Malgun Gothic" w:hAnsi="Arial"/>
              </w:rPr>
              <w:t xml:space="preserve"> </w:t>
            </w:r>
            <w:r w:rsidRPr="00AC3755">
              <w:rPr>
                <w:rFonts w:ascii="Arial" w:eastAsia="Malgun Gothic" w:hAnsi="Arial" w:hint="eastAsia"/>
              </w:rPr>
              <w:t>경우</w:t>
            </w:r>
            <w:r w:rsidRPr="00AC3755">
              <w:rPr>
                <w:rFonts w:ascii="Arial" w:eastAsia="Malgun Gothic" w:hAnsi="Arial"/>
              </w:rPr>
              <w:t xml:space="preserve"> 1</w:t>
            </w:r>
            <w:r w:rsidRPr="00AC3755">
              <w:rPr>
                <w:rFonts w:ascii="Arial" w:eastAsia="Malgun Gothic" w:hAnsi="Arial" w:hint="eastAsia"/>
              </w:rPr>
              <w:t>개</w:t>
            </w:r>
            <w:r w:rsidRPr="00AC3755">
              <w:rPr>
                <w:rFonts w:ascii="Arial" w:eastAsia="Malgun Gothic" w:hAnsi="Arial"/>
              </w:rPr>
              <w:t xml:space="preserve">, SPAN </w:t>
            </w:r>
            <w:r w:rsidRPr="00AC3755">
              <w:rPr>
                <w:rFonts w:ascii="Arial" w:eastAsia="Malgun Gothic" w:hAnsi="Arial" w:hint="eastAsia"/>
              </w:rPr>
              <w:t>또는</w:t>
            </w:r>
            <w:r w:rsidRPr="00AC3755">
              <w:rPr>
                <w:rFonts w:ascii="Arial" w:eastAsia="Malgun Gothic" w:hAnsi="Arial"/>
              </w:rPr>
              <w:t xml:space="preserve"> </w:t>
            </w:r>
            <w:r w:rsidRPr="00AC3755">
              <w:rPr>
                <w:rFonts w:ascii="Arial" w:eastAsia="Malgun Gothic" w:hAnsi="Arial" w:hint="eastAsia"/>
              </w:rPr>
              <w:t>미러</w:t>
            </w:r>
            <w:r w:rsidRPr="00AC3755">
              <w:rPr>
                <w:rFonts w:ascii="Arial" w:eastAsia="Malgun Gothic" w:hAnsi="Arial"/>
              </w:rPr>
              <w:t xml:space="preserve"> </w:t>
            </w:r>
            <w:r w:rsidRPr="00AC3755">
              <w:rPr>
                <w:rFonts w:ascii="Arial" w:eastAsia="Malgun Gothic" w:hAnsi="Arial" w:hint="eastAsia"/>
              </w:rPr>
              <w:t>포트에</w:t>
            </w:r>
            <w:r w:rsidRPr="00AC3755">
              <w:rPr>
                <w:rFonts w:ascii="Arial" w:eastAsia="Malgun Gothic" w:hAnsi="Arial"/>
              </w:rPr>
              <w:t xml:space="preserve"> </w:t>
            </w:r>
            <w:r w:rsidRPr="00AC3755">
              <w:rPr>
                <w:rFonts w:ascii="Arial" w:eastAsia="Malgun Gothic" w:hAnsi="Arial" w:hint="eastAsia"/>
              </w:rPr>
              <w:t>연결하는</w:t>
            </w:r>
            <w:r w:rsidRPr="00AC3755">
              <w:rPr>
                <w:rFonts w:ascii="Arial" w:eastAsia="Malgun Gothic" w:hAnsi="Arial"/>
              </w:rPr>
              <w:t xml:space="preserve"> </w:t>
            </w:r>
            <w:r w:rsidRPr="00AC3755">
              <w:rPr>
                <w:rFonts w:ascii="Arial" w:eastAsia="Malgun Gothic" w:hAnsi="Arial" w:hint="eastAsia"/>
              </w:rPr>
              <w:t>경우</w:t>
            </w:r>
            <w:r w:rsidRPr="00AC3755">
              <w:rPr>
                <w:rFonts w:ascii="Arial" w:eastAsia="Malgun Gothic" w:hAnsi="Arial"/>
              </w:rPr>
              <w:t xml:space="preserve"> 2</w:t>
            </w:r>
            <w:r w:rsidRPr="00AC3755">
              <w:rPr>
                <w:rFonts w:ascii="Arial" w:eastAsia="Malgun Gothic" w:hAnsi="Arial" w:hint="eastAsia"/>
              </w:rPr>
              <w:t>개</w:t>
            </w:r>
          </w:p>
        </w:tc>
      </w:tr>
      <w:tr w:rsidR="00D11A8B" w:rsidRPr="00B842A0" w:rsidTr="00DA0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95" w:type="pct"/>
            <w:tcBorders>
              <w:top w:val="nil"/>
              <w:bottom w:val="nil"/>
            </w:tcBorders>
            <w:shd w:val="clear" w:color="auto" w:fill="F2F2F2"/>
          </w:tcPr>
          <w:p w:rsidR="00D11A8B" w:rsidRPr="00B842A0" w:rsidRDefault="00D11A8B" w:rsidP="00A76405">
            <w:pPr>
              <w:pStyle w:val="Chartsubhead"/>
              <w:autoSpaceDE w:val="0"/>
              <w:autoSpaceDN w:val="0"/>
              <w:rPr>
                <w:rFonts w:ascii="Arial" w:eastAsia="Malgun Gothic" w:hAnsi="Arial"/>
              </w:rPr>
            </w:pPr>
            <w:r w:rsidRPr="00B842A0">
              <w:rPr>
                <w:rFonts w:ascii="Arial" w:eastAsia="Malgun Gothic" w:hAnsi="Arial"/>
              </w:rPr>
              <w:t>메모리</w:t>
            </w:r>
          </w:p>
        </w:tc>
        <w:tc>
          <w:tcPr>
            <w:tcW w:w="3705" w:type="pct"/>
            <w:tcBorders>
              <w:top w:val="nil"/>
              <w:bottom w:val="nil"/>
            </w:tcBorders>
            <w:shd w:val="clear" w:color="auto" w:fill="F2F2F2"/>
          </w:tcPr>
          <w:p w:rsidR="00D11A8B" w:rsidRPr="00B842A0" w:rsidRDefault="00D11A8B" w:rsidP="00A76405">
            <w:pPr>
              <w:pStyle w:val="Chartbody"/>
              <w:autoSpaceDE w:val="0"/>
              <w:autoSpaceDN w:val="0"/>
              <w:rPr>
                <w:rFonts w:ascii="Arial" w:eastAsia="Malgun Gothic" w:hAnsi="Arial"/>
              </w:rPr>
            </w:pPr>
            <w:r w:rsidRPr="00B842A0">
              <w:rPr>
                <w:rFonts w:ascii="Arial" w:eastAsia="Malgun Gothic" w:hAnsi="Arial"/>
              </w:rPr>
              <w:t>최소</w:t>
            </w:r>
            <w:r w:rsidRPr="00B842A0">
              <w:rPr>
                <w:rFonts w:ascii="Arial" w:eastAsia="Malgun Gothic" w:hAnsi="Arial"/>
              </w:rPr>
              <w:t xml:space="preserve"> 2GB</w:t>
            </w:r>
          </w:p>
        </w:tc>
      </w:tr>
      <w:tr w:rsidR="00D11A8B" w:rsidRPr="00B842A0" w:rsidTr="00DA0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95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D11A8B" w:rsidRPr="00B842A0" w:rsidRDefault="00D11A8B" w:rsidP="00A76405">
            <w:pPr>
              <w:pStyle w:val="Chartsubhead"/>
              <w:autoSpaceDE w:val="0"/>
              <w:autoSpaceDN w:val="0"/>
              <w:rPr>
                <w:rFonts w:ascii="Arial" w:eastAsia="Malgun Gothic" w:hAnsi="Arial"/>
              </w:rPr>
            </w:pPr>
            <w:r w:rsidRPr="00B842A0">
              <w:rPr>
                <w:rFonts w:ascii="Arial" w:eastAsia="Malgun Gothic" w:hAnsi="Arial"/>
              </w:rPr>
              <w:t>CPU</w:t>
            </w:r>
          </w:p>
        </w:tc>
        <w:tc>
          <w:tcPr>
            <w:tcW w:w="3705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D11A8B" w:rsidRPr="00B842A0" w:rsidRDefault="00D11A8B" w:rsidP="00A76405">
            <w:pPr>
              <w:pStyle w:val="Chartbody"/>
              <w:autoSpaceDE w:val="0"/>
              <w:autoSpaceDN w:val="0"/>
              <w:rPr>
                <w:rFonts w:ascii="Arial" w:eastAsia="Malgun Gothic" w:hAnsi="Arial"/>
              </w:rPr>
            </w:pPr>
            <w:r w:rsidRPr="00B842A0">
              <w:rPr>
                <w:rFonts w:ascii="Arial" w:eastAsia="Malgun Gothic" w:hAnsi="Arial"/>
              </w:rPr>
              <w:t>최소</w:t>
            </w:r>
            <w:r w:rsidRPr="00B842A0">
              <w:rPr>
                <w:rFonts w:ascii="Arial" w:eastAsia="Malgun Gothic" w:hAnsi="Arial"/>
              </w:rPr>
              <w:t xml:space="preserve"> 2</w:t>
            </w:r>
            <w:r w:rsidRPr="00B842A0">
              <w:rPr>
                <w:rFonts w:ascii="Arial" w:eastAsia="Malgun Gothic" w:hAnsi="Arial"/>
              </w:rPr>
              <w:t>개의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코어</w:t>
            </w:r>
          </w:p>
        </w:tc>
      </w:tr>
      <w:tr w:rsidR="00D11A8B" w:rsidRPr="00B842A0" w:rsidTr="00DA0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95" w:type="pct"/>
            <w:tcBorders>
              <w:top w:val="nil"/>
              <w:bottom w:val="single" w:sz="4" w:space="0" w:color="BFBFBF"/>
            </w:tcBorders>
            <w:shd w:val="clear" w:color="auto" w:fill="F2F2F2"/>
          </w:tcPr>
          <w:p w:rsidR="00D11A8B" w:rsidRPr="00B842A0" w:rsidRDefault="00D11A8B" w:rsidP="00A76405">
            <w:pPr>
              <w:pStyle w:val="Chartsubhead"/>
              <w:autoSpaceDE w:val="0"/>
              <w:autoSpaceDN w:val="0"/>
              <w:rPr>
                <w:rFonts w:ascii="Arial" w:eastAsia="Malgun Gothic" w:hAnsi="Arial"/>
              </w:rPr>
            </w:pPr>
            <w:r w:rsidRPr="00B842A0">
              <w:rPr>
                <w:rFonts w:ascii="Arial" w:eastAsia="Malgun Gothic" w:hAnsi="Arial"/>
              </w:rPr>
              <w:t>디스크</w:t>
            </w:r>
            <w:r w:rsidRPr="00B842A0">
              <w:rPr>
                <w:rFonts w:ascii="Arial" w:eastAsia="Malgun Gothic" w:hAnsi="Arial"/>
              </w:rPr>
              <w:t xml:space="preserve"> </w:t>
            </w:r>
            <w:r w:rsidRPr="00B842A0">
              <w:rPr>
                <w:rFonts w:ascii="Arial" w:eastAsia="Malgun Gothic" w:hAnsi="Arial"/>
              </w:rPr>
              <w:t>공간</w:t>
            </w:r>
          </w:p>
        </w:tc>
        <w:tc>
          <w:tcPr>
            <w:tcW w:w="3705" w:type="pct"/>
            <w:tcBorders>
              <w:top w:val="nil"/>
              <w:bottom w:val="single" w:sz="4" w:space="0" w:color="BFBFBF"/>
            </w:tcBorders>
            <w:shd w:val="clear" w:color="auto" w:fill="F2F2F2"/>
          </w:tcPr>
          <w:p w:rsidR="00D11A8B" w:rsidRPr="00B842A0" w:rsidRDefault="00D11A8B" w:rsidP="00A76405">
            <w:pPr>
              <w:pStyle w:val="Chartbody"/>
              <w:autoSpaceDE w:val="0"/>
              <w:autoSpaceDN w:val="0"/>
              <w:rPr>
                <w:rFonts w:ascii="Arial" w:eastAsia="Malgun Gothic" w:hAnsi="Arial"/>
              </w:rPr>
            </w:pPr>
            <w:r w:rsidRPr="00B842A0">
              <w:rPr>
                <w:rFonts w:ascii="Arial" w:eastAsia="Malgun Gothic" w:hAnsi="Arial"/>
              </w:rPr>
              <w:t>최소</w:t>
            </w:r>
            <w:r w:rsidRPr="00B842A0">
              <w:rPr>
                <w:rFonts w:ascii="Arial" w:eastAsia="Malgun Gothic" w:hAnsi="Arial"/>
              </w:rPr>
              <w:t xml:space="preserve"> 32GB</w:t>
            </w:r>
          </w:p>
        </w:tc>
      </w:tr>
    </w:tbl>
    <w:p w:rsidR="00D11A8B" w:rsidRPr="00B842A0" w:rsidRDefault="00D11A8B" w:rsidP="00A76405">
      <w:pPr>
        <w:pStyle w:val="Body"/>
        <w:autoSpaceDE w:val="0"/>
        <w:autoSpaceDN w:val="0"/>
        <w:spacing w:before="140" w:after="10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>프라이빗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모니터링은</w:t>
      </w:r>
      <w:r w:rsidRPr="00B842A0">
        <w:rPr>
          <w:rFonts w:ascii="Arial" w:eastAsia="Malgun Gothic" w:hAnsi="Arial"/>
        </w:rPr>
        <w:t xml:space="preserve"> Stealthwatch Cloud</w:t>
      </w:r>
      <w:r w:rsidRPr="00B842A0">
        <w:rPr>
          <w:rFonts w:ascii="Arial" w:eastAsia="Malgun Gothic" w:hAnsi="Arial"/>
        </w:rPr>
        <w:t>에서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모니터링하는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활성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엔드포인트의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평균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월간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횟수를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기준으로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라이선스가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부여됩니다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엔드포인트는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네트워크에서</w:t>
      </w:r>
      <w:r w:rsidRPr="00B842A0">
        <w:rPr>
          <w:rFonts w:ascii="Arial" w:eastAsia="Malgun Gothic" w:hAnsi="Arial"/>
        </w:rPr>
        <w:t xml:space="preserve"> IP</w:t>
      </w:r>
      <w:r w:rsidRPr="00B842A0">
        <w:rPr>
          <w:rFonts w:ascii="Arial" w:eastAsia="Malgun Gothic" w:hAnsi="Arial"/>
        </w:rPr>
        <w:t>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경유하여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통신하는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것으로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분류됩니다</w:t>
      </w:r>
      <w:r w:rsidRPr="00B842A0">
        <w:rPr>
          <w:rFonts w:ascii="Arial" w:eastAsia="Malgun Gothic" w:hAnsi="Arial"/>
        </w:rPr>
        <w:t>.</w:t>
      </w:r>
    </w:p>
    <w:p w:rsidR="00D11A8B" w:rsidRPr="00B842A0" w:rsidRDefault="00D11A8B" w:rsidP="0043536E">
      <w:pPr>
        <w:pStyle w:val="ToCSubhead1"/>
      </w:pPr>
      <w:bookmarkStart w:id="5" w:name="_Toc22043580"/>
      <w:r w:rsidRPr="00B842A0">
        <w:t>주문 정보</w:t>
      </w:r>
      <w:bookmarkEnd w:id="5"/>
    </w:p>
    <w:p w:rsidR="00D11A8B" w:rsidRPr="00B842A0" w:rsidRDefault="00D11A8B" w:rsidP="00A76405">
      <w:pPr>
        <w:pStyle w:val="Body"/>
        <w:autoSpaceDE w:val="0"/>
        <w:autoSpaceDN w:val="0"/>
        <w:spacing w:after="10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 xml:space="preserve">Cisco Stealthwatch Cloud </w:t>
      </w:r>
      <w:r w:rsidRPr="00B842A0">
        <w:rPr>
          <w:rFonts w:ascii="Arial" w:eastAsia="Malgun Gothic" w:hAnsi="Arial"/>
        </w:rPr>
        <w:t>제품</w:t>
      </w:r>
      <w:r w:rsidRPr="00B842A0">
        <w:rPr>
          <w:rFonts w:ascii="Arial" w:eastAsia="Malgun Gothic" w:hAnsi="Arial"/>
        </w:rPr>
        <w:t xml:space="preserve"> ID: ST-CL-SUB</w:t>
      </w:r>
    </w:p>
    <w:p w:rsidR="00D11A8B" w:rsidRPr="00B842A0" w:rsidRDefault="00D11A8B" w:rsidP="00A76405">
      <w:pPr>
        <w:pStyle w:val="Body"/>
        <w:autoSpaceDE w:val="0"/>
        <w:autoSpaceDN w:val="0"/>
        <w:spacing w:after="10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>서브스크립션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기반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및</w:t>
      </w:r>
      <w:r w:rsidRPr="00B842A0">
        <w:rPr>
          <w:rFonts w:ascii="Arial" w:eastAsia="Malgun Gothic" w:hAnsi="Arial"/>
        </w:rPr>
        <w:t xml:space="preserve"> 1</w:t>
      </w:r>
      <w:r w:rsidRPr="00B842A0">
        <w:rPr>
          <w:rFonts w:ascii="Arial" w:eastAsia="Malgun Gothic" w:hAnsi="Arial"/>
        </w:rPr>
        <w:t>개월</w:t>
      </w:r>
      <w:r w:rsidRPr="00B842A0">
        <w:rPr>
          <w:rFonts w:ascii="Arial" w:eastAsia="Malgun Gothic" w:hAnsi="Arial"/>
        </w:rPr>
        <w:t>, 12</w:t>
      </w:r>
      <w:r w:rsidRPr="00B842A0">
        <w:rPr>
          <w:rFonts w:ascii="Arial" w:eastAsia="Malgun Gothic" w:hAnsi="Arial"/>
        </w:rPr>
        <w:t>개월</w:t>
      </w:r>
      <w:r w:rsidRPr="00B842A0">
        <w:rPr>
          <w:rFonts w:ascii="Arial" w:eastAsia="Malgun Gothic" w:hAnsi="Arial"/>
        </w:rPr>
        <w:t>, 24</w:t>
      </w:r>
      <w:r w:rsidRPr="00B842A0">
        <w:rPr>
          <w:rFonts w:ascii="Arial" w:eastAsia="Malgun Gothic" w:hAnsi="Arial"/>
        </w:rPr>
        <w:t>개월</w:t>
      </w:r>
      <w:r w:rsidRPr="00B842A0">
        <w:rPr>
          <w:rFonts w:ascii="Arial" w:eastAsia="Malgun Gothic" w:hAnsi="Arial"/>
        </w:rPr>
        <w:t>, 36</w:t>
      </w:r>
      <w:r w:rsidRPr="00B842A0">
        <w:rPr>
          <w:rFonts w:ascii="Arial" w:eastAsia="Malgun Gothic" w:hAnsi="Arial"/>
        </w:rPr>
        <w:t>개월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및</w:t>
      </w:r>
      <w:r w:rsidRPr="00B842A0">
        <w:rPr>
          <w:rFonts w:ascii="Arial" w:eastAsia="Malgun Gothic" w:hAnsi="Arial"/>
        </w:rPr>
        <w:t xml:space="preserve"> 60</w:t>
      </w:r>
      <w:r w:rsidRPr="00B842A0">
        <w:rPr>
          <w:rFonts w:ascii="Arial" w:eastAsia="Malgun Gothic" w:hAnsi="Arial"/>
        </w:rPr>
        <w:t>개월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라이선스가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제공됩니다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또한</w:t>
      </w:r>
      <w:r w:rsidRPr="00B842A0">
        <w:rPr>
          <w:rFonts w:ascii="Arial" w:eastAsia="Malgun Gothic" w:hAnsi="Arial"/>
        </w:rPr>
        <w:t xml:space="preserve"> 1</w:t>
      </w:r>
      <w:r w:rsidRPr="00B842A0">
        <w:rPr>
          <w:rFonts w:ascii="Arial" w:eastAsia="Malgun Gothic" w:hAnsi="Arial"/>
        </w:rPr>
        <w:t>개월과</w:t>
      </w:r>
      <w:r w:rsidRPr="00B842A0">
        <w:rPr>
          <w:rFonts w:ascii="Arial" w:eastAsia="Malgun Gothic" w:hAnsi="Arial"/>
        </w:rPr>
        <w:t xml:space="preserve"> 12</w:t>
      </w:r>
      <w:r w:rsidRPr="00B842A0">
        <w:rPr>
          <w:rFonts w:ascii="Arial" w:eastAsia="Malgun Gothic" w:hAnsi="Arial"/>
        </w:rPr>
        <w:t>개월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자동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갱신을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위한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옵션도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제공됩니다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기간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옵션을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선택한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퍼블릭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클라우드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모니터링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및</w:t>
      </w:r>
      <w:r w:rsidRPr="00B842A0">
        <w:rPr>
          <w:rFonts w:ascii="Arial" w:eastAsia="Malgun Gothic" w:hAnsi="Arial"/>
        </w:rPr>
        <w:t>/</w:t>
      </w:r>
      <w:r w:rsidRPr="00B842A0">
        <w:rPr>
          <w:rFonts w:ascii="Arial" w:eastAsia="Malgun Gothic" w:hAnsi="Arial"/>
        </w:rPr>
        <w:t>또는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프라이빗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네트워크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모니터링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오퍼를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추가할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있습니다</w:t>
      </w:r>
      <w:r w:rsidRPr="00B842A0">
        <w:rPr>
          <w:rFonts w:ascii="Arial" w:eastAsia="Malgun Gothic" w:hAnsi="Arial"/>
        </w:rPr>
        <w:t xml:space="preserve">. </w:t>
      </w:r>
    </w:p>
    <w:p w:rsidR="00D11A8B" w:rsidRPr="00B842A0" w:rsidRDefault="00D11A8B" w:rsidP="00A76405">
      <w:pPr>
        <w:pStyle w:val="Body"/>
        <w:autoSpaceDE w:val="0"/>
        <w:autoSpaceDN w:val="0"/>
        <w:spacing w:after="10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 xml:space="preserve">Cisco Stealthwatch </w:t>
      </w:r>
      <w:r w:rsidRPr="00B842A0">
        <w:rPr>
          <w:rFonts w:ascii="Arial" w:eastAsia="Malgun Gothic" w:hAnsi="Arial"/>
        </w:rPr>
        <w:t>주문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가이드의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섹션</w:t>
      </w:r>
      <w:r w:rsidRPr="00B842A0">
        <w:rPr>
          <w:rFonts w:ascii="Arial" w:eastAsia="Malgun Gothic" w:hAnsi="Arial"/>
        </w:rPr>
        <w:t xml:space="preserve"> 2.3</w:t>
      </w:r>
      <w:r w:rsidRPr="00B842A0">
        <w:rPr>
          <w:rFonts w:ascii="Arial" w:eastAsia="Malgun Gothic" w:hAnsi="Arial"/>
        </w:rPr>
        <w:t>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살펴보면</w:t>
      </w:r>
      <w:r w:rsidRPr="00B842A0">
        <w:rPr>
          <w:rFonts w:ascii="Arial" w:eastAsia="Malgun Gothic" w:hAnsi="Arial"/>
        </w:rPr>
        <w:t xml:space="preserve"> Stealthwatch Cisco </w:t>
      </w:r>
      <w:r w:rsidRPr="00B842A0">
        <w:rPr>
          <w:rFonts w:ascii="Arial" w:eastAsia="Malgun Gothic" w:hAnsi="Arial"/>
        </w:rPr>
        <w:t>구성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요소와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라이선스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유형을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파악할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있습니다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주문하려면</w:t>
      </w:r>
      <w:r w:rsidRPr="00B842A0">
        <w:rPr>
          <w:rFonts w:ascii="Arial" w:eastAsia="Malgun Gothic" w:hAnsi="Arial"/>
        </w:rPr>
        <w:t xml:space="preserve"> Cisco </w:t>
      </w:r>
      <w:r w:rsidRPr="00B842A0">
        <w:rPr>
          <w:rFonts w:ascii="Arial" w:eastAsia="Malgun Gothic" w:hAnsi="Arial"/>
        </w:rPr>
        <w:t>어카운트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담당자에게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문의하십시오</w:t>
      </w:r>
      <w:r w:rsidRPr="00B842A0">
        <w:rPr>
          <w:rFonts w:ascii="Arial" w:eastAsia="Malgun Gothic" w:hAnsi="Arial"/>
        </w:rPr>
        <w:t>.</w:t>
      </w:r>
    </w:p>
    <w:p w:rsidR="00D11A8B" w:rsidRPr="00B842A0" w:rsidRDefault="00D11A8B" w:rsidP="0043536E">
      <w:pPr>
        <w:pStyle w:val="ToCSubhead1"/>
      </w:pPr>
      <w:bookmarkStart w:id="6" w:name="_Toc22043581"/>
      <w:r w:rsidRPr="00B842A0">
        <w:t>보안을 위한 Cisco Software Support</w:t>
      </w:r>
      <w:bookmarkEnd w:id="6"/>
    </w:p>
    <w:p w:rsidR="00D11A8B" w:rsidRPr="00B842A0" w:rsidRDefault="00D11A8B" w:rsidP="00A76405">
      <w:pPr>
        <w:pStyle w:val="Body"/>
        <w:autoSpaceDE w:val="0"/>
        <w:autoSpaceDN w:val="0"/>
        <w:spacing w:after="10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 xml:space="preserve">Cisco Stealthwatch Cloud </w:t>
      </w:r>
      <w:r w:rsidRPr="00B842A0">
        <w:rPr>
          <w:rFonts w:ascii="Arial" w:eastAsia="Malgun Gothic" w:hAnsi="Arial"/>
        </w:rPr>
        <w:t>서브스크립션에는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보안을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위한</w:t>
      </w:r>
      <w:r w:rsidRPr="00B842A0">
        <w:rPr>
          <w:rFonts w:ascii="Arial" w:eastAsia="Malgun Gothic" w:hAnsi="Arial"/>
        </w:rPr>
        <w:t xml:space="preserve"> Cisco Software Support</w:t>
      </w:r>
      <w:r w:rsidRPr="00B842A0">
        <w:rPr>
          <w:rFonts w:ascii="Arial" w:eastAsia="Malgun Gothic" w:hAnsi="Arial"/>
        </w:rPr>
        <w:t>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기본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온라인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지원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옵션이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제공됩니다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기본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온라인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지원은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구매한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소프트웨어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서브스크립션의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전체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기간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동안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다음을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포함한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기본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지원을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제공합니다</w:t>
      </w:r>
      <w:r w:rsidRPr="00B842A0">
        <w:rPr>
          <w:rFonts w:ascii="Arial" w:eastAsia="Malgun Gothic" w:hAnsi="Arial"/>
        </w:rPr>
        <w:t>.</w:t>
      </w:r>
    </w:p>
    <w:p w:rsidR="00D11A8B" w:rsidRPr="00B842A0" w:rsidRDefault="00D11A8B" w:rsidP="00A76405">
      <w:pPr>
        <w:pStyle w:val="Bullet"/>
        <w:autoSpaceDE w:val="0"/>
        <w:autoSpaceDN w:val="0"/>
        <w:spacing w:before="80"/>
        <w:ind w:left="578" w:right="431" w:hanging="289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>온라인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도구를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통해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지원에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액세스</w:t>
      </w:r>
      <w:r w:rsidRPr="00B842A0">
        <w:rPr>
          <w:rFonts w:ascii="Arial" w:eastAsia="Malgun Gothic" w:hAnsi="Arial"/>
        </w:rPr>
        <w:t>. (</w:t>
      </w:r>
      <w:r w:rsidRPr="00B842A0">
        <w:rPr>
          <w:rFonts w:ascii="Arial" w:eastAsia="Malgun Gothic" w:hAnsi="Arial"/>
        </w:rPr>
        <w:t>전화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액세스는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제공되지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않음</w:t>
      </w:r>
      <w:r w:rsidRPr="00B842A0">
        <w:rPr>
          <w:rFonts w:ascii="Arial" w:eastAsia="Malgun Gothic" w:hAnsi="Arial"/>
        </w:rPr>
        <w:t>)</w:t>
      </w:r>
    </w:p>
    <w:p w:rsidR="00D11A8B" w:rsidRPr="00B842A0" w:rsidRDefault="00D11A8B" w:rsidP="00A76405">
      <w:pPr>
        <w:pStyle w:val="Bullet"/>
        <w:autoSpaceDE w:val="0"/>
        <w:autoSpaceDN w:val="0"/>
        <w:spacing w:before="80"/>
        <w:ind w:left="578" w:right="431" w:hanging="289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 xml:space="preserve">Cisco </w:t>
      </w:r>
      <w:r w:rsidRPr="00B842A0">
        <w:rPr>
          <w:rFonts w:ascii="Arial" w:eastAsia="Malgun Gothic" w:hAnsi="Arial"/>
        </w:rPr>
        <w:t>담당자가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제출된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사례에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대해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익일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영업일의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표준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업무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시간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내에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회신합니다</w:t>
      </w:r>
      <w:r w:rsidRPr="00B842A0">
        <w:rPr>
          <w:rFonts w:ascii="Arial" w:eastAsia="Malgun Gothic" w:hAnsi="Arial"/>
        </w:rPr>
        <w:t>.</w:t>
      </w:r>
    </w:p>
    <w:p w:rsidR="00D11A8B" w:rsidRPr="00B842A0" w:rsidRDefault="00D11A8B" w:rsidP="00A76405">
      <w:pPr>
        <w:pStyle w:val="Body"/>
        <w:autoSpaceDE w:val="0"/>
        <w:autoSpaceDN w:val="0"/>
        <w:spacing w:before="140" w:after="10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 xml:space="preserve">Cisco Stealthwatch Cloud </w:t>
      </w:r>
      <w:r w:rsidRPr="00B842A0">
        <w:rPr>
          <w:rFonts w:ascii="Arial" w:eastAsia="Malgun Gothic" w:hAnsi="Arial"/>
        </w:rPr>
        <w:t>서브스크립션을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주문하는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경우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서브스크립션에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기본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온라인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지원이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포함되어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있습니다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별도로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주문할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필요가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없습니다</w:t>
      </w:r>
      <w:r w:rsidRPr="00B842A0">
        <w:rPr>
          <w:rFonts w:ascii="Arial" w:eastAsia="Malgun Gothic" w:hAnsi="Arial"/>
        </w:rPr>
        <w:t xml:space="preserve">. </w:t>
      </w:r>
      <w:r w:rsidRPr="00B842A0">
        <w:rPr>
          <w:rFonts w:ascii="Arial" w:eastAsia="Malgun Gothic" w:hAnsi="Arial"/>
        </w:rPr>
        <w:t>따라서</w:t>
      </w:r>
      <w:r w:rsidRPr="00B842A0">
        <w:rPr>
          <w:rFonts w:ascii="Arial" w:eastAsia="Malgun Gothic" w:hAnsi="Arial"/>
        </w:rPr>
        <w:t xml:space="preserve"> Cisco Stealthwatch Cloud </w:t>
      </w:r>
      <w:r w:rsidRPr="00B842A0">
        <w:rPr>
          <w:rFonts w:ascii="Arial" w:eastAsia="Malgun Gothic" w:hAnsi="Arial"/>
        </w:rPr>
        <w:t>서브스크립션이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갱신되면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기본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온라인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지원도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동일한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기간으로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갱신됩니다</w:t>
      </w:r>
      <w:r w:rsidRPr="00B842A0">
        <w:rPr>
          <w:rFonts w:ascii="Arial" w:eastAsia="Malgun Gothic" w:hAnsi="Arial"/>
        </w:rPr>
        <w:t xml:space="preserve">. SaaS </w:t>
      </w:r>
      <w:r w:rsidRPr="00B842A0">
        <w:rPr>
          <w:rFonts w:ascii="Arial" w:eastAsia="Malgun Gothic" w:hAnsi="Arial"/>
        </w:rPr>
        <w:t>서브스크립션으로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이러한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지원을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받기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위해서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추가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제품을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구입하거나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이용료를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내지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않아도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됩니다</w:t>
      </w:r>
      <w:r w:rsidRPr="00B842A0">
        <w:rPr>
          <w:rFonts w:ascii="Arial" w:eastAsia="Malgun Gothic" w:hAnsi="Arial"/>
        </w:rPr>
        <w:t xml:space="preserve">. </w:t>
      </w:r>
    </w:p>
    <w:p w:rsidR="00D11A8B" w:rsidRPr="00B842A0" w:rsidRDefault="00D11A8B" w:rsidP="00A76405">
      <w:pPr>
        <w:pStyle w:val="Body"/>
        <w:autoSpaceDE w:val="0"/>
        <w:autoSpaceDN w:val="0"/>
        <w:spacing w:after="10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>Cisco Software Support</w:t>
      </w:r>
      <w:r w:rsidRPr="00B842A0">
        <w:rPr>
          <w:rFonts w:ascii="Arial" w:eastAsia="Malgun Gothic" w:hAnsi="Arial"/>
        </w:rPr>
        <w:t>에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대한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자세한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내용은</w:t>
      </w:r>
      <w:r w:rsidRPr="00B842A0">
        <w:rPr>
          <w:rFonts w:ascii="Arial" w:eastAsia="Malgun Gothic" w:hAnsi="Arial"/>
        </w:rPr>
        <w:t xml:space="preserve"> </w:t>
      </w:r>
      <w:hyperlink r:id="rId8" w:history="1">
        <w:r w:rsidRPr="00B842A0">
          <w:rPr>
            <w:rStyle w:val="Hyperlink"/>
            <w:rFonts w:ascii="Arial" w:eastAsia="Malgun Gothic" w:hAnsi="Arial"/>
          </w:rPr>
          <w:t>서비스</w:t>
        </w:r>
        <w:r w:rsidRPr="00B842A0">
          <w:rPr>
            <w:rStyle w:val="Hyperlink"/>
            <w:rFonts w:ascii="Arial" w:eastAsia="Malgun Gothic" w:hAnsi="Arial"/>
          </w:rPr>
          <w:t xml:space="preserve"> </w:t>
        </w:r>
        <w:r w:rsidRPr="00B842A0">
          <w:rPr>
            <w:rStyle w:val="Hyperlink"/>
            <w:rFonts w:ascii="Arial" w:eastAsia="Malgun Gothic" w:hAnsi="Arial"/>
          </w:rPr>
          <w:t>설명</w:t>
        </w:r>
      </w:hyperlink>
      <w:r w:rsidRPr="00B842A0">
        <w:rPr>
          <w:rFonts w:ascii="Arial" w:eastAsia="Malgun Gothic" w:hAnsi="Arial"/>
        </w:rPr>
        <w:t>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참조하십시오</w:t>
      </w:r>
      <w:r w:rsidRPr="00B842A0">
        <w:rPr>
          <w:rFonts w:ascii="Arial" w:eastAsia="Malgun Gothic" w:hAnsi="Arial"/>
        </w:rPr>
        <w:t>.</w:t>
      </w:r>
    </w:p>
    <w:p w:rsidR="00D11A8B" w:rsidRPr="00B842A0" w:rsidRDefault="00D11A8B" w:rsidP="0043536E">
      <w:pPr>
        <w:pStyle w:val="ToCSubhead1"/>
      </w:pPr>
      <w:bookmarkStart w:id="7" w:name="_Toc22043582"/>
      <w:r w:rsidRPr="00B842A0">
        <w:t>지금 바로 환경 보호</w:t>
      </w:r>
      <w:bookmarkEnd w:id="7"/>
    </w:p>
    <w:p w:rsidR="00D11A8B" w:rsidRPr="00B842A0" w:rsidRDefault="00D11A8B" w:rsidP="00A76405">
      <w:pPr>
        <w:pStyle w:val="Body"/>
        <w:autoSpaceDE w:val="0"/>
        <w:autoSpaceDN w:val="0"/>
        <w:spacing w:after="10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>위험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부담이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없는</w:t>
      </w:r>
      <w:r w:rsidRPr="00B842A0">
        <w:rPr>
          <w:rFonts w:ascii="Arial" w:eastAsia="Malgun Gothic" w:hAnsi="Arial"/>
        </w:rPr>
        <w:t xml:space="preserve"> 60</w:t>
      </w:r>
      <w:r w:rsidRPr="00B842A0">
        <w:rPr>
          <w:rFonts w:ascii="Arial" w:eastAsia="Malgun Gothic" w:hAnsi="Arial"/>
        </w:rPr>
        <w:t>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무료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평가판으로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지금</w:t>
      </w:r>
      <w:r w:rsidRPr="00B842A0">
        <w:rPr>
          <w:rFonts w:ascii="Arial" w:eastAsia="Malgun Gothic" w:hAnsi="Arial"/>
        </w:rPr>
        <w:t xml:space="preserve"> Stealthwatch Cloud</w:t>
      </w:r>
      <w:r w:rsidRPr="00B842A0">
        <w:rPr>
          <w:rFonts w:ascii="Arial" w:eastAsia="Malgun Gothic" w:hAnsi="Arial"/>
        </w:rPr>
        <w:t>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사용해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보십시오</w:t>
      </w:r>
      <w:r w:rsidRPr="00B842A0">
        <w:rPr>
          <w:rFonts w:ascii="Arial" w:eastAsia="Malgun Gothic" w:hAnsi="Arial"/>
        </w:rPr>
        <w:t xml:space="preserve">. </w:t>
      </w:r>
      <w:hyperlink r:id="rId9" w:history="1">
        <w:r w:rsidRPr="00B842A0">
          <w:rPr>
            <w:rStyle w:val="Hyperlink"/>
            <w:rFonts w:ascii="Arial" w:eastAsia="Malgun Gothic" w:hAnsi="Arial"/>
          </w:rPr>
          <w:t>https://www.cisco.com/c/en/us/products/security/stealthwatch/stealthwatch-cloud-free-offer.html</w:t>
        </w:r>
      </w:hyperlink>
      <w:r w:rsidR="00E500BE" w:rsidRPr="00E500BE">
        <w:rPr>
          <w:rStyle w:val="Hyperlink"/>
          <w:rFonts w:ascii="Arial" w:eastAsiaTheme="minorEastAsia" w:hAnsi="Arial" w:hint="eastAsia"/>
          <w:sz w:val="2"/>
          <w:szCs w:val="2"/>
          <w:u w:val="none"/>
        </w:rPr>
        <w:t xml:space="preserve"> </w:t>
      </w:r>
      <w:r w:rsidRPr="00B842A0">
        <w:rPr>
          <w:rFonts w:ascii="Arial" w:eastAsia="Malgun Gothic" w:hAnsi="Arial"/>
        </w:rPr>
        <w:t>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방문하거나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해당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지역</w:t>
      </w:r>
      <w:r w:rsidRPr="00B842A0">
        <w:rPr>
          <w:rFonts w:ascii="Arial" w:eastAsia="Malgun Gothic" w:hAnsi="Arial"/>
        </w:rPr>
        <w:t xml:space="preserve"> Cisco </w:t>
      </w:r>
      <w:r w:rsidRPr="00B842A0">
        <w:rPr>
          <w:rFonts w:ascii="Arial" w:eastAsia="Malgun Gothic" w:hAnsi="Arial"/>
        </w:rPr>
        <w:t>어카운트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담당자에게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문의하십시오</w:t>
      </w:r>
      <w:r w:rsidRPr="00B842A0">
        <w:rPr>
          <w:rFonts w:ascii="Arial" w:eastAsia="Malgun Gothic" w:hAnsi="Arial"/>
        </w:rPr>
        <w:t>.</w:t>
      </w:r>
    </w:p>
    <w:p w:rsidR="0009683D" w:rsidRDefault="0009683D" w:rsidP="0043536E">
      <w:pPr>
        <w:pStyle w:val="ToCSubhead1"/>
        <w:sectPr w:rsidR="0009683D" w:rsidSect="00FE0C7B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907" w:bottom="936" w:left="900" w:header="576" w:footer="432" w:gutter="0"/>
          <w:cols w:space="720"/>
          <w:titlePg/>
          <w:docGrid w:linePitch="360"/>
        </w:sectPr>
      </w:pPr>
      <w:bookmarkStart w:id="8" w:name="_Toc22043583"/>
    </w:p>
    <w:p w:rsidR="00D11A8B" w:rsidRPr="00B842A0" w:rsidRDefault="00D11A8B" w:rsidP="0043536E">
      <w:pPr>
        <w:pStyle w:val="ToCSubhead1"/>
      </w:pPr>
      <w:r w:rsidRPr="00B842A0">
        <w:lastRenderedPageBreak/>
        <w:t>Cisco Capital</w:t>
      </w:r>
      <w:bookmarkEnd w:id="8"/>
    </w:p>
    <w:p w:rsidR="00D11A8B" w:rsidRPr="00B842A0" w:rsidRDefault="00D11A8B" w:rsidP="00A22FE5">
      <w:pPr>
        <w:pStyle w:val="Subhead2"/>
      </w:pPr>
      <w:r w:rsidRPr="00B842A0">
        <w:t>목표 달성에 도움이 되는 유연한 결제 솔루션</w:t>
      </w:r>
    </w:p>
    <w:p w:rsidR="00EB1C8A" w:rsidRPr="00B842A0" w:rsidRDefault="00D11A8B" w:rsidP="00A76405">
      <w:pPr>
        <w:pStyle w:val="Body"/>
        <w:autoSpaceDE w:val="0"/>
        <w:autoSpaceDN w:val="0"/>
        <w:spacing w:after="100"/>
        <w:rPr>
          <w:rFonts w:ascii="Arial" w:eastAsia="Malgun Gothic" w:hAnsi="Arial"/>
        </w:rPr>
      </w:pPr>
      <w:r w:rsidRPr="00B842A0">
        <w:rPr>
          <w:rFonts w:ascii="Arial" w:eastAsia="Malgun Gothic" w:hAnsi="Arial"/>
        </w:rPr>
        <w:t>Cisco Capital</w:t>
      </w:r>
      <w:r w:rsidRPr="00B842A0">
        <w:rPr>
          <w:rFonts w:ascii="Arial" w:eastAsia="Malgun Gothic" w:hAnsi="Arial"/>
        </w:rPr>
        <w:t>을</w:t>
      </w:r>
      <w:r w:rsidRPr="00B842A0">
        <w:rPr>
          <w:rFonts w:ascii="Arial" w:eastAsia="Malgun Gothic" w:hAnsi="Arial"/>
        </w:rPr>
        <w:t> </w:t>
      </w:r>
      <w:r w:rsidRPr="00B842A0">
        <w:rPr>
          <w:rFonts w:ascii="Arial" w:eastAsia="Malgun Gothic" w:hAnsi="Arial"/>
        </w:rPr>
        <w:t>사용하면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올바른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기술을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획득하여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목표를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달성하고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비즈니스를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혁신하며</w:t>
      </w:r>
      <w:r w:rsidRPr="00B842A0">
        <w:rPr>
          <w:rFonts w:ascii="Arial" w:eastAsia="Malgun Gothic" w:hAnsi="Arial"/>
        </w:rPr>
        <w:t> </w:t>
      </w:r>
      <w:r w:rsidRPr="00B842A0">
        <w:rPr>
          <w:rFonts w:ascii="Arial" w:eastAsia="Malgun Gothic" w:hAnsi="Arial"/>
        </w:rPr>
        <w:t>경쟁력을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유지할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있습니다</w:t>
      </w:r>
      <w:r w:rsidRPr="00B842A0">
        <w:rPr>
          <w:rFonts w:ascii="Arial" w:eastAsia="Malgun Gothic" w:hAnsi="Arial"/>
        </w:rPr>
        <w:t>. Cisco</w:t>
      </w:r>
      <w:r w:rsidRPr="00B842A0">
        <w:rPr>
          <w:rFonts w:ascii="Arial" w:eastAsia="Malgun Gothic" w:hAnsi="Arial"/>
        </w:rPr>
        <w:t>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고객이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총소유비용을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줄이고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자본을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절약하며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성장을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가속화하도록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지원합니다</w:t>
      </w:r>
      <w:r w:rsidRPr="00B842A0">
        <w:rPr>
          <w:rFonts w:ascii="Arial" w:eastAsia="Malgun Gothic" w:hAnsi="Arial"/>
        </w:rPr>
        <w:t>. Cisco</w:t>
      </w:r>
      <w:r w:rsidRPr="00B842A0">
        <w:rPr>
          <w:rFonts w:ascii="Arial" w:eastAsia="Malgun Gothic" w:hAnsi="Arial"/>
        </w:rPr>
        <w:t>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유연한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결제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솔루션을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사용하면</w:t>
      </w:r>
      <w:r w:rsidRPr="00B842A0">
        <w:rPr>
          <w:rFonts w:ascii="Arial" w:eastAsia="Malgun Gothic" w:hAnsi="Arial"/>
        </w:rPr>
        <w:t xml:space="preserve"> 100</w:t>
      </w:r>
      <w:r w:rsidRPr="00B842A0">
        <w:rPr>
          <w:rFonts w:ascii="Arial" w:eastAsia="Malgun Gothic" w:hAnsi="Arial"/>
        </w:rPr>
        <w:t>개가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넘는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국가에서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하드웨어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소프트웨어</w:t>
      </w:r>
      <w:r w:rsidRPr="00B842A0">
        <w:rPr>
          <w:rFonts w:ascii="Arial" w:eastAsia="Malgun Gothic" w:hAnsi="Arial"/>
        </w:rPr>
        <w:t xml:space="preserve">, </w:t>
      </w:r>
      <w:r w:rsidRPr="00B842A0">
        <w:rPr>
          <w:rFonts w:ascii="Arial" w:eastAsia="Malgun Gothic" w:hAnsi="Arial"/>
        </w:rPr>
        <w:t>서비스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및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상호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보완적인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타사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장비를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쉽고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예측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가능한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결제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방식으로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구매할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수</w:t>
      </w:r>
      <w:r w:rsidRPr="00B842A0">
        <w:rPr>
          <w:rFonts w:ascii="Arial" w:eastAsia="Malgun Gothic" w:hAnsi="Arial"/>
        </w:rPr>
        <w:t xml:space="preserve"> </w:t>
      </w:r>
      <w:r w:rsidRPr="00B842A0">
        <w:rPr>
          <w:rFonts w:ascii="Arial" w:eastAsia="Malgun Gothic" w:hAnsi="Arial"/>
        </w:rPr>
        <w:t>있습니다</w:t>
      </w:r>
      <w:r w:rsidRPr="00B842A0">
        <w:rPr>
          <w:rFonts w:ascii="Arial" w:eastAsia="Malgun Gothic" w:hAnsi="Arial"/>
        </w:rPr>
        <w:t>.</w:t>
      </w:r>
      <w:r w:rsidR="007520D2">
        <w:rPr>
          <w:rFonts w:ascii="Arial" w:eastAsiaTheme="minorEastAsia" w:hAnsi="Arial" w:hint="eastAsia"/>
        </w:rPr>
        <w:t xml:space="preserve"> </w:t>
      </w:r>
      <w:hyperlink r:id="rId14" w:tgtFrame="_blank" w:history="1">
        <w:r w:rsidRPr="00B842A0">
          <w:rPr>
            <w:rStyle w:val="Hyperlink"/>
            <w:rFonts w:ascii="Arial" w:eastAsia="Malgun Gothic" w:hAnsi="Arial"/>
          </w:rPr>
          <w:t>자세히</w:t>
        </w:r>
        <w:r w:rsidRPr="00B842A0">
          <w:rPr>
            <w:rStyle w:val="Hyperlink"/>
            <w:rFonts w:ascii="Arial" w:eastAsia="Malgun Gothic" w:hAnsi="Arial"/>
          </w:rPr>
          <w:t xml:space="preserve"> </w:t>
        </w:r>
        <w:r w:rsidRPr="00B842A0">
          <w:rPr>
            <w:rStyle w:val="Hyperlink"/>
            <w:rFonts w:ascii="Arial" w:eastAsia="Malgun Gothic" w:hAnsi="Arial"/>
          </w:rPr>
          <w:t>알아보기</w:t>
        </w:r>
      </w:hyperlink>
      <w:r w:rsidRPr="00B842A0">
        <w:rPr>
          <w:rFonts w:ascii="Arial" w:eastAsia="Malgun Gothic" w:hAnsi="Arial"/>
        </w:rPr>
        <w:t>.</w:t>
      </w:r>
    </w:p>
    <w:p w:rsidR="00490076" w:rsidRPr="00B842A0" w:rsidRDefault="00490076" w:rsidP="00A76405">
      <w:pPr>
        <w:pStyle w:val="Copyright"/>
        <w:autoSpaceDE w:val="0"/>
        <w:autoSpaceDN w:val="0"/>
        <w:ind w:right="-7"/>
        <w:rPr>
          <w:rFonts w:ascii="Arial" w:eastAsia="Malgun Gothic" w:hAnsi="Arial"/>
        </w:rPr>
      </w:pPr>
    </w:p>
    <w:sectPr w:rsidR="00490076" w:rsidRPr="00B842A0" w:rsidSect="0009683D">
      <w:footerReference w:type="default" r:id="rId15"/>
      <w:pgSz w:w="12240" w:h="15840" w:code="1"/>
      <w:pgMar w:top="1440" w:right="907" w:bottom="936" w:left="90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6E" w:rsidRDefault="00363E6E">
      <w:r>
        <w:separator/>
      </w:r>
    </w:p>
  </w:endnote>
  <w:endnote w:type="continuationSeparator" w:id="0">
    <w:p w:rsidR="00363E6E" w:rsidRDefault="0036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scoSansTT">
    <w:panose1 w:val="020B0503020201020303"/>
    <w:charset w:val="00"/>
    <w:family w:val="swiss"/>
    <w:pitch w:val="variable"/>
    <w:sig w:usb0="A00002FF" w:usb1="500078FB" w:usb2="00000008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iscoSansTT ExtraLight">
    <w:altName w:val="CiscoSansTT ExtraLight"/>
    <w:panose1 w:val="020B0303020201020303"/>
    <w:charset w:val="00"/>
    <w:family w:val="swiss"/>
    <w:pitch w:val="variable"/>
    <w:sig w:usb0="A00002FF" w:usb1="500078FB" w:usb2="00000008" w:usb3="00000000" w:csb0="0000019F" w:csb1="00000000"/>
  </w:font>
  <w:font w:name="CiscoSansTT Light">
    <w:altName w:val="CiscoSansTT Light"/>
    <w:panose1 w:val="020B0503020201020303"/>
    <w:charset w:val="00"/>
    <w:family w:val="swiss"/>
    <w:pitch w:val="variable"/>
    <w:sig w:usb0="8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iscoSans">
    <w:altName w:val="Arial"/>
    <w:panose1 w:val="020B0503020201020303"/>
    <w:charset w:val="00"/>
    <w:family w:val="swiss"/>
    <w:notTrueType/>
    <w:pitch w:val="variable"/>
    <w:sig w:usb0="8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30" w:rsidRPr="00B842A0" w:rsidRDefault="00643130" w:rsidP="00AC3755">
    <w:pPr>
      <w:pStyle w:val="Footer"/>
      <w:tabs>
        <w:tab w:val="clear" w:pos="10512"/>
        <w:tab w:val="left" w:pos="-630"/>
        <w:tab w:val="right" w:pos="10440"/>
        <w:tab w:val="left" w:pos="11430"/>
        <w:tab w:val="left" w:pos="11691"/>
      </w:tabs>
      <w:autoSpaceDE w:val="0"/>
      <w:autoSpaceDN w:val="0"/>
      <w:ind w:right="-6"/>
      <w:rPr>
        <w:rFonts w:ascii="Arial" w:eastAsia="Malgun Gothic" w:hAnsi="Arial"/>
      </w:rPr>
    </w:pPr>
    <w:r w:rsidRPr="00B842A0">
      <w:rPr>
        <w:rFonts w:ascii="Arial" w:eastAsia="Malgun Gothic" w:hAnsi="Arial"/>
      </w:rPr>
      <w:t xml:space="preserve">© </w:t>
    </w:r>
    <w:r w:rsidR="00AC3755" w:rsidRPr="00AC3755">
      <w:rPr>
        <w:rFonts w:ascii="Arial" w:eastAsia="Malgun Gothic" w:hAnsi="Arial"/>
      </w:rPr>
      <w:t>2019 Cisco and/or its affiliates.</w:t>
    </w:r>
    <w:r w:rsidRPr="00B842A0">
      <w:rPr>
        <w:rFonts w:ascii="Arial" w:eastAsia="Malgun Gothic" w:hAnsi="Arial"/>
      </w:rPr>
      <w:t xml:space="preserve"> </w:t>
    </w:r>
    <w:r w:rsidRPr="00B842A0">
      <w:rPr>
        <w:rFonts w:ascii="Arial" w:eastAsia="Malgun Gothic" w:hAnsi="Arial"/>
      </w:rPr>
      <w:t>모든</w:t>
    </w:r>
    <w:r w:rsidRPr="00B842A0">
      <w:rPr>
        <w:rFonts w:ascii="Arial" w:eastAsia="Malgun Gothic" w:hAnsi="Arial"/>
      </w:rPr>
      <w:t xml:space="preserve"> </w:t>
    </w:r>
    <w:r w:rsidRPr="00B842A0">
      <w:rPr>
        <w:rFonts w:ascii="Arial" w:eastAsia="Malgun Gothic" w:hAnsi="Arial"/>
      </w:rPr>
      <w:t>권한은</w:t>
    </w:r>
    <w:r w:rsidRPr="00B842A0">
      <w:rPr>
        <w:rFonts w:ascii="Arial" w:eastAsia="Malgun Gothic" w:hAnsi="Arial"/>
      </w:rPr>
      <w:t xml:space="preserve"> </w:t>
    </w:r>
    <w:r w:rsidRPr="00B842A0">
      <w:rPr>
        <w:rFonts w:ascii="Arial" w:eastAsia="Malgun Gothic" w:hAnsi="Arial"/>
      </w:rPr>
      <w:t>당사에</w:t>
    </w:r>
    <w:r w:rsidRPr="00B842A0">
      <w:rPr>
        <w:rFonts w:ascii="Arial" w:eastAsia="Malgun Gothic" w:hAnsi="Arial"/>
      </w:rPr>
      <w:t xml:space="preserve"> </w:t>
    </w:r>
    <w:r w:rsidRPr="00B842A0">
      <w:rPr>
        <w:rFonts w:ascii="Arial" w:eastAsia="Malgun Gothic" w:hAnsi="Arial"/>
      </w:rPr>
      <w:t>있습니다</w:t>
    </w:r>
    <w:r w:rsidRPr="00B842A0">
      <w:rPr>
        <w:rFonts w:ascii="Arial" w:eastAsia="Malgun Gothic" w:hAnsi="Arial"/>
      </w:rPr>
      <w:t>.</w:t>
    </w:r>
    <w:r w:rsidRPr="00B842A0">
      <w:rPr>
        <w:rFonts w:ascii="Arial" w:eastAsia="Malgun Gothic" w:hAnsi="Arial"/>
      </w:rPr>
      <w:tab/>
    </w:r>
    <w:r w:rsidR="009A031A" w:rsidRPr="00B842A0">
      <w:rPr>
        <w:rFonts w:ascii="Arial" w:eastAsia="Malgun Gothic" w:hAnsi="Arial"/>
      </w:rPr>
      <w:fldChar w:fldCharType="begin"/>
    </w:r>
    <w:r w:rsidRPr="00B842A0">
      <w:rPr>
        <w:rFonts w:ascii="Arial" w:eastAsia="Malgun Gothic" w:hAnsi="Arial"/>
      </w:rPr>
      <w:instrText xml:space="preserve"> PAGE </w:instrText>
    </w:r>
    <w:r w:rsidR="009A031A" w:rsidRPr="00B842A0">
      <w:rPr>
        <w:rFonts w:ascii="Arial" w:eastAsia="Malgun Gothic" w:hAnsi="Arial"/>
      </w:rPr>
      <w:fldChar w:fldCharType="separate"/>
    </w:r>
    <w:r w:rsidR="00A22FE5">
      <w:rPr>
        <w:rFonts w:ascii="Arial" w:eastAsia="Malgun Gothic" w:hAnsi="Arial"/>
        <w:noProof/>
      </w:rPr>
      <w:t>4</w:t>
    </w:r>
    <w:r w:rsidR="009A031A" w:rsidRPr="00B842A0">
      <w:rPr>
        <w:rFonts w:ascii="Arial" w:eastAsia="Malgun Gothic" w:hAnsi="Arial"/>
      </w:rPr>
      <w:fldChar w:fldCharType="end"/>
    </w:r>
    <w:r w:rsidRPr="00B842A0">
      <w:rPr>
        <w:rFonts w:ascii="Arial" w:eastAsia="Malgun Gothic" w:hAnsi="Arial"/>
      </w:rPr>
      <w:t>/</w:t>
    </w:r>
    <w:r w:rsidR="009A031A" w:rsidRPr="00B842A0">
      <w:rPr>
        <w:rFonts w:ascii="Arial" w:eastAsia="Malgun Gothic" w:hAnsi="Arial"/>
      </w:rPr>
      <w:fldChar w:fldCharType="begin"/>
    </w:r>
    <w:r w:rsidRPr="00B842A0">
      <w:rPr>
        <w:rFonts w:ascii="Arial" w:eastAsia="Malgun Gothic" w:hAnsi="Arial"/>
      </w:rPr>
      <w:instrText xml:space="preserve"> NUMPAGES </w:instrText>
    </w:r>
    <w:r w:rsidR="009A031A" w:rsidRPr="00B842A0">
      <w:rPr>
        <w:rFonts w:ascii="Arial" w:eastAsia="Malgun Gothic" w:hAnsi="Arial"/>
      </w:rPr>
      <w:fldChar w:fldCharType="separate"/>
    </w:r>
    <w:r w:rsidR="00A22FE5">
      <w:rPr>
        <w:rFonts w:ascii="Arial" w:eastAsia="Malgun Gothic" w:hAnsi="Arial"/>
        <w:noProof/>
      </w:rPr>
      <w:t>7</w:t>
    </w:r>
    <w:r w:rsidR="009A031A" w:rsidRPr="00B842A0">
      <w:rPr>
        <w:rFonts w:ascii="Arial" w:eastAsia="Malgun Gothic" w:hAnsi="Arial"/>
      </w:rPr>
      <w:fldChar w:fldCharType="end"/>
    </w:r>
    <w:r w:rsidRPr="00B842A0">
      <w:rPr>
        <w:rFonts w:ascii="Arial" w:eastAsia="Malgun Gothic" w:hAnsi="Arial"/>
      </w:rPr>
      <w:t>페이지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30" w:rsidRPr="00B842A0" w:rsidRDefault="00643130" w:rsidP="00AC3755">
    <w:pPr>
      <w:pStyle w:val="Footer"/>
      <w:tabs>
        <w:tab w:val="clear" w:pos="10512"/>
        <w:tab w:val="left" w:pos="-630"/>
        <w:tab w:val="right" w:pos="10440"/>
        <w:tab w:val="left" w:pos="11070"/>
        <w:tab w:val="left" w:pos="11430"/>
        <w:tab w:val="left" w:pos="11691"/>
      </w:tabs>
      <w:autoSpaceDE w:val="0"/>
      <w:autoSpaceDN w:val="0"/>
      <w:ind w:right="-6"/>
      <w:rPr>
        <w:rFonts w:ascii="Arial" w:eastAsia="Malgun Gothic" w:hAnsi="Arial"/>
      </w:rPr>
    </w:pPr>
    <w:r w:rsidRPr="00B842A0">
      <w:rPr>
        <w:rFonts w:ascii="Arial" w:eastAsia="Malgun Gothic" w:hAnsi="Arial"/>
      </w:rPr>
      <w:t xml:space="preserve">© </w:t>
    </w:r>
    <w:r w:rsidR="00AC3755" w:rsidRPr="00AC3755">
      <w:rPr>
        <w:rFonts w:ascii="Arial" w:eastAsia="Malgun Gothic" w:hAnsi="Arial"/>
      </w:rPr>
      <w:t>2019 Cisco and/or its affiliates.</w:t>
    </w:r>
    <w:r w:rsidRPr="00B842A0">
      <w:rPr>
        <w:rFonts w:ascii="Arial" w:eastAsia="Malgun Gothic" w:hAnsi="Arial"/>
      </w:rPr>
      <w:t xml:space="preserve"> </w:t>
    </w:r>
    <w:r w:rsidRPr="00B842A0">
      <w:rPr>
        <w:rFonts w:ascii="Arial" w:eastAsia="Malgun Gothic" w:hAnsi="Arial"/>
      </w:rPr>
      <w:t>모든</w:t>
    </w:r>
    <w:r w:rsidRPr="00B842A0">
      <w:rPr>
        <w:rFonts w:ascii="Arial" w:eastAsia="Malgun Gothic" w:hAnsi="Arial"/>
      </w:rPr>
      <w:t xml:space="preserve"> </w:t>
    </w:r>
    <w:r w:rsidRPr="00B842A0">
      <w:rPr>
        <w:rFonts w:ascii="Arial" w:eastAsia="Malgun Gothic" w:hAnsi="Arial"/>
      </w:rPr>
      <w:t>권한은</w:t>
    </w:r>
    <w:r w:rsidRPr="00B842A0">
      <w:rPr>
        <w:rFonts w:ascii="Arial" w:eastAsia="Malgun Gothic" w:hAnsi="Arial"/>
      </w:rPr>
      <w:t xml:space="preserve"> </w:t>
    </w:r>
    <w:r w:rsidRPr="00B842A0">
      <w:rPr>
        <w:rFonts w:ascii="Arial" w:eastAsia="Malgun Gothic" w:hAnsi="Arial"/>
      </w:rPr>
      <w:t>당사에</w:t>
    </w:r>
    <w:r w:rsidRPr="00B842A0">
      <w:rPr>
        <w:rFonts w:ascii="Arial" w:eastAsia="Malgun Gothic" w:hAnsi="Arial"/>
      </w:rPr>
      <w:t xml:space="preserve"> </w:t>
    </w:r>
    <w:r w:rsidRPr="00B842A0">
      <w:rPr>
        <w:rFonts w:ascii="Arial" w:eastAsia="Malgun Gothic" w:hAnsi="Arial"/>
      </w:rPr>
      <w:t>있습니다</w:t>
    </w:r>
    <w:r w:rsidRPr="00B842A0">
      <w:rPr>
        <w:rFonts w:ascii="Arial" w:eastAsia="Malgun Gothic" w:hAnsi="Arial"/>
      </w:rPr>
      <w:t>.</w:t>
    </w:r>
    <w:r w:rsidRPr="00B842A0">
      <w:rPr>
        <w:rFonts w:ascii="Arial" w:eastAsia="Malgun Gothic" w:hAnsi="Arial"/>
      </w:rPr>
      <w:tab/>
    </w:r>
    <w:r w:rsidR="009A031A" w:rsidRPr="00B842A0">
      <w:rPr>
        <w:rFonts w:ascii="Arial" w:eastAsia="Malgun Gothic" w:hAnsi="Arial"/>
      </w:rPr>
      <w:fldChar w:fldCharType="begin"/>
    </w:r>
    <w:r w:rsidRPr="00B842A0">
      <w:rPr>
        <w:rFonts w:ascii="Arial" w:eastAsia="Malgun Gothic" w:hAnsi="Arial"/>
      </w:rPr>
      <w:instrText xml:space="preserve"> PAGE </w:instrText>
    </w:r>
    <w:r w:rsidR="009A031A" w:rsidRPr="00B842A0">
      <w:rPr>
        <w:rFonts w:ascii="Arial" w:eastAsia="Malgun Gothic" w:hAnsi="Arial"/>
      </w:rPr>
      <w:fldChar w:fldCharType="separate"/>
    </w:r>
    <w:r w:rsidR="00A22FE5">
      <w:rPr>
        <w:rFonts w:ascii="Arial" w:eastAsia="Malgun Gothic" w:hAnsi="Arial"/>
        <w:noProof/>
      </w:rPr>
      <w:t>1</w:t>
    </w:r>
    <w:r w:rsidR="009A031A" w:rsidRPr="00B842A0">
      <w:rPr>
        <w:rFonts w:ascii="Arial" w:eastAsia="Malgun Gothic" w:hAnsi="Arial"/>
      </w:rPr>
      <w:fldChar w:fldCharType="end"/>
    </w:r>
    <w:r w:rsidRPr="00B842A0">
      <w:rPr>
        <w:rFonts w:ascii="Arial" w:eastAsia="Malgun Gothic" w:hAnsi="Arial"/>
      </w:rPr>
      <w:t>/</w:t>
    </w:r>
    <w:r w:rsidR="009A031A" w:rsidRPr="00B842A0">
      <w:rPr>
        <w:rFonts w:ascii="Arial" w:eastAsia="Malgun Gothic" w:hAnsi="Arial"/>
      </w:rPr>
      <w:fldChar w:fldCharType="begin"/>
    </w:r>
    <w:r w:rsidRPr="00B842A0">
      <w:rPr>
        <w:rFonts w:ascii="Arial" w:eastAsia="Malgun Gothic" w:hAnsi="Arial"/>
      </w:rPr>
      <w:instrText xml:space="preserve"> NUMPAGES </w:instrText>
    </w:r>
    <w:r w:rsidR="009A031A" w:rsidRPr="00B842A0">
      <w:rPr>
        <w:rFonts w:ascii="Arial" w:eastAsia="Malgun Gothic" w:hAnsi="Arial"/>
      </w:rPr>
      <w:fldChar w:fldCharType="separate"/>
    </w:r>
    <w:r w:rsidR="00A22FE5">
      <w:rPr>
        <w:rFonts w:ascii="Arial" w:eastAsia="Malgun Gothic" w:hAnsi="Arial"/>
        <w:noProof/>
      </w:rPr>
      <w:t>7</w:t>
    </w:r>
    <w:r w:rsidR="009A031A" w:rsidRPr="00B842A0">
      <w:rPr>
        <w:rFonts w:ascii="Arial" w:eastAsia="Malgun Gothic" w:hAnsi="Arial"/>
      </w:rPr>
      <w:fldChar w:fldCharType="end"/>
    </w:r>
    <w:r w:rsidRPr="00B842A0">
      <w:rPr>
        <w:rFonts w:ascii="Arial" w:eastAsia="Malgun Gothic" w:hAnsi="Arial"/>
      </w:rPr>
      <w:t>페이지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3D" w:rsidRDefault="0009683D" w:rsidP="00AE7BC1">
    <w:pPr>
      <w:pStyle w:val="Footer"/>
      <w:tabs>
        <w:tab w:val="clear" w:pos="10512"/>
        <w:tab w:val="left" w:pos="-630"/>
        <w:tab w:val="right" w:pos="10440"/>
        <w:tab w:val="left" w:pos="11430"/>
        <w:tab w:val="left" w:pos="11691"/>
      </w:tabs>
      <w:autoSpaceDE w:val="0"/>
      <w:autoSpaceDN w:val="0"/>
      <w:spacing w:line="240" w:lineRule="auto"/>
      <w:ind w:right="-6"/>
      <w:rPr>
        <w:rFonts w:ascii="Arial" w:eastAsiaTheme="minorEastAsia" w:hAnsi="Arial"/>
        <w:lang w:eastAsia="zh-CN"/>
      </w:rPr>
    </w:pPr>
  </w:p>
  <w:p w:rsidR="0009683D" w:rsidRDefault="0009683D" w:rsidP="00BA7051">
    <w:pPr>
      <w:pStyle w:val="Footer"/>
      <w:tabs>
        <w:tab w:val="clear" w:pos="10512"/>
        <w:tab w:val="left" w:pos="-630"/>
        <w:tab w:val="right" w:pos="10440"/>
        <w:tab w:val="left" w:pos="11430"/>
        <w:tab w:val="left" w:pos="11691"/>
      </w:tabs>
      <w:autoSpaceDE w:val="0"/>
      <w:autoSpaceDN w:val="0"/>
      <w:spacing w:line="240" w:lineRule="auto"/>
      <w:ind w:left="-42" w:right="-6"/>
      <w:rPr>
        <w:rFonts w:ascii="Arial" w:eastAsiaTheme="minorEastAsia" w:hAnsi="Arial"/>
        <w:lang w:eastAsia="zh-CN"/>
      </w:rPr>
    </w:pPr>
    <w:r>
      <w:rPr>
        <w:rFonts w:ascii="Arial" w:eastAsia="Malgun Gothic" w:hAnsi="Arial"/>
        <w:noProof/>
        <w:lang w:eastAsia="zh-CN"/>
      </w:rPr>
      <w:drawing>
        <wp:inline distT="0" distB="0" distL="0" distR="0">
          <wp:extent cx="6619875" cy="981399"/>
          <wp:effectExtent l="19050" t="0" r="9525" b="0"/>
          <wp:docPr id="7" name="Picture 7" descr="C:\Users\win10\AppData\Local\Microsoft\Windows\INetCache\Content.Word\image5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in10\AppData\Local\Microsoft\Windows\INetCache\Content.Word\image5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8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051" w:rsidRDefault="00BA7051" w:rsidP="00AE7BC1">
    <w:pPr>
      <w:pStyle w:val="Footer"/>
      <w:tabs>
        <w:tab w:val="clear" w:pos="10512"/>
        <w:tab w:val="left" w:pos="-630"/>
        <w:tab w:val="right" w:pos="10440"/>
        <w:tab w:val="left" w:pos="11430"/>
        <w:tab w:val="left" w:pos="11691"/>
      </w:tabs>
      <w:autoSpaceDE w:val="0"/>
      <w:autoSpaceDN w:val="0"/>
      <w:spacing w:line="240" w:lineRule="auto"/>
      <w:ind w:right="-6"/>
      <w:rPr>
        <w:rFonts w:ascii="Arial" w:eastAsiaTheme="minorEastAsia" w:hAnsi="Arial"/>
        <w:lang w:eastAsia="zh-CN"/>
      </w:rPr>
    </w:pPr>
  </w:p>
  <w:p w:rsidR="0009683D" w:rsidRDefault="0009683D" w:rsidP="00AE7BC1">
    <w:pPr>
      <w:pStyle w:val="Footer"/>
      <w:tabs>
        <w:tab w:val="clear" w:pos="10512"/>
        <w:tab w:val="left" w:pos="-630"/>
        <w:tab w:val="right" w:pos="10440"/>
        <w:tab w:val="left" w:pos="11430"/>
        <w:tab w:val="left" w:pos="11691"/>
      </w:tabs>
      <w:autoSpaceDE w:val="0"/>
      <w:autoSpaceDN w:val="0"/>
      <w:spacing w:line="240" w:lineRule="auto"/>
      <w:ind w:right="-6"/>
      <w:rPr>
        <w:rFonts w:ascii="Arial" w:eastAsiaTheme="minorEastAsia" w:hAnsi="Arial"/>
        <w:lang w:eastAsia="zh-CN"/>
      </w:rPr>
    </w:pPr>
  </w:p>
  <w:p w:rsidR="0009683D" w:rsidRDefault="0009683D" w:rsidP="00AE7BC1">
    <w:pPr>
      <w:pStyle w:val="Footer"/>
      <w:tabs>
        <w:tab w:val="clear" w:pos="10512"/>
        <w:tab w:val="left" w:pos="-630"/>
        <w:tab w:val="right" w:pos="10440"/>
        <w:tab w:val="left" w:pos="11430"/>
        <w:tab w:val="left" w:pos="11691"/>
      </w:tabs>
      <w:autoSpaceDE w:val="0"/>
      <w:autoSpaceDN w:val="0"/>
      <w:spacing w:line="240" w:lineRule="auto"/>
      <w:ind w:right="-6"/>
      <w:rPr>
        <w:rFonts w:ascii="Arial" w:eastAsiaTheme="minorEastAsia" w:hAnsi="Arial"/>
        <w:lang w:eastAsia="zh-CN"/>
      </w:rPr>
    </w:pPr>
  </w:p>
  <w:p w:rsidR="0009683D" w:rsidRPr="00B842A0" w:rsidRDefault="00363E6E" w:rsidP="00AC3755">
    <w:pPr>
      <w:pStyle w:val="Footer"/>
      <w:tabs>
        <w:tab w:val="clear" w:pos="10512"/>
        <w:tab w:val="left" w:pos="-630"/>
        <w:tab w:val="right" w:pos="10440"/>
        <w:tab w:val="left" w:pos="11430"/>
        <w:tab w:val="left" w:pos="11691"/>
      </w:tabs>
      <w:autoSpaceDE w:val="0"/>
      <w:autoSpaceDN w:val="0"/>
      <w:ind w:right="-7"/>
      <w:rPr>
        <w:rFonts w:ascii="Arial" w:eastAsia="Malgun Gothic" w:hAnsi="Arial"/>
      </w:rPr>
    </w:pPr>
    <w:r>
      <w:rPr>
        <w:rFonts w:ascii="Arial" w:eastAsia="Malgun Gothic" w:hAnsi="Arial"/>
        <w:noProof/>
        <w:lang w:eastAsia="zh-CN" w:bidi="my-MM"/>
      </w:rPr>
      <w:pict>
        <v:rect id="Rectangle 2" o:spid="_x0000_s2049" style="position:absolute;margin-left:-6.75pt;margin-top:665.25pt;width:541.15pt;height:27.6pt;z-index:251663360;visibility:visible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" filled="f" stroked="f" strokeweight="2pt">
          <v:textbox>
            <w:txbxContent>
              <w:p w:rsidR="0009683D" w:rsidRPr="00AE7BC1" w:rsidRDefault="0009683D" w:rsidP="00AE7BC1">
                <w:pPr>
                  <w:pStyle w:val="Copyright"/>
                  <w:tabs>
                    <w:tab w:val="clear" w:pos="10440"/>
                    <w:tab w:val="right" w:pos="9990"/>
                  </w:tabs>
                  <w:autoSpaceDE w:val="0"/>
                  <w:autoSpaceDN w:val="0"/>
                  <w:ind w:right="1610"/>
                  <w:rPr>
                    <w:rFonts w:ascii="Arial" w:eastAsia="Malgun Gothic" w:hAnsi="Arial"/>
                    <w:color w:val="58595B"/>
                    <w:szCs w:val="12"/>
                  </w:rPr>
                </w:pPr>
                <w:r w:rsidRPr="00AE7BC1">
                  <w:rPr>
                    <w:rFonts w:ascii="Arial" w:eastAsia="Malgun Gothic" w:hAnsi="Arial"/>
                    <w:color w:val="58595B"/>
                  </w:rPr>
                  <w:t>Printed in USA</w:t>
                </w:r>
                <w:r w:rsidRPr="00AE7BC1">
                  <w:rPr>
                    <w:rFonts w:ascii="Arial" w:eastAsia="Malgun Gothic" w:hAnsi="Arial"/>
                    <w:color w:val="58595B"/>
                    <w:szCs w:val="12"/>
                  </w:rPr>
                  <w:tab/>
                </w:r>
                <w:r w:rsidRPr="00AE7BC1">
                  <w:rPr>
                    <w:rFonts w:ascii="Arial" w:eastAsia="Malgun Gothic" w:hAnsi="Arial"/>
                    <w:color w:val="58595B"/>
                  </w:rPr>
                  <w:t>C78-739619-03</w:t>
                </w:r>
                <w:r w:rsidRPr="00AE7BC1">
                  <w:rPr>
                    <w:rFonts w:ascii="Arial" w:eastAsia="Malgun Gothic" w:hAnsi="Arial"/>
                    <w:color w:val="58595B"/>
                    <w:szCs w:val="12"/>
                  </w:rPr>
                  <w:tab/>
                </w:r>
                <w:r w:rsidRPr="00AE7BC1">
                  <w:rPr>
                    <w:rFonts w:ascii="Arial" w:eastAsia="Malgun Gothic" w:hAnsi="Arial"/>
                    <w:color w:val="58595B"/>
                  </w:rPr>
                  <w:t>08/19</w:t>
                </w:r>
              </w:p>
            </w:txbxContent>
          </v:textbox>
          <w10:wrap anchory="margin"/>
        </v:rect>
      </w:pict>
    </w:r>
    <w:r w:rsidR="0009683D" w:rsidRPr="00B842A0">
      <w:rPr>
        <w:rFonts w:ascii="Arial" w:eastAsia="Malgun Gothic" w:hAnsi="Arial"/>
      </w:rPr>
      <w:t xml:space="preserve">© </w:t>
    </w:r>
    <w:r w:rsidR="00AC3755" w:rsidRPr="00AC3755">
      <w:rPr>
        <w:rFonts w:ascii="Arial" w:eastAsia="Malgun Gothic" w:hAnsi="Arial"/>
      </w:rPr>
      <w:t>2019 Cisco and/or its affiliates.</w:t>
    </w:r>
    <w:r w:rsidR="0009683D" w:rsidRPr="00B842A0">
      <w:rPr>
        <w:rFonts w:ascii="Arial" w:eastAsia="Malgun Gothic" w:hAnsi="Arial"/>
      </w:rPr>
      <w:t xml:space="preserve"> </w:t>
    </w:r>
    <w:r w:rsidR="0009683D" w:rsidRPr="00B842A0">
      <w:rPr>
        <w:rFonts w:ascii="Arial" w:eastAsia="Malgun Gothic" w:hAnsi="Arial"/>
      </w:rPr>
      <w:t>모든</w:t>
    </w:r>
    <w:r w:rsidR="0009683D" w:rsidRPr="00B842A0">
      <w:rPr>
        <w:rFonts w:ascii="Arial" w:eastAsia="Malgun Gothic" w:hAnsi="Arial"/>
      </w:rPr>
      <w:t xml:space="preserve"> </w:t>
    </w:r>
    <w:r w:rsidR="0009683D" w:rsidRPr="00B842A0">
      <w:rPr>
        <w:rFonts w:ascii="Arial" w:eastAsia="Malgun Gothic" w:hAnsi="Arial"/>
      </w:rPr>
      <w:t>권한은</w:t>
    </w:r>
    <w:r w:rsidR="0009683D" w:rsidRPr="00B842A0">
      <w:rPr>
        <w:rFonts w:ascii="Arial" w:eastAsia="Malgun Gothic" w:hAnsi="Arial"/>
      </w:rPr>
      <w:t xml:space="preserve"> </w:t>
    </w:r>
    <w:r w:rsidR="0009683D" w:rsidRPr="00B842A0">
      <w:rPr>
        <w:rFonts w:ascii="Arial" w:eastAsia="Malgun Gothic" w:hAnsi="Arial"/>
      </w:rPr>
      <w:t>당사에</w:t>
    </w:r>
    <w:r w:rsidR="0009683D" w:rsidRPr="00B842A0">
      <w:rPr>
        <w:rFonts w:ascii="Arial" w:eastAsia="Malgun Gothic" w:hAnsi="Arial"/>
      </w:rPr>
      <w:t xml:space="preserve"> </w:t>
    </w:r>
    <w:r w:rsidR="0009683D" w:rsidRPr="00B842A0">
      <w:rPr>
        <w:rFonts w:ascii="Arial" w:eastAsia="Malgun Gothic" w:hAnsi="Arial"/>
      </w:rPr>
      <w:t>있습니다</w:t>
    </w:r>
    <w:r w:rsidR="0009683D" w:rsidRPr="00B842A0">
      <w:rPr>
        <w:rFonts w:ascii="Arial" w:eastAsia="Malgun Gothic" w:hAnsi="Arial"/>
      </w:rPr>
      <w:t>.</w:t>
    </w:r>
    <w:r w:rsidR="0009683D" w:rsidRPr="00B842A0">
      <w:rPr>
        <w:rFonts w:ascii="Arial" w:eastAsia="Malgun Gothic" w:hAnsi="Arial"/>
      </w:rPr>
      <w:tab/>
    </w:r>
    <w:r w:rsidR="009A031A" w:rsidRPr="00B842A0">
      <w:rPr>
        <w:rFonts w:ascii="Arial" w:eastAsia="Malgun Gothic" w:hAnsi="Arial"/>
      </w:rPr>
      <w:fldChar w:fldCharType="begin"/>
    </w:r>
    <w:r w:rsidR="0009683D" w:rsidRPr="00B842A0">
      <w:rPr>
        <w:rFonts w:ascii="Arial" w:eastAsia="Malgun Gothic" w:hAnsi="Arial"/>
      </w:rPr>
      <w:instrText xml:space="preserve"> PAGE </w:instrText>
    </w:r>
    <w:r w:rsidR="009A031A" w:rsidRPr="00B842A0">
      <w:rPr>
        <w:rFonts w:ascii="Arial" w:eastAsia="Malgun Gothic" w:hAnsi="Arial"/>
      </w:rPr>
      <w:fldChar w:fldCharType="separate"/>
    </w:r>
    <w:r w:rsidR="00A22FE5">
      <w:rPr>
        <w:rFonts w:ascii="Arial" w:eastAsia="Malgun Gothic" w:hAnsi="Arial"/>
        <w:noProof/>
      </w:rPr>
      <w:t>7</w:t>
    </w:r>
    <w:r w:rsidR="009A031A" w:rsidRPr="00B842A0">
      <w:rPr>
        <w:rFonts w:ascii="Arial" w:eastAsia="Malgun Gothic" w:hAnsi="Arial"/>
      </w:rPr>
      <w:fldChar w:fldCharType="end"/>
    </w:r>
    <w:r w:rsidR="0009683D" w:rsidRPr="00B842A0">
      <w:rPr>
        <w:rFonts w:ascii="Arial" w:eastAsia="Malgun Gothic" w:hAnsi="Arial"/>
      </w:rPr>
      <w:t>/</w:t>
    </w:r>
    <w:r w:rsidR="009A031A" w:rsidRPr="00B842A0">
      <w:rPr>
        <w:rFonts w:ascii="Arial" w:eastAsia="Malgun Gothic" w:hAnsi="Arial"/>
      </w:rPr>
      <w:fldChar w:fldCharType="begin"/>
    </w:r>
    <w:r w:rsidR="0009683D" w:rsidRPr="00B842A0">
      <w:rPr>
        <w:rFonts w:ascii="Arial" w:eastAsia="Malgun Gothic" w:hAnsi="Arial"/>
      </w:rPr>
      <w:instrText xml:space="preserve"> NUMPAGES </w:instrText>
    </w:r>
    <w:r w:rsidR="009A031A" w:rsidRPr="00B842A0">
      <w:rPr>
        <w:rFonts w:ascii="Arial" w:eastAsia="Malgun Gothic" w:hAnsi="Arial"/>
      </w:rPr>
      <w:fldChar w:fldCharType="separate"/>
    </w:r>
    <w:r w:rsidR="00A22FE5">
      <w:rPr>
        <w:rFonts w:ascii="Arial" w:eastAsia="Malgun Gothic" w:hAnsi="Arial"/>
        <w:noProof/>
      </w:rPr>
      <w:t>7</w:t>
    </w:r>
    <w:r w:rsidR="009A031A" w:rsidRPr="00B842A0">
      <w:rPr>
        <w:rFonts w:ascii="Arial" w:eastAsia="Malgun Gothic" w:hAnsi="Arial"/>
      </w:rPr>
      <w:fldChar w:fldCharType="end"/>
    </w:r>
    <w:r w:rsidR="0009683D" w:rsidRPr="00B842A0">
      <w:rPr>
        <w:rFonts w:ascii="Arial" w:eastAsia="Malgun Gothic" w:hAnsi="Arial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6E" w:rsidRDefault="00363E6E">
      <w:r>
        <w:separator/>
      </w:r>
    </w:p>
  </w:footnote>
  <w:footnote w:type="continuationSeparator" w:id="0">
    <w:p w:rsidR="00363E6E" w:rsidRDefault="00363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30" w:rsidRPr="00B842A0" w:rsidRDefault="00363E6E" w:rsidP="00A76405">
    <w:pPr>
      <w:pStyle w:val="Header"/>
      <w:autoSpaceDE w:val="0"/>
      <w:autoSpaceDN w:val="0"/>
      <w:rPr>
        <w:rFonts w:ascii="Arial" w:eastAsia="Malgun Gothic" w:hAnsi="Arial"/>
        <w:lang w:eastAsia="zh-CN" w:bidi="my-MM"/>
      </w:rPr>
    </w:pPr>
    <w:r>
      <w:rPr>
        <w:rFonts w:ascii="Arial" w:eastAsia="Malgun Gothic" w:hAnsi="Arial"/>
        <w:noProof/>
        <w:lang w:eastAsia="zh-CN" w:bidi="my-MM"/>
      </w:rPr>
      <w:pict>
        <v:rect id="_x0000_s2054" style="position:absolute;margin-left:46.8pt;margin-top:46.8pt;width:522pt;height:5.75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" fillcolor="#00bceb" stroked="f">
          <v:textbox inset=",7.2pt,,7.2pt"/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30" w:rsidRPr="00B842A0" w:rsidRDefault="00643130" w:rsidP="00A76405">
    <w:pPr>
      <w:pStyle w:val="Body"/>
      <w:pageBreakBefore/>
      <w:autoSpaceDE w:val="0"/>
      <w:autoSpaceDN w:val="0"/>
      <w:spacing w:before="600" w:line="240" w:lineRule="auto"/>
      <w:rPr>
        <w:rFonts w:ascii="Arial" w:eastAsia="Malgun Gothic" w:hAnsi="Arial"/>
        <w:lang w:eastAsia="zh-CN" w:bidi="my-MM"/>
      </w:rPr>
    </w:pPr>
    <w:r w:rsidRPr="00B842A0">
      <w:rPr>
        <w:rFonts w:ascii="Arial" w:eastAsia="Malgun Gothic" w:hAnsi="Arial"/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25930</wp:posOffset>
          </wp:positionH>
          <wp:positionV relativeFrom="paragraph">
            <wp:posOffset>548005</wp:posOffset>
          </wp:positionV>
          <wp:extent cx="685800" cy="368300"/>
          <wp:effectExtent l="0" t="0" r="0" b="0"/>
          <wp:wrapNone/>
          <wp:docPr id="8" name="Picture 8" descr="Cisco_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isco_Logo_Gra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3E6E">
      <w:rPr>
        <w:rFonts w:ascii="Arial" w:eastAsia="Malgun Gothic" w:hAnsi="Arial"/>
        <w:noProof/>
        <w:lang w:eastAsia="zh-CN" w:bidi="my-MM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5" o:spid="_x0000_s2053" type="#_x0000_t202" style="position:absolute;margin-left:370.2pt;margin-top:81.2pt;width:198pt;height:24.2pt;z-index:251661312;visibility:visible;mso-wrap-distance-bottom:36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OurgIAAKo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" filled="f" stroked="f">
          <v:textbox inset="0,0,0,0">
            <w:txbxContent>
              <w:p w:rsidR="00643130" w:rsidRPr="000D2AF8" w:rsidRDefault="00643130" w:rsidP="00A244A2">
                <w:pPr>
                  <w:pStyle w:val="Title"/>
                  <w:autoSpaceDE w:val="0"/>
                  <w:autoSpaceDN w:val="0"/>
                  <w:spacing w:after="0" w:line="20" w:lineRule="exact"/>
                  <w:ind w:left="238" w:right="0" w:hangingChars="149" w:hanging="238"/>
                  <w:rPr>
                    <w:rFonts w:eastAsia="Malgun Gothic" w:cs="Arial"/>
                    <w:b/>
                  </w:rPr>
                </w:pPr>
                <w:r w:rsidRPr="000D2AF8">
                  <w:rPr>
                    <w:rFonts w:eastAsia="Malgun Gothic" w:cs="Arial"/>
                    <w:b/>
                  </w:rPr>
                  <w:t>데이터시트</w:t>
                </w:r>
              </w:p>
              <w:p w:rsidR="00643130" w:rsidRPr="000D2AF8" w:rsidRDefault="00643130" w:rsidP="00A244A2">
                <w:pPr>
                  <w:pStyle w:val="Title"/>
                  <w:autoSpaceDE w:val="0"/>
                  <w:autoSpaceDN w:val="0"/>
                  <w:spacing w:before="200" w:line="20" w:lineRule="exact"/>
                  <w:ind w:left="238" w:right="0" w:hangingChars="149" w:hanging="238"/>
                  <w:rPr>
                    <w:rFonts w:eastAsia="Malgun Gothic" w:cs="Arial"/>
                    <w:b/>
                  </w:rPr>
                </w:pPr>
                <w:r w:rsidRPr="000D2AF8">
                  <w:rPr>
                    <w:rFonts w:eastAsia="Malgun Gothic" w:cs="Arial"/>
                    <w:b/>
                    <w:color w:val="0D274D"/>
                  </w:rPr>
                  <w:t>Cisco public</w:t>
                </w:r>
              </w:p>
            </w:txbxContent>
          </v:textbox>
          <w10:wrap type="topAndBottom" anchorx="page" anchory="page"/>
          <w10:anchorlock/>
        </v:shape>
      </w:pict>
    </w:r>
    <w:r w:rsidR="00363E6E">
      <w:rPr>
        <w:rFonts w:ascii="Arial" w:eastAsia="Malgun Gothic" w:hAnsi="Arial"/>
        <w:noProof/>
        <w:lang w:eastAsia="zh-CN" w:bidi="my-MM"/>
      </w:rPr>
      <w:pict>
        <v:shape id="Text Box 10" o:spid="_x0000_s2052" type="#_x0000_t202" style="position:absolute;margin-left:34.5pt;margin-top:375.85pt;width:482.65pt;height:114.75pt;z-index:251658240;visibility:visible;mso-position-horizontal-relative:text;mso-position-vertical-relative:page" wrapcoords="-34 0 -34 21459 21600 21459 21600 0 -3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" stroked="f">
          <v:textbox>
            <w:txbxContent>
              <w:p w:rsidR="00643130" w:rsidRPr="00B842A0" w:rsidRDefault="00D11A8B" w:rsidP="00A76405">
                <w:pPr>
                  <w:pStyle w:val="GuideTitle"/>
                  <w:autoSpaceDE w:val="0"/>
                  <w:autoSpaceDN w:val="0"/>
                  <w:rPr>
                    <w:rFonts w:ascii="Arial" w:eastAsia="Malgun Gothic" w:hAnsi="Arial"/>
                  </w:rPr>
                </w:pPr>
                <w:r w:rsidRPr="00B842A0">
                  <w:rPr>
                    <w:rFonts w:ascii="Arial" w:eastAsia="Malgun Gothic" w:hAnsi="Arial"/>
                  </w:rPr>
                  <w:t>Cisco Stealthwatch Cloud</w:t>
                </w:r>
              </w:p>
            </w:txbxContent>
          </v:textbox>
          <w10:wrap type="tight" anchory="page"/>
          <w10:anchorlock/>
        </v:shape>
      </w:pict>
    </w:r>
    <w:r w:rsidR="00363E6E">
      <w:rPr>
        <w:rFonts w:ascii="Arial" w:eastAsia="Malgun Gothic" w:hAnsi="Arial"/>
        <w:noProof/>
        <w:lang w:eastAsia="zh-CN" w:bidi="my-MM"/>
      </w:rPr>
      <w:pict>
        <v:shape id="_x0000_s2051" type="#_x0000_t202" style="position:absolute;margin-left:369.35pt;margin-top:86.4pt;width:198pt;height:21pt;z-index:251656192;visibility:visible;mso-wrap-distance-bottom:36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6srw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" filled="f" stroked="f">
          <v:textbox inset="0,0,0,0">
            <w:txbxContent>
              <w:p w:rsidR="00643130" w:rsidRPr="00016544" w:rsidRDefault="00643130" w:rsidP="000E35DE">
                <w:pPr>
                  <w:pStyle w:val="Title"/>
                  <w:ind w:right="3"/>
                  <w:rPr>
                    <w:rFonts w:eastAsia="CiscoSansTT" w:cs="Arial"/>
                    <w:color w:val="005073"/>
                  </w:rPr>
                </w:pPr>
              </w:p>
            </w:txbxContent>
          </v:textbox>
          <w10:wrap type="topAndBottom" anchorx="page" anchory="page"/>
          <w10:anchorlock/>
        </v:shape>
      </w:pict>
    </w:r>
    <w:r w:rsidR="00363E6E">
      <w:rPr>
        <w:rFonts w:ascii="Arial" w:eastAsia="Malgun Gothic" w:hAnsi="Arial"/>
        <w:noProof/>
        <w:lang w:eastAsia="zh-CN" w:bidi="my-MM"/>
      </w:rPr>
      <w:pict>
        <v:rect id="Rectangle 33" o:spid="_x0000_s2050" style="position:absolute;margin-left:46.8pt;margin-top:46.8pt;width:522pt;height:5.75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" fillcolor="#00bceb" stroked="f">
          <v:textbox inset=",7.2pt,,7.2pt"/>
          <w10:wrap anchorx="page" anchory="page"/>
        </v:rect>
      </w:pict>
    </w:r>
    <w:r w:rsidRPr="00B842A0">
      <w:rPr>
        <w:rFonts w:ascii="Arial" w:eastAsia="Malgun Gothic" w:hAnsi="Arial"/>
        <w:noProof/>
        <w:lang w:eastAsia="zh-CN"/>
      </w:rPr>
      <w:drawing>
        <wp:anchor distT="0" distB="0" distL="114300" distR="114300" simplePos="0" relativeHeight="251653120" behindDoc="0" locked="1" layoutInCell="1" allowOverlap="1">
          <wp:simplePos x="0" y="0"/>
          <wp:positionH relativeFrom="column">
            <wp:posOffset>-1748790</wp:posOffset>
          </wp:positionH>
          <wp:positionV relativeFrom="paragraph">
            <wp:posOffset>1120140</wp:posOffset>
          </wp:positionV>
          <wp:extent cx="248285" cy="1976120"/>
          <wp:effectExtent l="0" t="0" r="0" b="5080"/>
          <wp:wrapNone/>
          <wp:docPr id="9" name="Picture 52" descr="CiscoConfident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iscoConfident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" cy="197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B67F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84285D"/>
    <w:multiLevelType w:val="hybridMultilevel"/>
    <w:tmpl w:val="403004EA"/>
    <w:lvl w:ilvl="0" w:tplc="D6AAB2AA">
      <w:start w:val="1"/>
      <w:numFmt w:val="bullet"/>
      <w:lvlText w:val="●"/>
      <w:lvlJc w:val="left"/>
      <w:pPr>
        <w:ind w:left="231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E986976">
      <w:start w:val="1"/>
      <w:numFmt w:val="bullet"/>
      <w:lvlText w:val="o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9D6B478">
      <w:start w:val="1"/>
      <w:numFmt w:val="bullet"/>
      <w:lvlText w:val="▪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73EC9DA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728648E">
      <w:start w:val="1"/>
      <w:numFmt w:val="bullet"/>
      <w:lvlText w:val="o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AD8F1BE">
      <w:start w:val="1"/>
      <w:numFmt w:val="bullet"/>
      <w:lvlText w:val="▪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44652C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15062CE">
      <w:start w:val="1"/>
      <w:numFmt w:val="bullet"/>
      <w:lvlText w:val="o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524443E">
      <w:start w:val="1"/>
      <w:numFmt w:val="bullet"/>
      <w:lvlText w:val="▪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C05F72"/>
    <w:multiLevelType w:val="hybridMultilevel"/>
    <w:tmpl w:val="A2809820"/>
    <w:lvl w:ilvl="0" w:tplc="6BA63382">
      <w:start w:val="1"/>
      <w:numFmt w:val="bullet"/>
      <w:pStyle w:val="QABullet2"/>
      <w:lvlText w:val="◦"/>
      <w:lvlJc w:val="left"/>
      <w:pPr>
        <w:ind w:left="720" w:hanging="360"/>
      </w:pPr>
      <w:rPr>
        <w:rFonts w:ascii="Times New Roman" w:eastAsia="Times New Roman" w:hAnsi="Times New Roman" w:cs="Times New Roman" w:hint="default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5A3515A"/>
    <w:multiLevelType w:val="singleLevel"/>
    <w:tmpl w:val="62DE5A42"/>
    <w:lvl w:ilvl="0">
      <w:start w:val="1"/>
      <w:numFmt w:val="none"/>
      <w:pStyle w:val="Question"/>
      <w:lvlText w:val="Q."/>
      <w:lvlJc w:val="left"/>
      <w:pPr>
        <w:tabs>
          <w:tab w:val="num" w:pos="360"/>
        </w:tabs>
        <w:ind w:left="360" w:hanging="360"/>
      </w:pPr>
      <w:rPr>
        <w:rFonts w:ascii="Arial" w:eastAsia="Arial" w:hAnsi="Arial" w:hint="default"/>
        <w:b/>
        <w:i w:val="0"/>
        <w:color w:val="005073"/>
        <w:sz w:val="28"/>
        <w:szCs w:val="28"/>
      </w:rPr>
    </w:lvl>
  </w:abstractNum>
  <w:abstractNum w:abstractNumId="4" w15:restartNumberingAfterBreak="0">
    <w:nsid w:val="21200590"/>
    <w:multiLevelType w:val="hybridMultilevel"/>
    <w:tmpl w:val="45427BE4"/>
    <w:lvl w:ilvl="0" w:tplc="BDDC1B50">
      <w:start w:val="1"/>
      <w:numFmt w:val="bullet"/>
      <w:pStyle w:val="CellBulletIndent"/>
      <w:lvlText w:val="◦"/>
      <w:lvlJc w:val="left"/>
      <w:pPr>
        <w:tabs>
          <w:tab w:val="num" w:pos="432"/>
        </w:tabs>
        <w:ind w:left="432" w:hanging="144"/>
      </w:pPr>
      <w:rPr>
        <w:rFonts w:ascii="Times New Roman" w:eastAsia="Times New Roman" w:hAnsi="Times New Roman" w:cs="Times New Roman" w:hint="default"/>
        <w:position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270763A9"/>
    <w:multiLevelType w:val="hybridMultilevel"/>
    <w:tmpl w:val="4FA00042"/>
    <w:lvl w:ilvl="0" w:tplc="1DDC0BBA">
      <w:start w:val="1"/>
      <w:numFmt w:val="bullet"/>
      <w:lvlText w:val="●"/>
      <w:lvlJc w:val="left"/>
      <w:pPr>
        <w:ind w:left="231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4025D5C">
      <w:start w:val="1"/>
      <w:numFmt w:val="bullet"/>
      <w:lvlText w:val="o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2FA0EFC">
      <w:start w:val="1"/>
      <w:numFmt w:val="bullet"/>
      <w:lvlText w:val="▪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7961BF4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65899E6">
      <w:start w:val="1"/>
      <w:numFmt w:val="bullet"/>
      <w:lvlText w:val="o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C249732">
      <w:start w:val="1"/>
      <w:numFmt w:val="bullet"/>
      <w:lvlText w:val="▪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0084F0E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2DE05DE">
      <w:start w:val="1"/>
      <w:numFmt w:val="bullet"/>
      <w:lvlText w:val="o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F1CC4CC">
      <w:start w:val="1"/>
      <w:numFmt w:val="bullet"/>
      <w:lvlText w:val="▪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1E6EC6"/>
    <w:multiLevelType w:val="hybridMultilevel"/>
    <w:tmpl w:val="BDFE3A36"/>
    <w:lvl w:ilvl="0" w:tplc="BCBAAB6C">
      <w:start w:val="1"/>
      <w:numFmt w:val="bullet"/>
      <w:lvlText w:val="●"/>
      <w:lvlJc w:val="left"/>
      <w:pPr>
        <w:ind w:left="231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C3EA674">
      <w:start w:val="1"/>
      <w:numFmt w:val="bullet"/>
      <w:lvlText w:val="o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27A50DE">
      <w:start w:val="1"/>
      <w:numFmt w:val="bullet"/>
      <w:lvlText w:val="▪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FAAEE60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CAA5C8C">
      <w:start w:val="1"/>
      <w:numFmt w:val="bullet"/>
      <w:lvlText w:val="o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EF87092">
      <w:start w:val="1"/>
      <w:numFmt w:val="bullet"/>
      <w:lvlText w:val="▪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358024E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1A4E7C6">
      <w:start w:val="1"/>
      <w:numFmt w:val="bullet"/>
      <w:lvlText w:val="o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4F24F00">
      <w:start w:val="1"/>
      <w:numFmt w:val="bullet"/>
      <w:lvlText w:val="▪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58595B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993A7B"/>
    <w:multiLevelType w:val="singleLevel"/>
    <w:tmpl w:val="3DF098B2"/>
    <w:lvl w:ilvl="0">
      <w:start w:val="1"/>
      <w:numFmt w:val="decimal"/>
      <w:pStyle w:val="Step1"/>
      <w:lvlText w:val="%1단계. "/>
      <w:lvlJc w:val="left"/>
      <w:pPr>
        <w:ind w:left="504" w:hanging="360"/>
      </w:pPr>
      <w:rPr>
        <w:rFonts w:hint="default"/>
        <w:b/>
        <w:i w:val="0"/>
      </w:rPr>
    </w:lvl>
  </w:abstractNum>
  <w:abstractNum w:abstractNumId="8" w15:restartNumberingAfterBreak="0">
    <w:nsid w:val="29E573AB"/>
    <w:multiLevelType w:val="hybridMultilevel"/>
    <w:tmpl w:val="C5E20D84"/>
    <w:lvl w:ilvl="0" w:tplc="E3FA935C">
      <w:start w:val="1"/>
      <w:numFmt w:val="bullet"/>
      <w:pStyle w:val="Style1"/>
      <w:lvlText w:val="◦"/>
      <w:lvlJc w:val="left"/>
      <w:pPr>
        <w:ind w:left="720" w:hanging="360"/>
      </w:pPr>
      <w:rPr>
        <w:rFonts w:ascii="Times New Roman" w:eastAsia="Times New Roman" w:hAnsi="Times New Roman" w:cs="Times New Roman" w:hint="default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35ED7850"/>
    <w:multiLevelType w:val="hybridMultilevel"/>
    <w:tmpl w:val="893C3CCC"/>
    <w:lvl w:ilvl="0" w:tplc="34807994">
      <w:start w:val="1"/>
      <w:numFmt w:val="decimal"/>
      <w:pStyle w:val="TableNum"/>
      <w:lvlText w:val="%1."/>
      <w:lvlJc w:val="left"/>
      <w:pPr>
        <w:ind w:left="41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3D7B48FD"/>
    <w:multiLevelType w:val="hybridMultilevel"/>
    <w:tmpl w:val="723A9D10"/>
    <w:lvl w:ilvl="0" w:tplc="E0B4FEAC">
      <w:start w:val="1"/>
      <w:numFmt w:val="decimal"/>
      <w:pStyle w:val="TableStep"/>
      <w:lvlText w:val="%1단계."/>
      <w:lvlJc w:val="left"/>
      <w:pPr>
        <w:ind w:left="778" w:hanging="360"/>
      </w:pPr>
      <w:rPr>
        <w:rFonts w:ascii="CiscoSansTT" w:eastAsia="CiscoSansTT" w:hAnsi="CiscoSansTT" w:cs="CiscoSansTT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3E6614D2"/>
    <w:multiLevelType w:val="hybridMultilevel"/>
    <w:tmpl w:val="BEEACC82"/>
    <w:lvl w:ilvl="0" w:tplc="63D67E60">
      <w:start w:val="1"/>
      <w:numFmt w:val="bullet"/>
      <w:pStyle w:val="QA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42410853"/>
    <w:multiLevelType w:val="hybridMultilevel"/>
    <w:tmpl w:val="1EEC8A9E"/>
    <w:lvl w:ilvl="0" w:tplc="5F3E2F14">
      <w:start w:val="1"/>
      <w:numFmt w:val="decimal"/>
      <w:pStyle w:val="QAStep"/>
      <w:lvlText w:val="%1단계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92092"/>
    <w:multiLevelType w:val="multilevel"/>
    <w:tmpl w:val="938E50E4"/>
    <w:lvl w:ilvl="0">
      <w:start w:val="1"/>
      <w:numFmt w:val="bullet"/>
      <w:pStyle w:val="Bullet"/>
      <w:lvlText w:val="●"/>
      <w:lvlJc w:val="left"/>
      <w:pPr>
        <w:tabs>
          <w:tab w:val="num" w:pos="576"/>
        </w:tabs>
        <w:ind w:left="576" w:hanging="216"/>
      </w:pPr>
      <w:rPr>
        <w:rFonts w:ascii="Arial" w:eastAsia="Arial" w:hAnsi="Arial" w:hint="default"/>
        <w:spacing w:val="0"/>
        <w:position w:val="1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eastAsia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eastAsia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eastAsia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4D97340"/>
    <w:multiLevelType w:val="hybridMultilevel"/>
    <w:tmpl w:val="E30243BA"/>
    <w:lvl w:ilvl="0" w:tplc="90C68748">
      <w:start w:val="1"/>
      <w:numFmt w:val="bullet"/>
      <w:pStyle w:val="Bullet2"/>
      <w:lvlText w:val="◦"/>
      <w:lvlJc w:val="left"/>
      <w:pPr>
        <w:tabs>
          <w:tab w:val="num" w:pos="778"/>
        </w:tabs>
        <w:ind w:left="576" w:firstLine="0"/>
      </w:pPr>
      <w:rPr>
        <w:rFonts w:ascii="Times New Roman" w:eastAsia="Times New Roman" w:hAnsi="Times New Roman" w:cs="Times New Roman" w:hint="default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eastAsia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eastAsia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eastAsia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4DF270B4"/>
    <w:multiLevelType w:val="hybridMultilevel"/>
    <w:tmpl w:val="67AC9324"/>
    <w:lvl w:ilvl="0" w:tplc="79DC82A8">
      <w:start w:val="1"/>
      <w:numFmt w:val="decimal"/>
      <w:pStyle w:val="NumList1"/>
      <w:lvlText w:val="%1."/>
      <w:lvlJc w:val="left"/>
      <w:pPr>
        <w:ind w:left="648" w:hanging="360"/>
      </w:pPr>
      <w:rPr>
        <w:rFonts w:ascii="Arial" w:eastAsia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53B22"/>
    <w:multiLevelType w:val="hybridMultilevel"/>
    <w:tmpl w:val="0E6C9CA4"/>
    <w:lvl w:ilvl="0" w:tplc="36B04A5C">
      <w:start w:val="1"/>
      <w:numFmt w:val="bullet"/>
      <w:pStyle w:val="CellBullet2"/>
      <w:lvlText w:val="●"/>
      <w:lvlJc w:val="left"/>
      <w:pPr>
        <w:ind w:left="648" w:hanging="360"/>
      </w:pPr>
      <w:rPr>
        <w:rFonts w:ascii="Arial" w:eastAsia="Arial" w:hAnsi="Arial" w:hint="default"/>
        <w:position w:val="2"/>
        <w:sz w:val="12"/>
        <w:szCs w:val="1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5B1C780B"/>
    <w:multiLevelType w:val="singleLevel"/>
    <w:tmpl w:val="6A607254"/>
    <w:lvl w:ilvl="0">
      <w:start w:val="1"/>
      <w:numFmt w:val="none"/>
      <w:pStyle w:val="Answer"/>
      <w:lvlText w:val="A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BCEB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</w:abstractNum>
  <w:abstractNum w:abstractNumId="18" w15:restartNumberingAfterBreak="0">
    <w:nsid w:val="63562E35"/>
    <w:multiLevelType w:val="hybridMultilevel"/>
    <w:tmpl w:val="9BD6D2B0"/>
    <w:lvl w:ilvl="0" w:tplc="2DD842FC">
      <w:start w:val="1"/>
      <w:numFmt w:val="bullet"/>
      <w:pStyle w:val="CellBullet3"/>
      <w:lvlText w:val="◦"/>
      <w:lvlJc w:val="left"/>
      <w:pPr>
        <w:ind w:left="13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58595B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eastAsia="Wingdings" w:hAnsi="Wingdings" w:hint="default"/>
      </w:rPr>
    </w:lvl>
  </w:abstractNum>
  <w:abstractNum w:abstractNumId="19" w15:restartNumberingAfterBreak="0">
    <w:nsid w:val="63836128"/>
    <w:multiLevelType w:val="singleLevel"/>
    <w:tmpl w:val="E5628CDC"/>
    <w:lvl w:ilvl="0">
      <w:start w:val="1"/>
      <w:numFmt w:val="decimal"/>
      <w:pStyle w:val="FigureCaption"/>
      <w:lvlText w:val="그림 %1. 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58595B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20" w15:restartNumberingAfterBreak="0">
    <w:nsid w:val="70135E37"/>
    <w:multiLevelType w:val="singleLevel"/>
    <w:tmpl w:val="E7F2ABB0"/>
    <w:lvl w:ilvl="0">
      <w:start w:val="1"/>
      <w:numFmt w:val="none"/>
      <w:pStyle w:val="Note"/>
      <w:lvlText w:val="참고:  "/>
      <w:lvlJc w:val="left"/>
      <w:pPr>
        <w:tabs>
          <w:tab w:val="num" w:pos="720"/>
        </w:tabs>
        <w:ind w:left="0" w:firstLine="0"/>
      </w:pPr>
      <w:rPr>
        <w:rFonts w:ascii="CiscoSansTT" w:eastAsia="CiscoSansTT" w:hAnsi="CiscoSansTT" w:cs="CiscoSansTT" w:hint="default"/>
        <w:b/>
        <w:i w:val="0"/>
        <w:sz w:val="20"/>
        <w:szCs w:val="18"/>
      </w:rPr>
    </w:lvl>
  </w:abstractNum>
  <w:abstractNum w:abstractNumId="21" w15:restartNumberingAfterBreak="0">
    <w:nsid w:val="70941F04"/>
    <w:multiLevelType w:val="hybridMultilevel"/>
    <w:tmpl w:val="AD843256"/>
    <w:lvl w:ilvl="0" w:tplc="8E363BE4">
      <w:start w:val="1"/>
      <w:numFmt w:val="bullet"/>
      <w:pStyle w:val="CellBullet"/>
      <w:lvlText w:val="●"/>
      <w:lvlJc w:val="left"/>
      <w:pPr>
        <w:tabs>
          <w:tab w:val="num" w:pos="288"/>
        </w:tabs>
        <w:ind w:left="288" w:hanging="144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58595B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2" w15:restartNumberingAfterBreak="0">
    <w:nsid w:val="720A2C5F"/>
    <w:multiLevelType w:val="singleLevel"/>
    <w:tmpl w:val="CE82EFCA"/>
    <w:lvl w:ilvl="0">
      <w:start w:val="1"/>
      <w:numFmt w:val="decimal"/>
      <w:pStyle w:val="TableCaption"/>
      <w:lvlText w:val="표 %1."/>
      <w:lvlJc w:val="left"/>
      <w:pPr>
        <w:ind w:left="360" w:hanging="360"/>
      </w:pPr>
      <w:rPr>
        <w:rFonts w:ascii="CiscoSansTT" w:eastAsia="CiscoSansTT" w:hAnsi="CiscoSansTT" w:hint="default"/>
        <w:b/>
        <w:i w:val="0"/>
        <w:sz w:val="18"/>
        <w:szCs w:val="16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19"/>
  </w:num>
  <w:num w:numId="5">
    <w:abstractNumId w:val="21"/>
  </w:num>
  <w:num w:numId="6">
    <w:abstractNumId w:val="4"/>
  </w:num>
  <w:num w:numId="7">
    <w:abstractNumId w:val="17"/>
  </w:num>
  <w:num w:numId="8">
    <w:abstractNumId w:val="13"/>
  </w:num>
  <w:num w:numId="9">
    <w:abstractNumId w:val="14"/>
  </w:num>
  <w:num w:numId="10">
    <w:abstractNumId w:val="3"/>
  </w:num>
  <w:num w:numId="11">
    <w:abstractNumId w:val="15"/>
  </w:num>
  <w:num w:numId="12">
    <w:abstractNumId w:val="16"/>
  </w:num>
  <w:num w:numId="13">
    <w:abstractNumId w:val="10"/>
  </w:num>
  <w:num w:numId="14">
    <w:abstractNumId w:val="9"/>
  </w:num>
  <w:num w:numId="15">
    <w:abstractNumId w:val="18"/>
  </w:num>
  <w:num w:numId="16">
    <w:abstractNumId w:val="11"/>
  </w:num>
  <w:num w:numId="17">
    <w:abstractNumId w:val="8"/>
  </w:num>
  <w:num w:numId="18">
    <w:abstractNumId w:val="2"/>
  </w:num>
  <w:num w:numId="19">
    <w:abstractNumId w:val="12"/>
  </w:num>
  <w:num w:numId="20">
    <w:abstractNumId w:val="0"/>
  </w:num>
  <w:num w:numId="21">
    <w:abstractNumId w:val="6"/>
  </w:num>
  <w:num w:numId="22">
    <w:abstractNumId w:val="1"/>
  </w:num>
  <w:num w:numId="23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bordersDoNotSurroundHeader/>
  <w:bordersDoNotSurroundFooter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009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4215"/>
    <w:rsid w:val="00000B1A"/>
    <w:rsid w:val="0000217B"/>
    <w:rsid w:val="00002214"/>
    <w:rsid w:val="00002337"/>
    <w:rsid w:val="00002812"/>
    <w:rsid w:val="00003D2B"/>
    <w:rsid w:val="0000470D"/>
    <w:rsid w:val="00004CB9"/>
    <w:rsid w:val="00007F48"/>
    <w:rsid w:val="00010603"/>
    <w:rsid w:val="00014493"/>
    <w:rsid w:val="0001464C"/>
    <w:rsid w:val="00016544"/>
    <w:rsid w:val="00021715"/>
    <w:rsid w:val="00023059"/>
    <w:rsid w:val="0002737F"/>
    <w:rsid w:val="00032BE0"/>
    <w:rsid w:val="000333C0"/>
    <w:rsid w:val="000347D7"/>
    <w:rsid w:val="00034A15"/>
    <w:rsid w:val="00036FFB"/>
    <w:rsid w:val="00037B86"/>
    <w:rsid w:val="00041D9B"/>
    <w:rsid w:val="00042916"/>
    <w:rsid w:val="00045A2D"/>
    <w:rsid w:val="00050A54"/>
    <w:rsid w:val="000519E3"/>
    <w:rsid w:val="00052547"/>
    <w:rsid w:val="00052AFC"/>
    <w:rsid w:val="0005681C"/>
    <w:rsid w:val="00056CC7"/>
    <w:rsid w:val="00062C8C"/>
    <w:rsid w:val="00062E26"/>
    <w:rsid w:val="00062F07"/>
    <w:rsid w:val="000651F5"/>
    <w:rsid w:val="00067010"/>
    <w:rsid w:val="00070358"/>
    <w:rsid w:val="00072456"/>
    <w:rsid w:val="00075CC2"/>
    <w:rsid w:val="00075D23"/>
    <w:rsid w:val="00076551"/>
    <w:rsid w:val="000766C6"/>
    <w:rsid w:val="000816E5"/>
    <w:rsid w:val="00082D85"/>
    <w:rsid w:val="000858AD"/>
    <w:rsid w:val="00085BD0"/>
    <w:rsid w:val="00094BE8"/>
    <w:rsid w:val="00095C7A"/>
    <w:rsid w:val="000962F7"/>
    <w:rsid w:val="000967C6"/>
    <w:rsid w:val="0009683D"/>
    <w:rsid w:val="00096EC1"/>
    <w:rsid w:val="00097CE7"/>
    <w:rsid w:val="000A08C3"/>
    <w:rsid w:val="000A0B22"/>
    <w:rsid w:val="000A0D8C"/>
    <w:rsid w:val="000A12AB"/>
    <w:rsid w:val="000A15E7"/>
    <w:rsid w:val="000A197D"/>
    <w:rsid w:val="000A299C"/>
    <w:rsid w:val="000A4460"/>
    <w:rsid w:val="000A6E7A"/>
    <w:rsid w:val="000A75D0"/>
    <w:rsid w:val="000B0046"/>
    <w:rsid w:val="000B31EB"/>
    <w:rsid w:val="000B45F8"/>
    <w:rsid w:val="000B516A"/>
    <w:rsid w:val="000B6E02"/>
    <w:rsid w:val="000C109E"/>
    <w:rsid w:val="000C56F5"/>
    <w:rsid w:val="000C6989"/>
    <w:rsid w:val="000D00F5"/>
    <w:rsid w:val="000D0694"/>
    <w:rsid w:val="000D2AF8"/>
    <w:rsid w:val="000D3015"/>
    <w:rsid w:val="000D4A1E"/>
    <w:rsid w:val="000D641C"/>
    <w:rsid w:val="000D6A62"/>
    <w:rsid w:val="000E35DE"/>
    <w:rsid w:val="000E38C1"/>
    <w:rsid w:val="000E38EB"/>
    <w:rsid w:val="000E4E70"/>
    <w:rsid w:val="000E4EA2"/>
    <w:rsid w:val="000E5E7C"/>
    <w:rsid w:val="000E6EDA"/>
    <w:rsid w:val="000F155B"/>
    <w:rsid w:val="000F2994"/>
    <w:rsid w:val="000F2C15"/>
    <w:rsid w:val="000F39A9"/>
    <w:rsid w:val="000F3C05"/>
    <w:rsid w:val="000F7696"/>
    <w:rsid w:val="000F7B5B"/>
    <w:rsid w:val="00100EB6"/>
    <w:rsid w:val="001018AD"/>
    <w:rsid w:val="0010733B"/>
    <w:rsid w:val="001129CA"/>
    <w:rsid w:val="001149B2"/>
    <w:rsid w:val="00114F56"/>
    <w:rsid w:val="00116AF6"/>
    <w:rsid w:val="001174C5"/>
    <w:rsid w:val="00120D80"/>
    <w:rsid w:val="00123EE9"/>
    <w:rsid w:val="00126680"/>
    <w:rsid w:val="00132079"/>
    <w:rsid w:val="00133299"/>
    <w:rsid w:val="001334EC"/>
    <w:rsid w:val="00135968"/>
    <w:rsid w:val="00136478"/>
    <w:rsid w:val="00136EA3"/>
    <w:rsid w:val="0013719F"/>
    <w:rsid w:val="00137630"/>
    <w:rsid w:val="00140CC4"/>
    <w:rsid w:val="00141A7E"/>
    <w:rsid w:val="0014358B"/>
    <w:rsid w:val="00144498"/>
    <w:rsid w:val="00144A1C"/>
    <w:rsid w:val="00145773"/>
    <w:rsid w:val="00146BD4"/>
    <w:rsid w:val="0015172A"/>
    <w:rsid w:val="001534BD"/>
    <w:rsid w:val="001540A8"/>
    <w:rsid w:val="0015437D"/>
    <w:rsid w:val="0015623E"/>
    <w:rsid w:val="00161CD1"/>
    <w:rsid w:val="00162251"/>
    <w:rsid w:val="00162EFA"/>
    <w:rsid w:val="0016363F"/>
    <w:rsid w:val="00163F8C"/>
    <w:rsid w:val="00164F58"/>
    <w:rsid w:val="00165684"/>
    <w:rsid w:val="00165922"/>
    <w:rsid w:val="00166483"/>
    <w:rsid w:val="001666C6"/>
    <w:rsid w:val="001677D0"/>
    <w:rsid w:val="00170DB7"/>
    <w:rsid w:val="00172A64"/>
    <w:rsid w:val="001745F0"/>
    <w:rsid w:val="00174AD6"/>
    <w:rsid w:val="00175D49"/>
    <w:rsid w:val="00175E78"/>
    <w:rsid w:val="00177245"/>
    <w:rsid w:val="00177CAC"/>
    <w:rsid w:val="00181D56"/>
    <w:rsid w:val="00183BA8"/>
    <w:rsid w:val="001870E1"/>
    <w:rsid w:val="00190D92"/>
    <w:rsid w:val="00191621"/>
    <w:rsid w:val="001917BF"/>
    <w:rsid w:val="00192DFE"/>
    <w:rsid w:val="001930DE"/>
    <w:rsid w:val="00197986"/>
    <w:rsid w:val="00197C4E"/>
    <w:rsid w:val="001A1C75"/>
    <w:rsid w:val="001A3C4C"/>
    <w:rsid w:val="001A6178"/>
    <w:rsid w:val="001A629C"/>
    <w:rsid w:val="001B0A44"/>
    <w:rsid w:val="001B4166"/>
    <w:rsid w:val="001B56C0"/>
    <w:rsid w:val="001C0F96"/>
    <w:rsid w:val="001C1424"/>
    <w:rsid w:val="001C1642"/>
    <w:rsid w:val="001C472A"/>
    <w:rsid w:val="001C5282"/>
    <w:rsid w:val="001C5F4E"/>
    <w:rsid w:val="001C7D01"/>
    <w:rsid w:val="001D0922"/>
    <w:rsid w:val="001D0D94"/>
    <w:rsid w:val="001D0EDC"/>
    <w:rsid w:val="001D4DCC"/>
    <w:rsid w:val="001D51FF"/>
    <w:rsid w:val="001D5CDE"/>
    <w:rsid w:val="001D6AB8"/>
    <w:rsid w:val="001D736D"/>
    <w:rsid w:val="001E0601"/>
    <w:rsid w:val="001E12CE"/>
    <w:rsid w:val="001E1C44"/>
    <w:rsid w:val="001E3645"/>
    <w:rsid w:val="001E3B6A"/>
    <w:rsid w:val="001E64AA"/>
    <w:rsid w:val="001E742C"/>
    <w:rsid w:val="001E7F83"/>
    <w:rsid w:val="001F14DB"/>
    <w:rsid w:val="001F3009"/>
    <w:rsid w:val="001F329C"/>
    <w:rsid w:val="001F7B8D"/>
    <w:rsid w:val="0020685C"/>
    <w:rsid w:val="00211E68"/>
    <w:rsid w:val="00212162"/>
    <w:rsid w:val="00213F52"/>
    <w:rsid w:val="00214218"/>
    <w:rsid w:val="00215D76"/>
    <w:rsid w:val="0021717F"/>
    <w:rsid w:val="002172F1"/>
    <w:rsid w:val="002225A5"/>
    <w:rsid w:val="0022542D"/>
    <w:rsid w:val="0022686A"/>
    <w:rsid w:val="0022785A"/>
    <w:rsid w:val="00227F5F"/>
    <w:rsid w:val="00234BBC"/>
    <w:rsid w:val="0023549E"/>
    <w:rsid w:val="00235F93"/>
    <w:rsid w:val="00236C41"/>
    <w:rsid w:val="002374CB"/>
    <w:rsid w:val="002401EA"/>
    <w:rsid w:val="002446E8"/>
    <w:rsid w:val="002453DE"/>
    <w:rsid w:val="0024540C"/>
    <w:rsid w:val="00247543"/>
    <w:rsid w:val="00252F3D"/>
    <w:rsid w:val="00253016"/>
    <w:rsid w:val="00254F33"/>
    <w:rsid w:val="00255C13"/>
    <w:rsid w:val="002562E0"/>
    <w:rsid w:val="00257205"/>
    <w:rsid w:val="00257C84"/>
    <w:rsid w:val="00261B1E"/>
    <w:rsid w:val="00262CDD"/>
    <w:rsid w:val="00262E3F"/>
    <w:rsid w:val="00264124"/>
    <w:rsid w:val="002653C8"/>
    <w:rsid w:val="002659BE"/>
    <w:rsid w:val="00265F52"/>
    <w:rsid w:val="00267215"/>
    <w:rsid w:val="00267949"/>
    <w:rsid w:val="00270063"/>
    <w:rsid w:val="00272649"/>
    <w:rsid w:val="002732F3"/>
    <w:rsid w:val="002767FF"/>
    <w:rsid w:val="00277DF9"/>
    <w:rsid w:val="00281D4F"/>
    <w:rsid w:val="00282B9D"/>
    <w:rsid w:val="002832A6"/>
    <w:rsid w:val="0028352E"/>
    <w:rsid w:val="00290917"/>
    <w:rsid w:val="00290B0F"/>
    <w:rsid w:val="00293011"/>
    <w:rsid w:val="00293732"/>
    <w:rsid w:val="00293852"/>
    <w:rsid w:val="00293AA9"/>
    <w:rsid w:val="002A0661"/>
    <w:rsid w:val="002A2AC7"/>
    <w:rsid w:val="002A72F9"/>
    <w:rsid w:val="002B1114"/>
    <w:rsid w:val="002B1B21"/>
    <w:rsid w:val="002B2D76"/>
    <w:rsid w:val="002B35A9"/>
    <w:rsid w:val="002B37FE"/>
    <w:rsid w:val="002B44BD"/>
    <w:rsid w:val="002B6112"/>
    <w:rsid w:val="002C0FC7"/>
    <w:rsid w:val="002C4C95"/>
    <w:rsid w:val="002C5606"/>
    <w:rsid w:val="002C64E0"/>
    <w:rsid w:val="002C7297"/>
    <w:rsid w:val="002C79AC"/>
    <w:rsid w:val="002C7C5D"/>
    <w:rsid w:val="002D1594"/>
    <w:rsid w:val="002D1771"/>
    <w:rsid w:val="002D2D8D"/>
    <w:rsid w:val="002D3120"/>
    <w:rsid w:val="002D35EE"/>
    <w:rsid w:val="002D4F53"/>
    <w:rsid w:val="002D57C3"/>
    <w:rsid w:val="002D5D8F"/>
    <w:rsid w:val="002E3205"/>
    <w:rsid w:val="002E3F18"/>
    <w:rsid w:val="002E47EC"/>
    <w:rsid w:val="002E4C0F"/>
    <w:rsid w:val="002E4C49"/>
    <w:rsid w:val="002E4C5F"/>
    <w:rsid w:val="002E5035"/>
    <w:rsid w:val="002E59BA"/>
    <w:rsid w:val="002E70C7"/>
    <w:rsid w:val="002F0760"/>
    <w:rsid w:val="002F1A4E"/>
    <w:rsid w:val="002F43C5"/>
    <w:rsid w:val="002F44E1"/>
    <w:rsid w:val="002F4A24"/>
    <w:rsid w:val="002F4EE3"/>
    <w:rsid w:val="002F697C"/>
    <w:rsid w:val="0030090F"/>
    <w:rsid w:val="0030174A"/>
    <w:rsid w:val="00301F04"/>
    <w:rsid w:val="00304737"/>
    <w:rsid w:val="00306CBA"/>
    <w:rsid w:val="00307228"/>
    <w:rsid w:val="00311BA4"/>
    <w:rsid w:val="00312D3C"/>
    <w:rsid w:val="00315298"/>
    <w:rsid w:val="0031553E"/>
    <w:rsid w:val="0031593B"/>
    <w:rsid w:val="00320F79"/>
    <w:rsid w:val="003231ED"/>
    <w:rsid w:val="003257C0"/>
    <w:rsid w:val="00327D1D"/>
    <w:rsid w:val="0033381A"/>
    <w:rsid w:val="00333BA9"/>
    <w:rsid w:val="003360B7"/>
    <w:rsid w:val="003362CD"/>
    <w:rsid w:val="0033756E"/>
    <w:rsid w:val="003406B1"/>
    <w:rsid w:val="003434D5"/>
    <w:rsid w:val="0034399E"/>
    <w:rsid w:val="00346417"/>
    <w:rsid w:val="00350A04"/>
    <w:rsid w:val="0035106F"/>
    <w:rsid w:val="003510E6"/>
    <w:rsid w:val="0035130C"/>
    <w:rsid w:val="00355DEB"/>
    <w:rsid w:val="00356DF7"/>
    <w:rsid w:val="00357D7A"/>
    <w:rsid w:val="00357D8E"/>
    <w:rsid w:val="00363659"/>
    <w:rsid w:val="00363E6E"/>
    <w:rsid w:val="00364403"/>
    <w:rsid w:val="003647C0"/>
    <w:rsid w:val="00364D15"/>
    <w:rsid w:val="0036761F"/>
    <w:rsid w:val="00367A2A"/>
    <w:rsid w:val="00375C91"/>
    <w:rsid w:val="003761A7"/>
    <w:rsid w:val="0037783F"/>
    <w:rsid w:val="00377D61"/>
    <w:rsid w:val="003825B4"/>
    <w:rsid w:val="00383DF1"/>
    <w:rsid w:val="00383F9E"/>
    <w:rsid w:val="003861F1"/>
    <w:rsid w:val="003877C9"/>
    <w:rsid w:val="00391385"/>
    <w:rsid w:val="003937FC"/>
    <w:rsid w:val="00397CEA"/>
    <w:rsid w:val="003A18DC"/>
    <w:rsid w:val="003A21CC"/>
    <w:rsid w:val="003A2990"/>
    <w:rsid w:val="003A2E22"/>
    <w:rsid w:val="003A4D19"/>
    <w:rsid w:val="003B032A"/>
    <w:rsid w:val="003B09CB"/>
    <w:rsid w:val="003B0BB1"/>
    <w:rsid w:val="003B2EF9"/>
    <w:rsid w:val="003B4997"/>
    <w:rsid w:val="003B5383"/>
    <w:rsid w:val="003B5A74"/>
    <w:rsid w:val="003B61D6"/>
    <w:rsid w:val="003B6A85"/>
    <w:rsid w:val="003B759D"/>
    <w:rsid w:val="003B7B79"/>
    <w:rsid w:val="003C1875"/>
    <w:rsid w:val="003C42A4"/>
    <w:rsid w:val="003C7603"/>
    <w:rsid w:val="003D0D36"/>
    <w:rsid w:val="003D435D"/>
    <w:rsid w:val="003D458E"/>
    <w:rsid w:val="003D6F56"/>
    <w:rsid w:val="003E0A9D"/>
    <w:rsid w:val="003E1283"/>
    <w:rsid w:val="003E1A0E"/>
    <w:rsid w:val="003E2EDF"/>
    <w:rsid w:val="003E5057"/>
    <w:rsid w:val="003E50D2"/>
    <w:rsid w:val="003E53D6"/>
    <w:rsid w:val="003E5A3A"/>
    <w:rsid w:val="003E7E8F"/>
    <w:rsid w:val="003F17B8"/>
    <w:rsid w:val="003F2F9C"/>
    <w:rsid w:val="003F3E05"/>
    <w:rsid w:val="003F4543"/>
    <w:rsid w:val="003F5DBD"/>
    <w:rsid w:val="003F6991"/>
    <w:rsid w:val="003F79F2"/>
    <w:rsid w:val="003F7E30"/>
    <w:rsid w:val="00400908"/>
    <w:rsid w:val="00401D97"/>
    <w:rsid w:val="0040226B"/>
    <w:rsid w:val="00405ABF"/>
    <w:rsid w:val="00407498"/>
    <w:rsid w:val="00412165"/>
    <w:rsid w:val="00412BA0"/>
    <w:rsid w:val="004160D6"/>
    <w:rsid w:val="00416745"/>
    <w:rsid w:val="00416B48"/>
    <w:rsid w:val="004200CC"/>
    <w:rsid w:val="00424884"/>
    <w:rsid w:val="00425AA5"/>
    <w:rsid w:val="0042746D"/>
    <w:rsid w:val="00430A2A"/>
    <w:rsid w:val="00431D69"/>
    <w:rsid w:val="00432B92"/>
    <w:rsid w:val="004330A3"/>
    <w:rsid w:val="004333D5"/>
    <w:rsid w:val="0043392B"/>
    <w:rsid w:val="00435250"/>
    <w:rsid w:val="0043536E"/>
    <w:rsid w:val="0044178B"/>
    <w:rsid w:val="00442113"/>
    <w:rsid w:val="004423FB"/>
    <w:rsid w:val="00442D66"/>
    <w:rsid w:val="004456F3"/>
    <w:rsid w:val="004464C3"/>
    <w:rsid w:val="004504D5"/>
    <w:rsid w:val="004506D2"/>
    <w:rsid w:val="00450AB2"/>
    <w:rsid w:val="00450D27"/>
    <w:rsid w:val="0045149D"/>
    <w:rsid w:val="004529D0"/>
    <w:rsid w:val="00453731"/>
    <w:rsid w:val="00455808"/>
    <w:rsid w:val="00460612"/>
    <w:rsid w:val="00461963"/>
    <w:rsid w:val="00461F46"/>
    <w:rsid w:val="004641A4"/>
    <w:rsid w:val="00464CAB"/>
    <w:rsid w:val="00465186"/>
    <w:rsid w:val="004662D6"/>
    <w:rsid w:val="0046646E"/>
    <w:rsid w:val="0046683B"/>
    <w:rsid w:val="0046706D"/>
    <w:rsid w:val="00467ACA"/>
    <w:rsid w:val="004744E2"/>
    <w:rsid w:val="004748D5"/>
    <w:rsid w:val="004749F5"/>
    <w:rsid w:val="00477A7C"/>
    <w:rsid w:val="004813AB"/>
    <w:rsid w:val="00482E0A"/>
    <w:rsid w:val="00484F24"/>
    <w:rsid w:val="00490045"/>
    <w:rsid w:val="00490076"/>
    <w:rsid w:val="004906E5"/>
    <w:rsid w:val="00490E1C"/>
    <w:rsid w:val="00493ACF"/>
    <w:rsid w:val="00493D6F"/>
    <w:rsid w:val="00493FE2"/>
    <w:rsid w:val="00496BCB"/>
    <w:rsid w:val="004A0187"/>
    <w:rsid w:val="004A0483"/>
    <w:rsid w:val="004A0EF3"/>
    <w:rsid w:val="004A3D23"/>
    <w:rsid w:val="004A55BC"/>
    <w:rsid w:val="004B2000"/>
    <w:rsid w:val="004B4188"/>
    <w:rsid w:val="004B6AEB"/>
    <w:rsid w:val="004C2111"/>
    <w:rsid w:val="004C4ADE"/>
    <w:rsid w:val="004C4E49"/>
    <w:rsid w:val="004C6177"/>
    <w:rsid w:val="004C6AFD"/>
    <w:rsid w:val="004C7562"/>
    <w:rsid w:val="004C7F61"/>
    <w:rsid w:val="004D0433"/>
    <w:rsid w:val="004D097F"/>
    <w:rsid w:val="004D2524"/>
    <w:rsid w:val="004D4650"/>
    <w:rsid w:val="004D4BC0"/>
    <w:rsid w:val="004D4C47"/>
    <w:rsid w:val="004D6298"/>
    <w:rsid w:val="004D62DE"/>
    <w:rsid w:val="004D7DE3"/>
    <w:rsid w:val="004E02AE"/>
    <w:rsid w:val="004E03F4"/>
    <w:rsid w:val="004E0950"/>
    <w:rsid w:val="004E12F6"/>
    <w:rsid w:val="004E2565"/>
    <w:rsid w:val="004E7141"/>
    <w:rsid w:val="004F059E"/>
    <w:rsid w:val="004F1A9D"/>
    <w:rsid w:val="004F3F07"/>
    <w:rsid w:val="004F53BE"/>
    <w:rsid w:val="004F6C11"/>
    <w:rsid w:val="00500E2A"/>
    <w:rsid w:val="0050130E"/>
    <w:rsid w:val="00503E8C"/>
    <w:rsid w:val="00505A15"/>
    <w:rsid w:val="00505E39"/>
    <w:rsid w:val="00506044"/>
    <w:rsid w:val="005115A1"/>
    <w:rsid w:val="00512340"/>
    <w:rsid w:val="005136D4"/>
    <w:rsid w:val="00514CF3"/>
    <w:rsid w:val="00514F46"/>
    <w:rsid w:val="005169FD"/>
    <w:rsid w:val="005218FA"/>
    <w:rsid w:val="005227C9"/>
    <w:rsid w:val="005250BA"/>
    <w:rsid w:val="00526522"/>
    <w:rsid w:val="00527FDF"/>
    <w:rsid w:val="00532648"/>
    <w:rsid w:val="005326BC"/>
    <w:rsid w:val="00534968"/>
    <w:rsid w:val="00536C8F"/>
    <w:rsid w:val="00540C62"/>
    <w:rsid w:val="005412B2"/>
    <w:rsid w:val="00542218"/>
    <w:rsid w:val="00544160"/>
    <w:rsid w:val="00544279"/>
    <w:rsid w:val="0054566A"/>
    <w:rsid w:val="00547743"/>
    <w:rsid w:val="00552473"/>
    <w:rsid w:val="00555AE7"/>
    <w:rsid w:val="005572A2"/>
    <w:rsid w:val="00557A3C"/>
    <w:rsid w:val="005617B9"/>
    <w:rsid w:val="005634F2"/>
    <w:rsid w:val="005649A1"/>
    <w:rsid w:val="005658A2"/>
    <w:rsid w:val="00566FBB"/>
    <w:rsid w:val="00570953"/>
    <w:rsid w:val="0057189D"/>
    <w:rsid w:val="00576347"/>
    <w:rsid w:val="005778E4"/>
    <w:rsid w:val="00580441"/>
    <w:rsid w:val="00581424"/>
    <w:rsid w:val="005831CB"/>
    <w:rsid w:val="00583559"/>
    <w:rsid w:val="00585E81"/>
    <w:rsid w:val="00587602"/>
    <w:rsid w:val="005908F2"/>
    <w:rsid w:val="00590D24"/>
    <w:rsid w:val="00591EBA"/>
    <w:rsid w:val="005924BB"/>
    <w:rsid w:val="00592563"/>
    <w:rsid w:val="00592B3B"/>
    <w:rsid w:val="005937DD"/>
    <w:rsid w:val="00593BBC"/>
    <w:rsid w:val="00597037"/>
    <w:rsid w:val="005B07F3"/>
    <w:rsid w:val="005B0E96"/>
    <w:rsid w:val="005B0EF9"/>
    <w:rsid w:val="005B18B3"/>
    <w:rsid w:val="005B3FDB"/>
    <w:rsid w:val="005B417F"/>
    <w:rsid w:val="005C0080"/>
    <w:rsid w:val="005C16E4"/>
    <w:rsid w:val="005C2753"/>
    <w:rsid w:val="005C613D"/>
    <w:rsid w:val="005C7198"/>
    <w:rsid w:val="005D1D0C"/>
    <w:rsid w:val="005D20AF"/>
    <w:rsid w:val="005D2CAD"/>
    <w:rsid w:val="005D4394"/>
    <w:rsid w:val="005D4550"/>
    <w:rsid w:val="005D564F"/>
    <w:rsid w:val="005F0415"/>
    <w:rsid w:val="005F16AA"/>
    <w:rsid w:val="005F6E4D"/>
    <w:rsid w:val="005F7576"/>
    <w:rsid w:val="005F7C7C"/>
    <w:rsid w:val="006069E4"/>
    <w:rsid w:val="00606C75"/>
    <w:rsid w:val="00611B65"/>
    <w:rsid w:val="0061767C"/>
    <w:rsid w:val="00620142"/>
    <w:rsid w:val="00621CF8"/>
    <w:rsid w:val="00622A49"/>
    <w:rsid w:val="00622D38"/>
    <w:rsid w:val="0062423F"/>
    <w:rsid w:val="00625CD9"/>
    <w:rsid w:val="006265D9"/>
    <w:rsid w:val="006266EC"/>
    <w:rsid w:val="00627E86"/>
    <w:rsid w:val="006318C6"/>
    <w:rsid w:val="006332C4"/>
    <w:rsid w:val="00635657"/>
    <w:rsid w:val="00641AE4"/>
    <w:rsid w:val="00643130"/>
    <w:rsid w:val="00645655"/>
    <w:rsid w:val="00645C5C"/>
    <w:rsid w:val="0065006C"/>
    <w:rsid w:val="00652050"/>
    <w:rsid w:val="00652080"/>
    <w:rsid w:val="00654586"/>
    <w:rsid w:val="00655097"/>
    <w:rsid w:val="0065568F"/>
    <w:rsid w:val="00655CE6"/>
    <w:rsid w:val="006568A3"/>
    <w:rsid w:val="00661412"/>
    <w:rsid w:val="00663566"/>
    <w:rsid w:val="00664B60"/>
    <w:rsid w:val="00665660"/>
    <w:rsid w:val="00667D27"/>
    <w:rsid w:val="00670A29"/>
    <w:rsid w:val="00670CCF"/>
    <w:rsid w:val="006715A5"/>
    <w:rsid w:val="006742A2"/>
    <w:rsid w:val="00676045"/>
    <w:rsid w:val="006776C4"/>
    <w:rsid w:val="0067778D"/>
    <w:rsid w:val="00677E0C"/>
    <w:rsid w:val="00684B54"/>
    <w:rsid w:val="0068524C"/>
    <w:rsid w:val="00685E55"/>
    <w:rsid w:val="006863A5"/>
    <w:rsid w:val="006915C2"/>
    <w:rsid w:val="00692538"/>
    <w:rsid w:val="0069565C"/>
    <w:rsid w:val="0069775C"/>
    <w:rsid w:val="006978AC"/>
    <w:rsid w:val="006A0355"/>
    <w:rsid w:val="006A0DAB"/>
    <w:rsid w:val="006A177E"/>
    <w:rsid w:val="006A2900"/>
    <w:rsid w:val="006A3422"/>
    <w:rsid w:val="006A59D2"/>
    <w:rsid w:val="006A6643"/>
    <w:rsid w:val="006B2336"/>
    <w:rsid w:val="006B244E"/>
    <w:rsid w:val="006B2537"/>
    <w:rsid w:val="006B2BFE"/>
    <w:rsid w:val="006C0993"/>
    <w:rsid w:val="006C1EBE"/>
    <w:rsid w:val="006C3F03"/>
    <w:rsid w:val="006C6A71"/>
    <w:rsid w:val="006D00B9"/>
    <w:rsid w:val="006D797E"/>
    <w:rsid w:val="006E2A69"/>
    <w:rsid w:val="006E2FD2"/>
    <w:rsid w:val="006E413D"/>
    <w:rsid w:val="006F0695"/>
    <w:rsid w:val="006F2A93"/>
    <w:rsid w:val="006F3FD2"/>
    <w:rsid w:val="006F409B"/>
    <w:rsid w:val="006F40DE"/>
    <w:rsid w:val="006F45A3"/>
    <w:rsid w:val="006F486D"/>
    <w:rsid w:val="006F7404"/>
    <w:rsid w:val="00701694"/>
    <w:rsid w:val="00701728"/>
    <w:rsid w:val="00701A73"/>
    <w:rsid w:val="00701B95"/>
    <w:rsid w:val="007042D5"/>
    <w:rsid w:val="00707F80"/>
    <w:rsid w:val="007116DD"/>
    <w:rsid w:val="00711987"/>
    <w:rsid w:val="007153EB"/>
    <w:rsid w:val="00716517"/>
    <w:rsid w:val="007165CF"/>
    <w:rsid w:val="00717F3C"/>
    <w:rsid w:val="0072144A"/>
    <w:rsid w:val="0072255E"/>
    <w:rsid w:val="00722B11"/>
    <w:rsid w:val="00722CD6"/>
    <w:rsid w:val="00722E71"/>
    <w:rsid w:val="00723908"/>
    <w:rsid w:val="00726A3F"/>
    <w:rsid w:val="00730C37"/>
    <w:rsid w:val="00733689"/>
    <w:rsid w:val="00733B14"/>
    <w:rsid w:val="00734CCC"/>
    <w:rsid w:val="00735862"/>
    <w:rsid w:val="00736F9A"/>
    <w:rsid w:val="00737C61"/>
    <w:rsid w:val="00737D46"/>
    <w:rsid w:val="00741561"/>
    <w:rsid w:val="007426E8"/>
    <w:rsid w:val="00742D17"/>
    <w:rsid w:val="00742DB2"/>
    <w:rsid w:val="00742E49"/>
    <w:rsid w:val="007451C0"/>
    <w:rsid w:val="007458BC"/>
    <w:rsid w:val="00750F8F"/>
    <w:rsid w:val="007520D2"/>
    <w:rsid w:val="007534FE"/>
    <w:rsid w:val="00754E1E"/>
    <w:rsid w:val="007557AF"/>
    <w:rsid w:val="0075583A"/>
    <w:rsid w:val="00757847"/>
    <w:rsid w:val="00757D31"/>
    <w:rsid w:val="00760D40"/>
    <w:rsid w:val="00762AF8"/>
    <w:rsid w:val="00762BD3"/>
    <w:rsid w:val="007642A6"/>
    <w:rsid w:val="0076495E"/>
    <w:rsid w:val="00764C5B"/>
    <w:rsid w:val="00766D4E"/>
    <w:rsid w:val="00771AFC"/>
    <w:rsid w:val="00773C7C"/>
    <w:rsid w:val="00774119"/>
    <w:rsid w:val="007744B6"/>
    <w:rsid w:val="00777D4A"/>
    <w:rsid w:val="00777FD3"/>
    <w:rsid w:val="00780698"/>
    <w:rsid w:val="00781C3C"/>
    <w:rsid w:val="00782657"/>
    <w:rsid w:val="00782993"/>
    <w:rsid w:val="00782A13"/>
    <w:rsid w:val="00783CA7"/>
    <w:rsid w:val="00784018"/>
    <w:rsid w:val="00784932"/>
    <w:rsid w:val="00785F7D"/>
    <w:rsid w:val="00787313"/>
    <w:rsid w:val="00790117"/>
    <w:rsid w:val="007910E1"/>
    <w:rsid w:val="0079517A"/>
    <w:rsid w:val="007A0390"/>
    <w:rsid w:val="007A0B74"/>
    <w:rsid w:val="007A113D"/>
    <w:rsid w:val="007A5BE3"/>
    <w:rsid w:val="007B0AE3"/>
    <w:rsid w:val="007B1050"/>
    <w:rsid w:val="007B2551"/>
    <w:rsid w:val="007B44DB"/>
    <w:rsid w:val="007B4ED8"/>
    <w:rsid w:val="007B6509"/>
    <w:rsid w:val="007C3A7A"/>
    <w:rsid w:val="007C6619"/>
    <w:rsid w:val="007C6AC4"/>
    <w:rsid w:val="007C7DE1"/>
    <w:rsid w:val="007D2B36"/>
    <w:rsid w:val="007D3F6E"/>
    <w:rsid w:val="007D5EC3"/>
    <w:rsid w:val="007E44D7"/>
    <w:rsid w:val="007E6F01"/>
    <w:rsid w:val="007E7A96"/>
    <w:rsid w:val="007E7F29"/>
    <w:rsid w:val="007F01A4"/>
    <w:rsid w:val="007F1232"/>
    <w:rsid w:val="007F13FC"/>
    <w:rsid w:val="007F2053"/>
    <w:rsid w:val="007F2AF6"/>
    <w:rsid w:val="007F3D9A"/>
    <w:rsid w:val="007F552B"/>
    <w:rsid w:val="007F73B6"/>
    <w:rsid w:val="007F7523"/>
    <w:rsid w:val="0080009F"/>
    <w:rsid w:val="00800468"/>
    <w:rsid w:val="00800E25"/>
    <w:rsid w:val="0080467F"/>
    <w:rsid w:val="00804D02"/>
    <w:rsid w:val="00810A63"/>
    <w:rsid w:val="00811815"/>
    <w:rsid w:val="00811E85"/>
    <w:rsid w:val="00814212"/>
    <w:rsid w:val="0082118C"/>
    <w:rsid w:val="00821760"/>
    <w:rsid w:val="00823618"/>
    <w:rsid w:val="008259D2"/>
    <w:rsid w:val="00826705"/>
    <w:rsid w:val="00826815"/>
    <w:rsid w:val="00831477"/>
    <w:rsid w:val="00831F51"/>
    <w:rsid w:val="008331CA"/>
    <w:rsid w:val="0083447B"/>
    <w:rsid w:val="00834740"/>
    <w:rsid w:val="008403F1"/>
    <w:rsid w:val="0084260E"/>
    <w:rsid w:val="00842A5D"/>
    <w:rsid w:val="00842B70"/>
    <w:rsid w:val="008433C4"/>
    <w:rsid w:val="00843C15"/>
    <w:rsid w:val="00845894"/>
    <w:rsid w:val="008458BA"/>
    <w:rsid w:val="008467B4"/>
    <w:rsid w:val="008504F2"/>
    <w:rsid w:val="00851EBB"/>
    <w:rsid w:val="00852C13"/>
    <w:rsid w:val="008534A5"/>
    <w:rsid w:val="008558D2"/>
    <w:rsid w:val="0086221D"/>
    <w:rsid w:val="00862690"/>
    <w:rsid w:val="0086278C"/>
    <w:rsid w:val="0086379A"/>
    <w:rsid w:val="00866C4D"/>
    <w:rsid w:val="00866E41"/>
    <w:rsid w:val="00867A48"/>
    <w:rsid w:val="00873A09"/>
    <w:rsid w:val="00874D17"/>
    <w:rsid w:val="00881BE1"/>
    <w:rsid w:val="00882A3F"/>
    <w:rsid w:val="00883D0E"/>
    <w:rsid w:val="00890355"/>
    <w:rsid w:val="00891935"/>
    <w:rsid w:val="00893857"/>
    <w:rsid w:val="008A2374"/>
    <w:rsid w:val="008A26EF"/>
    <w:rsid w:val="008A2A0D"/>
    <w:rsid w:val="008A4218"/>
    <w:rsid w:val="008A6BF3"/>
    <w:rsid w:val="008A7085"/>
    <w:rsid w:val="008B063C"/>
    <w:rsid w:val="008B127F"/>
    <w:rsid w:val="008B2812"/>
    <w:rsid w:val="008B505D"/>
    <w:rsid w:val="008B54C8"/>
    <w:rsid w:val="008B6E75"/>
    <w:rsid w:val="008B7B2B"/>
    <w:rsid w:val="008C0127"/>
    <w:rsid w:val="008C031C"/>
    <w:rsid w:val="008C26DD"/>
    <w:rsid w:val="008C270E"/>
    <w:rsid w:val="008C33C5"/>
    <w:rsid w:val="008C348A"/>
    <w:rsid w:val="008C4505"/>
    <w:rsid w:val="008C477E"/>
    <w:rsid w:val="008C5A40"/>
    <w:rsid w:val="008C62BD"/>
    <w:rsid w:val="008C6E8C"/>
    <w:rsid w:val="008D0EF3"/>
    <w:rsid w:val="008D1461"/>
    <w:rsid w:val="008D2F97"/>
    <w:rsid w:val="008D7663"/>
    <w:rsid w:val="008E0329"/>
    <w:rsid w:val="008E06C8"/>
    <w:rsid w:val="008E1324"/>
    <w:rsid w:val="008E29AA"/>
    <w:rsid w:val="008E4486"/>
    <w:rsid w:val="008E7654"/>
    <w:rsid w:val="008F0090"/>
    <w:rsid w:val="008F0092"/>
    <w:rsid w:val="008F0474"/>
    <w:rsid w:val="008F08E0"/>
    <w:rsid w:val="008F0B04"/>
    <w:rsid w:val="008F22C5"/>
    <w:rsid w:val="008F5512"/>
    <w:rsid w:val="008F5E5F"/>
    <w:rsid w:val="008F64F2"/>
    <w:rsid w:val="008F676E"/>
    <w:rsid w:val="008F6F7C"/>
    <w:rsid w:val="008F702B"/>
    <w:rsid w:val="008F72C2"/>
    <w:rsid w:val="00902C4B"/>
    <w:rsid w:val="0090486F"/>
    <w:rsid w:val="00905957"/>
    <w:rsid w:val="00905BAE"/>
    <w:rsid w:val="009065E3"/>
    <w:rsid w:val="00913DA4"/>
    <w:rsid w:val="00916680"/>
    <w:rsid w:val="00916D36"/>
    <w:rsid w:val="00920933"/>
    <w:rsid w:val="00920B21"/>
    <w:rsid w:val="0092315F"/>
    <w:rsid w:val="009241B9"/>
    <w:rsid w:val="0092640B"/>
    <w:rsid w:val="00930E83"/>
    <w:rsid w:val="009328E4"/>
    <w:rsid w:val="00934ABB"/>
    <w:rsid w:val="00934D66"/>
    <w:rsid w:val="00936161"/>
    <w:rsid w:val="0094048F"/>
    <w:rsid w:val="00940B4B"/>
    <w:rsid w:val="00941BB9"/>
    <w:rsid w:val="00941D48"/>
    <w:rsid w:val="0094554F"/>
    <w:rsid w:val="00946325"/>
    <w:rsid w:val="00947116"/>
    <w:rsid w:val="00947F63"/>
    <w:rsid w:val="00950201"/>
    <w:rsid w:val="00950EF8"/>
    <w:rsid w:val="00950FC0"/>
    <w:rsid w:val="00954636"/>
    <w:rsid w:val="00956C7F"/>
    <w:rsid w:val="0095709B"/>
    <w:rsid w:val="00962415"/>
    <w:rsid w:val="00964145"/>
    <w:rsid w:val="009647D9"/>
    <w:rsid w:val="00965F33"/>
    <w:rsid w:val="009669CF"/>
    <w:rsid w:val="009709FD"/>
    <w:rsid w:val="00971C77"/>
    <w:rsid w:val="009721BB"/>
    <w:rsid w:val="00973134"/>
    <w:rsid w:val="009732FF"/>
    <w:rsid w:val="0097491F"/>
    <w:rsid w:val="009778F9"/>
    <w:rsid w:val="00977F77"/>
    <w:rsid w:val="0098109D"/>
    <w:rsid w:val="009815C4"/>
    <w:rsid w:val="0098190E"/>
    <w:rsid w:val="009825C9"/>
    <w:rsid w:val="0098576B"/>
    <w:rsid w:val="0098683C"/>
    <w:rsid w:val="009911FE"/>
    <w:rsid w:val="00991C25"/>
    <w:rsid w:val="00992016"/>
    <w:rsid w:val="00993BEB"/>
    <w:rsid w:val="0099474A"/>
    <w:rsid w:val="009956C7"/>
    <w:rsid w:val="0099770C"/>
    <w:rsid w:val="009A031A"/>
    <w:rsid w:val="009A0AE2"/>
    <w:rsid w:val="009A70F5"/>
    <w:rsid w:val="009B2419"/>
    <w:rsid w:val="009B43D5"/>
    <w:rsid w:val="009B4863"/>
    <w:rsid w:val="009B5B57"/>
    <w:rsid w:val="009B6D9F"/>
    <w:rsid w:val="009C00AD"/>
    <w:rsid w:val="009C16D7"/>
    <w:rsid w:val="009C1E9D"/>
    <w:rsid w:val="009C2DF1"/>
    <w:rsid w:val="009C7B31"/>
    <w:rsid w:val="009C7EB7"/>
    <w:rsid w:val="009C7FDF"/>
    <w:rsid w:val="009D00DD"/>
    <w:rsid w:val="009D1392"/>
    <w:rsid w:val="009D2DCA"/>
    <w:rsid w:val="009D33FF"/>
    <w:rsid w:val="009D678D"/>
    <w:rsid w:val="009E2D03"/>
    <w:rsid w:val="009E2D72"/>
    <w:rsid w:val="009E33C6"/>
    <w:rsid w:val="009E40A7"/>
    <w:rsid w:val="009F12C2"/>
    <w:rsid w:val="009F19D8"/>
    <w:rsid w:val="009F2A7D"/>
    <w:rsid w:val="009F4133"/>
    <w:rsid w:val="009F62D5"/>
    <w:rsid w:val="00A00D6F"/>
    <w:rsid w:val="00A06D91"/>
    <w:rsid w:val="00A10E18"/>
    <w:rsid w:val="00A1398C"/>
    <w:rsid w:val="00A17B9D"/>
    <w:rsid w:val="00A17D48"/>
    <w:rsid w:val="00A22BD8"/>
    <w:rsid w:val="00A22FE5"/>
    <w:rsid w:val="00A23393"/>
    <w:rsid w:val="00A237F4"/>
    <w:rsid w:val="00A23BF3"/>
    <w:rsid w:val="00A244A2"/>
    <w:rsid w:val="00A31566"/>
    <w:rsid w:val="00A324BF"/>
    <w:rsid w:val="00A329F5"/>
    <w:rsid w:val="00A3402E"/>
    <w:rsid w:val="00A3708E"/>
    <w:rsid w:val="00A373E9"/>
    <w:rsid w:val="00A427D7"/>
    <w:rsid w:val="00A43208"/>
    <w:rsid w:val="00A44303"/>
    <w:rsid w:val="00A50324"/>
    <w:rsid w:val="00A509E6"/>
    <w:rsid w:val="00A52E43"/>
    <w:rsid w:val="00A53793"/>
    <w:rsid w:val="00A53B9C"/>
    <w:rsid w:val="00A5494B"/>
    <w:rsid w:val="00A616F6"/>
    <w:rsid w:val="00A63CF6"/>
    <w:rsid w:val="00A666B2"/>
    <w:rsid w:val="00A66D41"/>
    <w:rsid w:val="00A67C41"/>
    <w:rsid w:val="00A730D8"/>
    <w:rsid w:val="00A741BA"/>
    <w:rsid w:val="00A74A39"/>
    <w:rsid w:val="00A74F85"/>
    <w:rsid w:val="00A76405"/>
    <w:rsid w:val="00A77914"/>
    <w:rsid w:val="00A8370C"/>
    <w:rsid w:val="00A83FBA"/>
    <w:rsid w:val="00A849F2"/>
    <w:rsid w:val="00A86369"/>
    <w:rsid w:val="00A87232"/>
    <w:rsid w:val="00A92204"/>
    <w:rsid w:val="00A92BA6"/>
    <w:rsid w:val="00A93D20"/>
    <w:rsid w:val="00A96564"/>
    <w:rsid w:val="00AA04EC"/>
    <w:rsid w:val="00AA3AAF"/>
    <w:rsid w:val="00AA4A0E"/>
    <w:rsid w:val="00AA5E1C"/>
    <w:rsid w:val="00AA6612"/>
    <w:rsid w:val="00AA7442"/>
    <w:rsid w:val="00AB34CF"/>
    <w:rsid w:val="00AB3745"/>
    <w:rsid w:val="00AB5BD0"/>
    <w:rsid w:val="00AC1013"/>
    <w:rsid w:val="00AC12ED"/>
    <w:rsid w:val="00AC1348"/>
    <w:rsid w:val="00AC3755"/>
    <w:rsid w:val="00AC4CC1"/>
    <w:rsid w:val="00AC6BDB"/>
    <w:rsid w:val="00AD189D"/>
    <w:rsid w:val="00AD283B"/>
    <w:rsid w:val="00AD3580"/>
    <w:rsid w:val="00AD4353"/>
    <w:rsid w:val="00AD54BF"/>
    <w:rsid w:val="00AD5A57"/>
    <w:rsid w:val="00AD5F86"/>
    <w:rsid w:val="00AD7DBD"/>
    <w:rsid w:val="00AE3E90"/>
    <w:rsid w:val="00AE4C88"/>
    <w:rsid w:val="00AE5E17"/>
    <w:rsid w:val="00AE6834"/>
    <w:rsid w:val="00AE73CB"/>
    <w:rsid w:val="00AE7BC1"/>
    <w:rsid w:val="00AF1BB4"/>
    <w:rsid w:val="00AF1D65"/>
    <w:rsid w:val="00AF3C2E"/>
    <w:rsid w:val="00AF3C3B"/>
    <w:rsid w:val="00AF543A"/>
    <w:rsid w:val="00AF727F"/>
    <w:rsid w:val="00AF76C6"/>
    <w:rsid w:val="00B0073C"/>
    <w:rsid w:val="00B00A52"/>
    <w:rsid w:val="00B01496"/>
    <w:rsid w:val="00B01CE3"/>
    <w:rsid w:val="00B03B5E"/>
    <w:rsid w:val="00B04066"/>
    <w:rsid w:val="00B10134"/>
    <w:rsid w:val="00B14F50"/>
    <w:rsid w:val="00B1717D"/>
    <w:rsid w:val="00B178D4"/>
    <w:rsid w:val="00B21854"/>
    <w:rsid w:val="00B24A80"/>
    <w:rsid w:val="00B25BFB"/>
    <w:rsid w:val="00B2688F"/>
    <w:rsid w:val="00B2734C"/>
    <w:rsid w:val="00B27BBD"/>
    <w:rsid w:val="00B304F7"/>
    <w:rsid w:val="00B30794"/>
    <w:rsid w:val="00B3213A"/>
    <w:rsid w:val="00B32D5C"/>
    <w:rsid w:val="00B35487"/>
    <w:rsid w:val="00B402D6"/>
    <w:rsid w:val="00B4095D"/>
    <w:rsid w:val="00B41C88"/>
    <w:rsid w:val="00B42501"/>
    <w:rsid w:val="00B46917"/>
    <w:rsid w:val="00B46CDE"/>
    <w:rsid w:val="00B5793F"/>
    <w:rsid w:val="00B57A42"/>
    <w:rsid w:val="00B62E16"/>
    <w:rsid w:val="00B6486C"/>
    <w:rsid w:val="00B733DB"/>
    <w:rsid w:val="00B747C2"/>
    <w:rsid w:val="00B74C05"/>
    <w:rsid w:val="00B8029F"/>
    <w:rsid w:val="00B8237A"/>
    <w:rsid w:val="00B83873"/>
    <w:rsid w:val="00B83AE0"/>
    <w:rsid w:val="00B83E54"/>
    <w:rsid w:val="00B83F09"/>
    <w:rsid w:val="00B842A0"/>
    <w:rsid w:val="00B842DD"/>
    <w:rsid w:val="00B8557C"/>
    <w:rsid w:val="00B86F52"/>
    <w:rsid w:val="00B95B2E"/>
    <w:rsid w:val="00B96AAE"/>
    <w:rsid w:val="00BA01FF"/>
    <w:rsid w:val="00BA4592"/>
    <w:rsid w:val="00BA480B"/>
    <w:rsid w:val="00BA6175"/>
    <w:rsid w:val="00BA6C3D"/>
    <w:rsid w:val="00BA7051"/>
    <w:rsid w:val="00BA705B"/>
    <w:rsid w:val="00BA73C3"/>
    <w:rsid w:val="00BA7C16"/>
    <w:rsid w:val="00BB3BA6"/>
    <w:rsid w:val="00BB45DC"/>
    <w:rsid w:val="00BB4749"/>
    <w:rsid w:val="00BB6DBA"/>
    <w:rsid w:val="00BC0401"/>
    <w:rsid w:val="00BC0422"/>
    <w:rsid w:val="00BC1168"/>
    <w:rsid w:val="00BC5835"/>
    <w:rsid w:val="00BC7092"/>
    <w:rsid w:val="00BD20F9"/>
    <w:rsid w:val="00BD49AC"/>
    <w:rsid w:val="00BD522C"/>
    <w:rsid w:val="00BD5C9D"/>
    <w:rsid w:val="00BD6FB2"/>
    <w:rsid w:val="00BE02F8"/>
    <w:rsid w:val="00BE4215"/>
    <w:rsid w:val="00BE42D8"/>
    <w:rsid w:val="00BE5952"/>
    <w:rsid w:val="00BE7205"/>
    <w:rsid w:val="00BF0A8C"/>
    <w:rsid w:val="00BF1223"/>
    <w:rsid w:val="00BF1C4B"/>
    <w:rsid w:val="00BF3BA2"/>
    <w:rsid w:val="00BF3E02"/>
    <w:rsid w:val="00BF59DA"/>
    <w:rsid w:val="00C02FF8"/>
    <w:rsid w:val="00C04745"/>
    <w:rsid w:val="00C05173"/>
    <w:rsid w:val="00C05F9A"/>
    <w:rsid w:val="00C07E07"/>
    <w:rsid w:val="00C11725"/>
    <w:rsid w:val="00C11B9A"/>
    <w:rsid w:val="00C13C48"/>
    <w:rsid w:val="00C14610"/>
    <w:rsid w:val="00C17B6D"/>
    <w:rsid w:val="00C21422"/>
    <w:rsid w:val="00C22197"/>
    <w:rsid w:val="00C24CB0"/>
    <w:rsid w:val="00C24E3D"/>
    <w:rsid w:val="00C25B73"/>
    <w:rsid w:val="00C25F8C"/>
    <w:rsid w:val="00C273CD"/>
    <w:rsid w:val="00C323F3"/>
    <w:rsid w:val="00C32DF0"/>
    <w:rsid w:val="00C33854"/>
    <w:rsid w:val="00C34847"/>
    <w:rsid w:val="00C34B69"/>
    <w:rsid w:val="00C35971"/>
    <w:rsid w:val="00C42FA5"/>
    <w:rsid w:val="00C440FA"/>
    <w:rsid w:val="00C450AA"/>
    <w:rsid w:val="00C45E94"/>
    <w:rsid w:val="00C46958"/>
    <w:rsid w:val="00C47231"/>
    <w:rsid w:val="00C4764F"/>
    <w:rsid w:val="00C5035D"/>
    <w:rsid w:val="00C50423"/>
    <w:rsid w:val="00C518CF"/>
    <w:rsid w:val="00C5284E"/>
    <w:rsid w:val="00C529EA"/>
    <w:rsid w:val="00C531C6"/>
    <w:rsid w:val="00C60997"/>
    <w:rsid w:val="00C60A6B"/>
    <w:rsid w:val="00C61CF8"/>
    <w:rsid w:val="00C62263"/>
    <w:rsid w:val="00C64122"/>
    <w:rsid w:val="00C64482"/>
    <w:rsid w:val="00C66A4F"/>
    <w:rsid w:val="00C66E48"/>
    <w:rsid w:val="00C75375"/>
    <w:rsid w:val="00C75616"/>
    <w:rsid w:val="00C768F6"/>
    <w:rsid w:val="00C83A3C"/>
    <w:rsid w:val="00C8444A"/>
    <w:rsid w:val="00C86B3F"/>
    <w:rsid w:val="00C904F6"/>
    <w:rsid w:val="00C907B9"/>
    <w:rsid w:val="00C95E2F"/>
    <w:rsid w:val="00C97211"/>
    <w:rsid w:val="00CA066A"/>
    <w:rsid w:val="00CA162F"/>
    <w:rsid w:val="00CA16D9"/>
    <w:rsid w:val="00CA2D09"/>
    <w:rsid w:val="00CA60A4"/>
    <w:rsid w:val="00CA6669"/>
    <w:rsid w:val="00CA6DB4"/>
    <w:rsid w:val="00CB07E0"/>
    <w:rsid w:val="00CB08DA"/>
    <w:rsid w:val="00CB2352"/>
    <w:rsid w:val="00CB5CF8"/>
    <w:rsid w:val="00CC0ED8"/>
    <w:rsid w:val="00CC2526"/>
    <w:rsid w:val="00CC2AF2"/>
    <w:rsid w:val="00CC3FCA"/>
    <w:rsid w:val="00CC5467"/>
    <w:rsid w:val="00CC610C"/>
    <w:rsid w:val="00CD0917"/>
    <w:rsid w:val="00CD2422"/>
    <w:rsid w:val="00CD373B"/>
    <w:rsid w:val="00CD541F"/>
    <w:rsid w:val="00CD7574"/>
    <w:rsid w:val="00CE0B3C"/>
    <w:rsid w:val="00CE2406"/>
    <w:rsid w:val="00CE6221"/>
    <w:rsid w:val="00CE62C8"/>
    <w:rsid w:val="00CF28E2"/>
    <w:rsid w:val="00CF301D"/>
    <w:rsid w:val="00D02EA4"/>
    <w:rsid w:val="00D05C72"/>
    <w:rsid w:val="00D06AF7"/>
    <w:rsid w:val="00D06D49"/>
    <w:rsid w:val="00D07BE3"/>
    <w:rsid w:val="00D10240"/>
    <w:rsid w:val="00D10630"/>
    <w:rsid w:val="00D11A8B"/>
    <w:rsid w:val="00D11E7D"/>
    <w:rsid w:val="00D12E18"/>
    <w:rsid w:val="00D13EDD"/>
    <w:rsid w:val="00D1629A"/>
    <w:rsid w:val="00D17AF0"/>
    <w:rsid w:val="00D17FE2"/>
    <w:rsid w:val="00D24DB2"/>
    <w:rsid w:val="00D25EA7"/>
    <w:rsid w:val="00D26747"/>
    <w:rsid w:val="00D2744B"/>
    <w:rsid w:val="00D276C1"/>
    <w:rsid w:val="00D27B3A"/>
    <w:rsid w:val="00D312AB"/>
    <w:rsid w:val="00D34FDA"/>
    <w:rsid w:val="00D3664E"/>
    <w:rsid w:val="00D40369"/>
    <w:rsid w:val="00D40E25"/>
    <w:rsid w:val="00D424DB"/>
    <w:rsid w:val="00D44D75"/>
    <w:rsid w:val="00D476A6"/>
    <w:rsid w:val="00D5492C"/>
    <w:rsid w:val="00D57AD2"/>
    <w:rsid w:val="00D60A9B"/>
    <w:rsid w:val="00D62508"/>
    <w:rsid w:val="00D63367"/>
    <w:rsid w:val="00D638B4"/>
    <w:rsid w:val="00D6436B"/>
    <w:rsid w:val="00D64458"/>
    <w:rsid w:val="00D65B6F"/>
    <w:rsid w:val="00D675F3"/>
    <w:rsid w:val="00D74608"/>
    <w:rsid w:val="00D76204"/>
    <w:rsid w:val="00D77092"/>
    <w:rsid w:val="00D77580"/>
    <w:rsid w:val="00D779C4"/>
    <w:rsid w:val="00D80573"/>
    <w:rsid w:val="00D838FF"/>
    <w:rsid w:val="00D83FF3"/>
    <w:rsid w:val="00D840B4"/>
    <w:rsid w:val="00D84201"/>
    <w:rsid w:val="00D903BF"/>
    <w:rsid w:val="00D9202E"/>
    <w:rsid w:val="00D92A54"/>
    <w:rsid w:val="00D97CB5"/>
    <w:rsid w:val="00DA0FE7"/>
    <w:rsid w:val="00DA1E28"/>
    <w:rsid w:val="00DA6D9E"/>
    <w:rsid w:val="00DB0A8E"/>
    <w:rsid w:val="00DB3EAE"/>
    <w:rsid w:val="00DB4B9A"/>
    <w:rsid w:val="00DB581F"/>
    <w:rsid w:val="00DB7125"/>
    <w:rsid w:val="00DB79F5"/>
    <w:rsid w:val="00DC3EE1"/>
    <w:rsid w:val="00DC5041"/>
    <w:rsid w:val="00DC6064"/>
    <w:rsid w:val="00DC6108"/>
    <w:rsid w:val="00DC6813"/>
    <w:rsid w:val="00DC77E1"/>
    <w:rsid w:val="00DC7B7D"/>
    <w:rsid w:val="00DD004D"/>
    <w:rsid w:val="00DD0391"/>
    <w:rsid w:val="00DD07E2"/>
    <w:rsid w:val="00DD1480"/>
    <w:rsid w:val="00DD1CA2"/>
    <w:rsid w:val="00DD21D1"/>
    <w:rsid w:val="00DD2AE2"/>
    <w:rsid w:val="00DD31CE"/>
    <w:rsid w:val="00DD51E2"/>
    <w:rsid w:val="00DD5797"/>
    <w:rsid w:val="00DD5A49"/>
    <w:rsid w:val="00DE00AD"/>
    <w:rsid w:val="00DE028B"/>
    <w:rsid w:val="00DE19BE"/>
    <w:rsid w:val="00DE29E8"/>
    <w:rsid w:val="00DF00D3"/>
    <w:rsid w:val="00DF1180"/>
    <w:rsid w:val="00DF14ED"/>
    <w:rsid w:val="00DF1B00"/>
    <w:rsid w:val="00DF6030"/>
    <w:rsid w:val="00DF7952"/>
    <w:rsid w:val="00E0229F"/>
    <w:rsid w:val="00E050F9"/>
    <w:rsid w:val="00E0531B"/>
    <w:rsid w:val="00E07999"/>
    <w:rsid w:val="00E12B5B"/>
    <w:rsid w:val="00E146B2"/>
    <w:rsid w:val="00E160F6"/>
    <w:rsid w:val="00E1678B"/>
    <w:rsid w:val="00E16D0D"/>
    <w:rsid w:val="00E17572"/>
    <w:rsid w:val="00E20265"/>
    <w:rsid w:val="00E203E5"/>
    <w:rsid w:val="00E2281B"/>
    <w:rsid w:val="00E26192"/>
    <w:rsid w:val="00E301B4"/>
    <w:rsid w:val="00E31EEA"/>
    <w:rsid w:val="00E329A6"/>
    <w:rsid w:val="00E339A5"/>
    <w:rsid w:val="00E359C6"/>
    <w:rsid w:val="00E36F1A"/>
    <w:rsid w:val="00E37964"/>
    <w:rsid w:val="00E37D72"/>
    <w:rsid w:val="00E41A9F"/>
    <w:rsid w:val="00E46B2B"/>
    <w:rsid w:val="00E500BE"/>
    <w:rsid w:val="00E55079"/>
    <w:rsid w:val="00E56545"/>
    <w:rsid w:val="00E56D29"/>
    <w:rsid w:val="00E64E33"/>
    <w:rsid w:val="00E67586"/>
    <w:rsid w:val="00E740D5"/>
    <w:rsid w:val="00E7450C"/>
    <w:rsid w:val="00E754CC"/>
    <w:rsid w:val="00E76D77"/>
    <w:rsid w:val="00E80621"/>
    <w:rsid w:val="00E80E19"/>
    <w:rsid w:val="00E81412"/>
    <w:rsid w:val="00E819A0"/>
    <w:rsid w:val="00E83FCF"/>
    <w:rsid w:val="00E855A1"/>
    <w:rsid w:val="00E864D8"/>
    <w:rsid w:val="00E86CB5"/>
    <w:rsid w:val="00E87533"/>
    <w:rsid w:val="00E8795E"/>
    <w:rsid w:val="00E92508"/>
    <w:rsid w:val="00E959B6"/>
    <w:rsid w:val="00E95DC8"/>
    <w:rsid w:val="00E96BA2"/>
    <w:rsid w:val="00E97723"/>
    <w:rsid w:val="00EA0895"/>
    <w:rsid w:val="00EA130F"/>
    <w:rsid w:val="00EA29EE"/>
    <w:rsid w:val="00EA4312"/>
    <w:rsid w:val="00EA5DF5"/>
    <w:rsid w:val="00EA611C"/>
    <w:rsid w:val="00EA6FEA"/>
    <w:rsid w:val="00EB0512"/>
    <w:rsid w:val="00EB1C8A"/>
    <w:rsid w:val="00EB4427"/>
    <w:rsid w:val="00EB4A59"/>
    <w:rsid w:val="00EB54B5"/>
    <w:rsid w:val="00EB7090"/>
    <w:rsid w:val="00EC12FF"/>
    <w:rsid w:val="00EC1474"/>
    <w:rsid w:val="00EC1988"/>
    <w:rsid w:val="00EC2C2D"/>
    <w:rsid w:val="00EC33AE"/>
    <w:rsid w:val="00EC4B99"/>
    <w:rsid w:val="00EC7D1B"/>
    <w:rsid w:val="00ED5120"/>
    <w:rsid w:val="00ED6329"/>
    <w:rsid w:val="00EE02EB"/>
    <w:rsid w:val="00EE1207"/>
    <w:rsid w:val="00EE1D64"/>
    <w:rsid w:val="00EE4B80"/>
    <w:rsid w:val="00EE6E5F"/>
    <w:rsid w:val="00EE7E5D"/>
    <w:rsid w:val="00EF5F2D"/>
    <w:rsid w:val="00F0151F"/>
    <w:rsid w:val="00F02122"/>
    <w:rsid w:val="00F05AE0"/>
    <w:rsid w:val="00F06B5A"/>
    <w:rsid w:val="00F105B4"/>
    <w:rsid w:val="00F20495"/>
    <w:rsid w:val="00F24AEE"/>
    <w:rsid w:val="00F259ED"/>
    <w:rsid w:val="00F25A25"/>
    <w:rsid w:val="00F3076F"/>
    <w:rsid w:val="00F33FAD"/>
    <w:rsid w:val="00F3444F"/>
    <w:rsid w:val="00F34C6E"/>
    <w:rsid w:val="00F41ECB"/>
    <w:rsid w:val="00F43992"/>
    <w:rsid w:val="00F44740"/>
    <w:rsid w:val="00F44998"/>
    <w:rsid w:val="00F4766B"/>
    <w:rsid w:val="00F47942"/>
    <w:rsid w:val="00F531B8"/>
    <w:rsid w:val="00F53350"/>
    <w:rsid w:val="00F54077"/>
    <w:rsid w:val="00F5531E"/>
    <w:rsid w:val="00F61D24"/>
    <w:rsid w:val="00F61F95"/>
    <w:rsid w:val="00F62B24"/>
    <w:rsid w:val="00F64A03"/>
    <w:rsid w:val="00F66547"/>
    <w:rsid w:val="00F701ED"/>
    <w:rsid w:val="00F71403"/>
    <w:rsid w:val="00F73784"/>
    <w:rsid w:val="00F778DD"/>
    <w:rsid w:val="00F802EC"/>
    <w:rsid w:val="00F84126"/>
    <w:rsid w:val="00F84751"/>
    <w:rsid w:val="00F850A7"/>
    <w:rsid w:val="00F90EF3"/>
    <w:rsid w:val="00F92B1E"/>
    <w:rsid w:val="00F95952"/>
    <w:rsid w:val="00FA3690"/>
    <w:rsid w:val="00FA36E9"/>
    <w:rsid w:val="00FA3870"/>
    <w:rsid w:val="00FA6B79"/>
    <w:rsid w:val="00FB1304"/>
    <w:rsid w:val="00FB24C1"/>
    <w:rsid w:val="00FB4F48"/>
    <w:rsid w:val="00FB5901"/>
    <w:rsid w:val="00FB610B"/>
    <w:rsid w:val="00FB67AB"/>
    <w:rsid w:val="00FB6D9F"/>
    <w:rsid w:val="00FB7BC3"/>
    <w:rsid w:val="00FC2C31"/>
    <w:rsid w:val="00FC4DCA"/>
    <w:rsid w:val="00FC4DCE"/>
    <w:rsid w:val="00FC55B8"/>
    <w:rsid w:val="00FC5E0A"/>
    <w:rsid w:val="00FC5FCE"/>
    <w:rsid w:val="00FC694D"/>
    <w:rsid w:val="00FC6C6F"/>
    <w:rsid w:val="00FC7F62"/>
    <w:rsid w:val="00FD1159"/>
    <w:rsid w:val="00FD286C"/>
    <w:rsid w:val="00FD29AF"/>
    <w:rsid w:val="00FD69B8"/>
    <w:rsid w:val="00FD758D"/>
    <w:rsid w:val="00FD791F"/>
    <w:rsid w:val="00FD7B99"/>
    <w:rsid w:val="00FD7C37"/>
    <w:rsid w:val="00FE0C7B"/>
    <w:rsid w:val="00FE3084"/>
    <w:rsid w:val="00FE4693"/>
    <w:rsid w:val="00FE5391"/>
    <w:rsid w:val="00FF44CB"/>
    <w:rsid w:val="00FF66BC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A434ADC5-5266-45CD-91C6-98110CDB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>
      <w:pPr>
        <w:spacing w:before="140" w:after="120" w:line="240" w:lineRule="exact"/>
        <w:ind w:left="360" w:right="432" w:hanging="3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999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BB0304"/>
    <w:pPr>
      <w:keepNext/>
      <w:spacing w:before="240" w:after="60"/>
      <w:outlineLvl w:val="0"/>
    </w:pPr>
    <w:rPr>
      <w:rFonts w:ascii="Arial" w:eastAsia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7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27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B27B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"/>
    <w:rsid w:val="00BB0304"/>
    <w:pPr>
      <w:tabs>
        <w:tab w:val="center" w:pos="4320"/>
        <w:tab w:val="right" w:pos="8640"/>
      </w:tabs>
    </w:pPr>
  </w:style>
  <w:style w:type="paragraph" w:styleId="Footer">
    <w:name w:val="footer"/>
    <w:basedOn w:val="Body"/>
    <w:rsid w:val="008F213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840"/>
        <w:tab w:val="clear" w:pos="6480"/>
        <w:tab w:val="clear" w:pos="7200"/>
        <w:tab w:val="clear" w:pos="7920"/>
        <w:tab w:val="right" w:pos="10512"/>
      </w:tabs>
      <w:spacing w:after="0" w:line="170" w:lineRule="exact"/>
    </w:pPr>
    <w:rPr>
      <w:rFonts w:cs="Arial"/>
      <w:sz w:val="14"/>
      <w:szCs w:val="14"/>
    </w:rPr>
  </w:style>
  <w:style w:type="paragraph" w:customStyle="1" w:styleId="TitleHeadline">
    <w:name w:val="Title Headline"/>
    <w:next w:val="Intro"/>
    <w:link w:val="TitleHeadlineChar"/>
    <w:rsid w:val="002659BE"/>
    <w:pPr>
      <w:spacing w:before="0" w:after="360" w:line="240" w:lineRule="auto"/>
      <w:ind w:left="0" w:firstLine="0"/>
    </w:pPr>
    <w:rPr>
      <w:rFonts w:ascii="CiscoSansTT ExtraLight" w:eastAsia="CiscoSansTT ExtraLight" w:hAnsi="CiscoSansTT ExtraLight"/>
      <w:color w:val="00BCEB"/>
      <w:sz w:val="52"/>
      <w:szCs w:val="32"/>
    </w:rPr>
  </w:style>
  <w:style w:type="paragraph" w:styleId="Title">
    <w:name w:val="Title"/>
    <w:aliases w:val="Doc Type,Document Description,Infotype"/>
    <w:basedOn w:val="Normal"/>
    <w:link w:val="TitleChar"/>
    <w:qFormat/>
    <w:rsid w:val="004C7562"/>
    <w:pPr>
      <w:tabs>
        <w:tab w:val="right" w:pos="10080"/>
      </w:tabs>
      <w:spacing w:after="60" w:line="200" w:lineRule="exact"/>
      <w:jc w:val="right"/>
    </w:pPr>
    <w:rPr>
      <w:rFonts w:ascii="Arial" w:eastAsia="Arial" w:hAnsi="Arial"/>
      <w:noProof/>
      <w:color w:val="00BCEB"/>
      <w:sz w:val="16"/>
      <w:szCs w:val="16"/>
    </w:rPr>
  </w:style>
  <w:style w:type="paragraph" w:customStyle="1" w:styleId="Intro">
    <w:name w:val="Intro"/>
    <w:next w:val="Normal"/>
    <w:rsid w:val="000E5E7C"/>
    <w:pPr>
      <w:keepNext/>
      <w:spacing w:before="240" w:after="240" w:line="310" w:lineRule="exact"/>
      <w:ind w:left="0" w:firstLine="0"/>
    </w:pPr>
    <w:rPr>
      <w:rFonts w:ascii="CiscoSansTT" w:eastAsia="CiscoSansTT" w:hAnsi="CiscoSansTT"/>
      <w:color w:val="0D274D"/>
      <w:sz w:val="24"/>
      <w:szCs w:val="24"/>
    </w:rPr>
  </w:style>
  <w:style w:type="paragraph" w:customStyle="1" w:styleId="Body">
    <w:name w:val="Body"/>
    <w:link w:val="BodyChar"/>
    <w:qFormat/>
    <w:rsid w:val="009721B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0" w:after="140" w:line="280" w:lineRule="atLeast"/>
      <w:ind w:left="0" w:right="0" w:firstLine="0"/>
    </w:pPr>
    <w:rPr>
      <w:rFonts w:ascii="CiscoSansTT" w:eastAsia="CiscoSansTT" w:hAnsi="CiscoSansTT"/>
      <w:color w:val="58595B"/>
    </w:rPr>
  </w:style>
  <w:style w:type="character" w:customStyle="1" w:styleId="BodyChar">
    <w:name w:val="Body Char"/>
    <w:aliases w:val="Italic Char"/>
    <w:link w:val="Body"/>
    <w:rsid w:val="009721BB"/>
    <w:rPr>
      <w:rFonts w:ascii="CiscoSansTT" w:eastAsia="CiscoSansTT" w:hAnsi="CiscoSansTT"/>
      <w:color w:val="58595B"/>
    </w:rPr>
  </w:style>
  <w:style w:type="paragraph" w:customStyle="1" w:styleId="Subhead1">
    <w:name w:val="Subhead1"/>
    <w:next w:val="Body"/>
    <w:qFormat/>
    <w:rsid w:val="00AB34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240" w:after="60" w:line="260" w:lineRule="exact"/>
    </w:pPr>
    <w:rPr>
      <w:rFonts w:ascii="CiscoSansTT Light" w:eastAsia="CiscoSansTT Light" w:hAnsi="CiscoSansTT Light"/>
      <w:color w:val="0D274D"/>
      <w:sz w:val="28"/>
    </w:rPr>
  </w:style>
  <w:style w:type="paragraph" w:customStyle="1" w:styleId="Subhead2">
    <w:name w:val="Subhead2"/>
    <w:next w:val="Body"/>
    <w:rsid w:val="00A22FE5"/>
    <w:pPr>
      <w:keepNext/>
      <w:spacing w:before="240"/>
    </w:pPr>
    <w:rPr>
      <w:rFonts w:ascii="Malgun Gothic" w:eastAsia="Malgun Gothic" w:hAnsi="Malgun Gothic" w:cs="Malgun Gothic"/>
      <w:b/>
      <w:color w:val="00BCEB"/>
      <w:lang w:eastAsia="en-US"/>
    </w:rPr>
  </w:style>
  <w:style w:type="paragraph" w:customStyle="1" w:styleId="Subhead3">
    <w:name w:val="Subhead3"/>
    <w:next w:val="Body"/>
    <w:rsid w:val="001E060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180" w:line="280" w:lineRule="exact"/>
    </w:pPr>
    <w:rPr>
      <w:rFonts w:ascii="Arial" w:eastAsia="Arial" w:hAnsi="Arial"/>
      <w:b/>
      <w:sz w:val="18"/>
    </w:rPr>
  </w:style>
  <w:style w:type="paragraph" w:customStyle="1" w:styleId="Bullet">
    <w:name w:val="Bullet"/>
    <w:qFormat/>
    <w:rsid w:val="00075D23"/>
    <w:pPr>
      <w:numPr>
        <w:numId w:val="8"/>
      </w:numPr>
      <w:spacing w:before="120" w:after="0" w:line="280" w:lineRule="atLeast"/>
      <w:ind w:hanging="288"/>
    </w:pPr>
    <w:rPr>
      <w:rFonts w:ascii="CiscoSansTT" w:eastAsia="CiscoSansTT" w:hAnsi="CiscoSansTT"/>
      <w:color w:val="58595B"/>
      <w:szCs w:val="18"/>
    </w:rPr>
  </w:style>
  <w:style w:type="paragraph" w:customStyle="1" w:styleId="Bullet2">
    <w:name w:val="Bullet2"/>
    <w:basedOn w:val="Bullet"/>
    <w:autoRedefine/>
    <w:rsid w:val="00461963"/>
    <w:pPr>
      <w:numPr>
        <w:numId w:val="9"/>
      </w:numPr>
      <w:spacing w:before="0" w:after="60"/>
      <w:ind w:left="792" w:right="0" w:hanging="216"/>
    </w:pPr>
  </w:style>
  <w:style w:type="paragraph" w:customStyle="1" w:styleId="Example">
    <w:name w:val="Example"/>
    <w:rsid w:val="00E66A70"/>
    <w:pPr>
      <w:spacing w:before="80" w:after="80" w:line="280" w:lineRule="atLeast"/>
    </w:pPr>
    <w:rPr>
      <w:rFonts w:ascii="Courier" w:eastAsia="Courier" w:hAnsi="Courier"/>
      <w:color w:val="000000"/>
      <w:sz w:val="18"/>
    </w:rPr>
  </w:style>
  <w:style w:type="paragraph" w:customStyle="1" w:styleId="Subhead4">
    <w:name w:val="Subhead4"/>
    <w:basedOn w:val="Intro"/>
    <w:next w:val="Body"/>
    <w:rsid w:val="001E0601"/>
    <w:pPr>
      <w:spacing w:after="0"/>
    </w:pPr>
    <w:rPr>
      <w:b/>
      <w:sz w:val="18"/>
    </w:rPr>
  </w:style>
  <w:style w:type="paragraph" w:customStyle="1" w:styleId="Subhead5">
    <w:name w:val="Subhead5"/>
    <w:basedOn w:val="Subhead4"/>
    <w:rsid w:val="009149BF"/>
  </w:style>
  <w:style w:type="paragraph" w:customStyle="1" w:styleId="PullQuotebodyboldSmall">
    <w:name w:val="Pull Quote body bold Small"/>
    <w:basedOn w:val="Normal"/>
    <w:link w:val="PullQuotebodyboldSmallChar"/>
    <w:rsid w:val="001659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120" w:line="480" w:lineRule="exact"/>
      <w:ind w:left="216" w:hanging="216"/>
    </w:pPr>
    <w:rPr>
      <w:rFonts w:ascii="CiscoSansTT" w:eastAsia="CiscoSansTT" w:hAnsi="CiscoSansTT"/>
      <w:bCs/>
      <w:color w:val="00B0F0"/>
      <w:sz w:val="36"/>
      <w:szCs w:val="28"/>
    </w:rPr>
  </w:style>
  <w:style w:type="paragraph" w:customStyle="1" w:styleId="CellBulletIndent">
    <w:name w:val="CellBulletIndent"/>
    <w:rsid w:val="00F84126"/>
    <w:pPr>
      <w:numPr>
        <w:numId w:val="6"/>
      </w:numPr>
      <w:spacing w:before="80" w:after="80" w:line="180" w:lineRule="exact"/>
      <w:ind w:right="58"/>
    </w:pPr>
    <w:rPr>
      <w:rFonts w:ascii="CiscoSansTT" w:eastAsia="CiscoSansTT" w:hAnsi="CiscoSansTT"/>
      <w:color w:val="58595B"/>
      <w:sz w:val="16"/>
      <w:szCs w:val="14"/>
    </w:rPr>
  </w:style>
  <w:style w:type="character" w:customStyle="1" w:styleId="PullQuotebodyboldSmallChar">
    <w:name w:val="Pull Quote body bold Small Char"/>
    <w:link w:val="PullQuotebodyboldSmall"/>
    <w:rsid w:val="00165922"/>
    <w:rPr>
      <w:rFonts w:ascii="CiscoSansTT" w:eastAsia="CiscoSansTT" w:hAnsi="CiscoSansTT"/>
      <w:bCs/>
      <w:color w:val="00B0F0"/>
      <w:sz w:val="36"/>
      <w:szCs w:val="28"/>
    </w:rPr>
  </w:style>
  <w:style w:type="paragraph" w:customStyle="1" w:styleId="Step1">
    <w:name w:val="Step1"/>
    <w:rsid w:val="00146BD4"/>
    <w:pPr>
      <w:numPr>
        <w:numId w:val="1"/>
      </w:numPr>
      <w:tabs>
        <w:tab w:val="left" w:pos="864"/>
      </w:tabs>
    </w:pPr>
    <w:rPr>
      <w:rFonts w:ascii="CiscoSansTT" w:eastAsia="CiscoSansTT" w:hAnsi="CiscoSansTT"/>
      <w:color w:val="58595B"/>
    </w:rPr>
  </w:style>
  <w:style w:type="paragraph" w:customStyle="1" w:styleId="Question">
    <w:name w:val="Question"/>
    <w:next w:val="Answer"/>
    <w:link w:val="QuestionChar"/>
    <w:rsid w:val="005B3FDB"/>
    <w:pPr>
      <w:keepNext/>
      <w:numPr>
        <w:numId w:val="10"/>
      </w:numPr>
      <w:spacing w:line="280" w:lineRule="exact"/>
    </w:pPr>
    <w:rPr>
      <w:rFonts w:ascii="CiscoSans" w:eastAsia="CiscoSans" w:hAnsi="CiscoSans"/>
      <w:color w:val="58595B"/>
      <w:szCs w:val="18"/>
    </w:rPr>
  </w:style>
  <w:style w:type="paragraph" w:customStyle="1" w:styleId="Answer">
    <w:name w:val="Answer"/>
    <w:next w:val="Question"/>
    <w:link w:val="AnswerChar"/>
    <w:rsid w:val="002E47EC"/>
    <w:pPr>
      <w:numPr>
        <w:numId w:val="7"/>
      </w:numPr>
      <w:spacing w:after="140" w:line="280" w:lineRule="atLeast"/>
    </w:pPr>
    <w:rPr>
      <w:rFonts w:ascii="CiscoSans" w:eastAsia="CiscoSans" w:hAnsi="CiscoSans"/>
      <w:color w:val="58595B"/>
      <w:szCs w:val="18"/>
    </w:rPr>
  </w:style>
  <w:style w:type="paragraph" w:customStyle="1" w:styleId="StepBody">
    <w:name w:val="StepBody"/>
    <w:rsid w:val="00496B94"/>
    <w:pPr>
      <w:spacing w:after="60" w:line="280" w:lineRule="exact"/>
      <w:ind w:left="720"/>
    </w:pPr>
    <w:rPr>
      <w:rFonts w:ascii="Arial" w:eastAsia="Arial" w:hAnsi="Arial"/>
      <w:color w:val="000000"/>
      <w:sz w:val="18"/>
    </w:rPr>
  </w:style>
  <w:style w:type="paragraph" w:styleId="BodyTextIndent">
    <w:name w:val="Body Text Indent"/>
    <w:aliases w:val="Code"/>
    <w:basedOn w:val="Normal"/>
    <w:link w:val="BodyTextIndentChar"/>
    <w:rsid w:val="00DD51E2"/>
    <w:pPr>
      <w:spacing w:before="80" w:after="80"/>
      <w:ind w:left="0" w:firstLine="0"/>
    </w:pPr>
    <w:rPr>
      <w:rFonts w:ascii="Courier New" w:eastAsia="Courier New" w:hAnsi="Courier New"/>
      <w:snapToGrid w:val="0"/>
      <w:color w:val="58595B"/>
      <w:sz w:val="18"/>
    </w:rPr>
  </w:style>
  <w:style w:type="character" w:customStyle="1" w:styleId="m-4218865168424011095m-1168494249077912321gmail-superscript">
    <w:name w:val="m_-4218865168424011095m_-1168494249077912321gmail-superscript"/>
    <w:basedOn w:val="DefaultParagraphFont"/>
    <w:rsid w:val="00CB5CF8"/>
  </w:style>
  <w:style w:type="paragraph" w:customStyle="1" w:styleId="PullQuotebody">
    <w:name w:val="Pull Quote body"/>
    <w:basedOn w:val="Body"/>
    <w:link w:val="PullQuotebodyChar"/>
    <w:rsid w:val="00CB61C5"/>
    <w:pPr>
      <w:spacing w:after="0" w:line="360" w:lineRule="exact"/>
    </w:pPr>
    <w:rPr>
      <w:sz w:val="28"/>
    </w:rPr>
  </w:style>
  <w:style w:type="paragraph" w:customStyle="1" w:styleId="CellBullet">
    <w:name w:val="CellBullet"/>
    <w:basedOn w:val="Normal"/>
    <w:link w:val="CellBulletCharChar"/>
    <w:rsid w:val="00592B3B"/>
    <w:pPr>
      <w:numPr>
        <w:numId w:val="5"/>
      </w:numPr>
      <w:tabs>
        <w:tab w:val="left" w:pos="173"/>
      </w:tabs>
      <w:spacing w:before="100" w:after="100" w:line="180" w:lineRule="exact"/>
      <w:ind w:right="58"/>
    </w:pPr>
    <w:rPr>
      <w:rFonts w:ascii="CiscoSansTT" w:eastAsia="CiscoSansTT" w:hAnsi="CiscoSansTT"/>
      <w:color w:val="58595B"/>
      <w:sz w:val="16"/>
      <w:szCs w:val="14"/>
    </w:rPr>
  </w:style>
  <w:style w:type="character" w:customStyle="1" w:styleId="PullQuotebodyChar">
    <w:name w:val="Pull Quote body Char"/>
    <w:link w:val="PullQuotebody"/>
    <w:rsid w:val="00CB61C5"/>
    <w:rPr>
      <w:rFonts w:ascii="Arial" w:eastAsia="Arial" w:hAnsi="Arial"/>
      <w:color w:val="000000"/>
      <w:sz w:val="28"/>
      <w:lang w:val="en-US" w:eastAsia="ko-KR" w:bidi="ar-SA"/>
    </w:rPr>
  </w:style>
  <w:style w:type="paragraph" w:customStyle="1" w:styleId="ExecutiveSummary">
    <w:name w:val="Executive Summary"/>
    <w:basedOn w:val="Normal"/>
    <w:rsid w:val="001260BD"/>
    <w:pPr>
      <w:keepNext/>
      <w:spacing w:before="100" w:line="280" w:lineRule="exact"/>
      <w:ind w:left="86"/>
      <w:jc w:val="center"/>
    </w:pPr>
    <w:rPr>
      <w:rFonts w:ascii="Arial" w:eastAsia="Arial" w:hAnsi="Arial"/>
      <w:b/>
      <w:caps/>
      <w:color w:val="FFFFFF"/>
      <w:sz w:val="20"/>
    </w:rPr>
  </w:style>
  <w:style w:type="paragraph" w:customStyle="1" w:styleId="Chartsubhead">
    <w:name w:val="Chart_subhead"/>
    <w:basedOn w:val="Normal"/>
    <w:link w:val="ChartsubheadChar"/>
    <w:rsid w:val="00D840B4"/>
    <w:pPr>
      <w:spacing w:line="200" w:lineRule="exact"/>
      <w:ind w:left="58" w:right="58" w:firstLine="0"/>
    </w:pPr>
    <w:rPr>
      <w:rFonts w:ascii="CiscoSansTT" w:eastAsia="CiscoSansTT" w:hAnsi="CiscoSansTT"/>
      <w:b/>
      <w:color w:val="58595B"/>
      <w:sz w:val="18"/>
      <w:szCs w:val="14"/>
    </w:rPr>
  </w:style>
  <w:style w:type="character" w:styleId="CommentReference">
    <w:name w:val="annotation reference"/>
    <w:semiHidden/>
    <w:rsid w:val="000A7BDF"/>
    <w:rPr>
      <w:sz w:val="16"/>
      <w:szCs w:val="16"/>
    </w:rPr>
  </w:style>
  <w:style w:type="paragraph" w:customStyle="1" w:styleId="Chartbody">
    <w:name w:val="Chart_body"/>
    <w:basedOn w:val="Chartsubhead"/>
    <w:link w:val="ChartbodyChar"/>
    <w:qFormat/>
    <w:rsid w:val="00261B1E"/>
    <w:pPr>
      <w:spacing w:before="60" w:after="60" w:line="240" w:lineRule="atLeast"/>
    </w:pPr>
    <w:rPr>
      <w:b w:val="0"/>
    </w:rPr>
  </w:style>
  <w:style w:type="paragraph" w:customStyle="1" w:styleId="Note">
    <w:name w:val="Note"/>
    <w:next w:val="Normal"/>
    <w:rsid w:val="00146BD4"/>
    <w:pPr>
      <w:numPr>
        <w:numId w:val="2"/>
      </w:numPr>
      <w:spacing w:before="120" w:after="240" w:line="280" w:lineRule="atLeast"/>
    </w:pPr>
    <w:rPr>
      <w:rFonts w:ascii="CiscoSansTT" w:eastAsia="CiscoSansTT" w:hAnsi="CiscoSansTT"/>
      <w:color w:val="58595B"/>
      <w:szCs w:val="18"/>
    </w:rPr>
  </w:style>
  <w:style w:type="paragraph" w:styleId="Caption">
    <w:name w:val="caption"/>
    <w:basedOn w:val="Normal"/>
    <w:next w:val="Normal"/>
    <w:qFormat/>
    <w:rsid w:val="002C0E8A"/>
    <w:pPr>
      <w:spacing w:after="140" w:line="180" w:lineRule="atLeast"/>
    </w:pPr>
    <w:rPr>
      <w:rFonts w:ascii="Arial" w:eastAsia="Arial" w:hAnsi="Arial"/>
      <w:sz w:val="14"/>
    </w:rPr>
  </w:style>
  <w:style w:type="paragraph" w:customStyle="1" w:styleId="TableCaption">
    <w:name w:val="TableCaption"/>
    <w:next w:val="Body"/>
    <w:rsid w:val="00293732"/>
    <w:pPr>
      <w:keepNext/>
      <w:numPr>
        <w:numId w:val="3"/>
      </w:numPr>
      <w:spacing w:before="240"/>
    </w:pPr>
    <w:rPr>
      <w:rFonts w:ascii="CiscoSansTT" w:eastAsia="CiscoSansTT" w:hAnsi="CiscoSansTT"/>
      <w:color w:val="58595B"/>
      <w:sz w:val="18"/>
      <w:szCs w:val="16"/>
    </w:rPr>
  </w:style>
  <w:style w:type="paragraph" w:customStyle="1" w:styleId="NumList1">
    <w:name w:val="NumList1"/>
    <w:autoRedefine/>
    <w:rsid w:val="00692538"/>
    <w:pPr>
      <w:numPr>
        <w:numId w:val="11"/>
      </w:numPr>
      <w:spacing w:after="60" w:line="280" w:lineRule="exact"/>
    </w:pPr>
    <w:rPr>
      <w:rFonts w:ascii="CiscoSansTT" w:eastAsia="CiscoSansTT" w:hAnsi="CiscoSansTT"/>
      <w:color w:val="58595B"/>
      <w:szCs w:val="18"/>
    </w:rPr>
  </w:style>
  <w:style w:type="paragraph" w:customStyle="1" w:styleId="FigureCaption">
    <w:name w:val="FigureCaption"/>
    <w:next w:val="Body"/>
    <w:link w:val="FigureCaptionChar"/>
    <w:rsid w:val="00A86369"/>
    <w:pPr>
      <w:keepNext/>
      <w:numPr>
        <w:numId w:val="4"/>
      </w:numPr>
      <w:spacing w:before="240" w:after="0" w:line="240" w:lineRule="auto"/>
    </w:pPr>
    <w:rPr>
      <w:rFonts w:ascii="CiscoSansTT" w:eastAsia="CiscoSansTT" w:hAnsi="CiscoSansTT"/>
      <w:b/>
      <w:color w:val="58595B"/>
      <w:sz w:val="18"/>
    </w:rPr>
  </w:style>
  <w:style w:type="character" w:customStyle="1" w:styleId="FigureCaptionChar">
    <w:name w:val="FigureCaption Char"/>
    <w:link w:val="FigureCaption"/>
    <w:rsid w:val="00A86369"/>
    <w:rPr>
      <w:rFonts w:ascii="CiscoSansTT" w:eastAsia="CiscoSansTT" w:hAnsi="CiscoSansTT"/>
      <w:b/>
      <w:color w:val="58595B"/>
      <w:sz w:val="18"/>
    </w:rPr>
  </w:style>
  <w:style w:type="paragraph" w:customStyle="1" w:styleId="NumlistIndent">
    <w:name w:val="Numlist_Indent"/>
    <w:basedOn w:val="Normal"/>
    <w:autoRedefine/>
    <w:qFormat/>
    <w:rsid w:val="001930DE"/>
    <w:pPr>
      <w:ind w:left="603" w:firstLine="0"/>
    </w:pPr>
    <w:rPr>
      <w:rFonts w:ascii="CiscoSansTT" w:eastAsia="CiscoSansTT" w:hAnsi="CiscoSansTT"/>
      <w:color w:val="58595B"/>
      <w:sz w:val="20"/>
    </w:rPr>
  </w:style>
  <w:style w:type="paragraph" w:customStyle="1" w:styleId="CMPToCLevel1">
    <w:name w:val="CMP ToC Level 1"/>
    <w:rsid w:val="00C74220"/>
    <w:pPr>
      <w:tabs>
        <w:tab w:val="right" w:leader="dot" w:pos="7920"/>
      </w:tabs>
      <w:spacing w:before="120" w:after="60"/>
    </w:pPr>
    <w:rPr>
      <w:rFonts w:ascii="Arial" w:eastAsia="Arial" w:hAnsi="Arial"/>
      <w:b/>
      <w:noProof/>
      <w:color w:val="000000"/>
      <w:sz w:val="18"/>
    </w:rPr>
  </w:style>
  <w:style w:type="paragraph" w:customStyle="1" w:styleId="Author">
    <w:name w:val="Author"/>
    <w:basedOn w:val="Caption"/>
    <w:next w:val="Caption"/>
    <w:rsid w:val="00165922"/>
    <w:pPr>
      <w:spacing w:before="240" w:after="40"/>
    </w:pPr>
    <w:rPr>
      <w:rFonts w:ascii="CiscoSansTT" w:eastAsia="CiscoSansTT" w:hAnsi="CiscoSansTT"/>
      <w:color w:val="015073"/>
      <w:sz w:val="20"/>
    </w:rPr>
  </w:style>
  <w:style w:type="paragraph" w:styleId="CommentText">
    <w:name w:val="annotation text"/>
    <w:basedOn w:val="Normal"/>
    <w:link w:val="CommentTextChar"/>
    <w:semiHidden/>
    <w:rsid w:val="000A7BDF"/>
    <w:rPr>
      <w:sz w:val="20"/>
    </w:rPr>
  </w:style>
  <w:style w:type="paragraph" w:customStyle="1" w:styleId="Copyright">
    <w:name w:val="Copyright"/>
    <w:basedOn w:val="Body"/>
    <w:link w:val="CopyrightChar"/>
    <w:rsid w:val="00FC55B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840"/>
        <w:tab w:val="clear" w:pos="6480"/>
        <w:tab w:val="clear" w:pos="7200"/>
        <w:tab w:val="clear" w:pos="7920"/>
        <w:tab w:val="right" w:pos="10440"/>
      </w:tabs>
      <w:spacing w:line="200" w:lineRule="atLeast"/>
    </w:pPr>
    <w:rPr>
      <w:color w:val="0D274D"/>
      <w:sz w:val="12"/>
    </w:rPr>
  </w:style>
  <w:style w:type="character" w:styleId="PageNumber">
    <w:name w:val="page number"/>
    <w:rsid w:val="00524F42"/>
    <w:rPr>
      <w:rFonts w:ascii="Arial" w:eastAsia="Arial" w:hAnsi="Arial"/>
    </w:rPr>
  </w:style>
  <w:style w:type="paragraph" w:customStyle="1" w:styleId="Footnote">
    <w:name w:val="Footnote"/>
    <w:link w:val="FootnoteChar"/>
    <w:rsid w:val="00A237F4"/>
    <w:pPr>
      <w:tabs>
        <w:tab w:val="left" w:pos="612"/>
      </w:tabs>
      <w:ind w:left="0" w:firstLine="0"/>
    </w:pPr>
    <w:rPr>
      <w:rFonts w:ascii="CiscoSansTT" w:eastAsia="CiscoSansTT" w:hAnsi="CiscoSansTT"/>
      <w:color w:val="58595B"/>
      <w:sz w:val="16"/>
      <w:szCs w:val="16"/>
    </w:rPr>
  </w:style>
  <w:style w:type="character" w:customStyle="1" w:styleId="FootnoteChar">
    <w:name w:val="Footnote Char"/>
    <w:link w:val="Footnote"/>
    <w:rsid w:val="00A237F4"/>
    <w:rPr>
      <w:rFonts w:ascii="CiscoSansTT" w:eastAsia="CiscoSansTT" w:hAnsi="CiscoSansTT"/>
      <w:color w:val="58595B"/>
      <w:sz w:val="16"/>
      <w:szCs w:val="16"/>
    </w:rPr>
  </w:style>
  <w:style w:type="paragraph" w:customStyle="1" w:styleId="BulletIndent">
    <w:name w:val="Bullet_Indent"/>
    <w:basedOn w:val="Bullet"/>
    <w:rsid w:val="00772AEF"/>
    <w:pPr>
      <w:numPr>
        <w:numId w:val="0"/>
      </w:numPr>
      <w:ind w:left="576"/>
    </w:pPr>
  </w:style>
  <w:style w:type="paragraph" w:customStyle="1" w:styleId="Bullet2Indent">
    <w:name w:val="Bullet2_Indent"/>
    <w:basedOn w:val="Bullet2"/>
    <w:rsid w:val="00772AEF"/>
    <w:pPr>
      <w:numPr>
        <w:numId w:val="0"/>
      </w:numPr>
      <w:tabs>
        <w:tab w:val="left" w:pos="792"/>
        <w:tab w:val="left" w:pos="864"/>
      </w:tabs>
      <w:ind w:left="792"/>
    </w:pPr>
  </w:style>
  <w:style w:type="character" w:styleId="Hyperlink">
    <w:name w:val="Hyperlink"/>
    <w:uiPriority w:val="99"/>
    <w:rsid w:val="00701B95"/>
    <w:rPr>
      <w:color w:val="00BCEB"/>
      <w:u w:val="single"/>
    </w:rPr>
  </w:style>
  <w:style w:type="character" w:customStyle="1" w:styleId="CopyrightChar">
    <w:name w:val="Copyright Char"/>
    <w:link w:val="Copyright"/>
    <w:rsid w:val="00FC55B8"/>
    <w:rPr>
      <w:rFonts w:ascii="CiscoSansTT" w:eastAsia="CiscoSansTT" w:hAnsi="CiscoSansTT"/>
      <w:color w:val="0D274D"/>
      <w:sz w:val="12"/>
    </w:rPr>
  </w:style>
  <w:style w:type="character" w:customStyle="1" w:styleId="TitleHeadlineChar">
    <w:name w:val="Title Headline Char"/>
    <w:link w:val="TitleHeadline"/>
    <w:rsid w:val="002659BE"/>
    <w:rPr>
      <w:rFonts w:ascii="CiscoSansTT ExtraLight" w:eastAsia="CiscoSansTT ExtraLight" w:hAnsi="CiscoSansTT ExtraLight"/>
      <w:color w:val="00BCEB"/>
      <w:sz w:val="52"/>
      <w:szCs w:val="32"/>
    </w:rPr>
  </w:style>
  <w:style w:type="paragraph" w:styleId="CommentSubject">
    <w:name w:val="annotation subject"/>
    <w:basedOn w:val="CommentText"/>
    <w:next w:val="CommentText"/>
    <w:semiHidden/>
    <w:rsid w:val="000A7BDF"/>
    <w:rPr>
      <w:b/>
      <w:bCs/>
    </w:rPr>
  </w:style>
  <w:style w:type="paragraph" w:styleId="BalloonText">
    <w:name w:val="Balloon Text"/>
    <w:basedOn w:val="Normal"/>
    <w:semiHidden/>
    <w:rsid w:val="000A7BDF"/>
    <w:rPr>
      <w:rFonts w:ascii="Tahoma" w:eastAsia="Tahoma" w:hAnsi="Tahoma" w:cs="Tahoma"/>
      <w:sz w:val="16"/>
      <w:szCs w:val="16"/>
    </w:rPr>
  </w:style>
  <w:style w:type="character" w:customStyle="1" w:styleId="CellBulletCharChar">
    <w:name w:val="CellBullet Char Char"/>
    <w:link w:val="CellBullet"/>
    <w:rsid w:val="00592B3B"/>
    <w:rPr>
      <w:rFonts w:ascii="CiscoSansTT" w:eastAsia="CiscoSansTT" w:hAnsi="CiscoSansTT"/>
      <w:color w:val="58595B"/>
      <w:sz w:val="16"/>
      <w:szCs w:val="14"/>
    </w:rPr>
  </w:style>
  <w:style w:type="paragraph" w:customStyle="1" w:styleId="Execsubhead1">
    <w:name w:val="Exec_subhead1"/>
    <w:basedOn w:val="Normal"/>
    <w:rsid w:val="008C031C"/>
    <w:pPr>
      <w:keepNext/>
      <w:spacing w:after="140" w:line="180" w:lineRule="exact"/>
      <w:ind w:left="58" w:right="58" w:firstLine="0"/>
    </w:pPr>
    <w:rPr>
      <w:rFonts w:ascii="CiscoSansTT" w:eastAsia="CiscoSansTT" w:hAnsi="CiscoSansTT"/>
      <w:b/>
      <w:color w:val="FFFFFF"/>
      <w:sz w:val="16"/>
      <w:szCs w:val="14"/>
    </w:rPr>
  </w:style>
  <w:style w:type="paragraph" w:customStyle="1" w:styleId="Logo">
    <w:name w:val="Logo"/>
    <w:basedOn w:val="Normal"/>
    <w:rsid w:val="00DF2B4E"/>
    <w:pPr>
      <w:keepNext/>
      <w:spacing w:before="740" w:after="60" w:line="280" w:lineRule="exact"/>
      <w:jc w:val="center"/>
    </w:pPr>
    <w:rPr>
      <w:rFonts w:ascii="Arial" w:eastAsia="Arial" w:hAnsi="Arial"/>
      <w:b/>
      <w:bCs/>
      <w:caps/>
      <w:color w:val="FFFFFF"/>
      <w:sz w:val="20"/>
    </w:rPr>
  </w:style>
  <w:style w:type="character" w:customStyle="1" w:styleId="QuestionChar">
    <w:name w:val="Question Char"/>
    <w:link w:val="Question"/>
    <w:rsid w:val="005B3FDB"/>
    <w:rPr>
      <w:rFonts w:ascii="CiscoSans" w:eastAsia="CiscoSans" w:hAnsi="CiscoSans"/>
      <w:color w:val="58595B"/>
      <w:szCs w:val="18"/>
    </w:rPr>
  </w:style>
  <w:style w:type="character" w:customStyle="1" w:styleId="AnswerChar">
    <w:name w:val="Answer Char"/>
    <w:link w:val="Answer"/>
    <w:rsid w:val="002E47EC"/>
    <w:rPr>
      <w:rFonts w:ascii="CiscoSans" w:eastAsia="CiscoSans" w:hAnsi="CiscoSans"/>
      <w:color w:val="58595B"/>
      <w:szCs w:val="18"/>
    </w:rPr>
  </w:style>
  <w:style w:type="paragraph" w:styleId="FootnoteText">
    <w:name w:val="footnote text"/>
    <w:basedOn w:val="Normal"/>
    <w:semiHidden/>
    <w:rsid w:val="006C2538"/>
    <w:rPr>
      <w:sz w:val="20"/>
    </w:rPr>
  </w:style>
  <w:style w:type="character" w:styleId="FootnoteReference">
    <w:name w:val="footnote reference"/>
    <w:rsid w:val="006C2538"/>
    <w:rPr>
      <w:vertAlign w:val="superscript"/>
    </w:rPr>
  </w:style>
  <w:style w:type="character" w:customStyle="1" w:styleId="Superscript">
    <w:name w:val="Superscript"/>
    <w:rsid w:val="00146BD4"/>
    <w:rPr>
      <w:rFonts w:ascii="CiscoSansTT" w:eastAsia="CiscoSansTT" w:hAnsi="CiscoSansTT"/>
      <w:dstrike w:val="0"/>
      <w:color w:val="58595B"/>
      <w:vertAlign w:val="superscript"/>
    </w:rPr>
  </w:style>
  <w:style w:type="paragraph" w:customStyle="1" w:styleId="CellBody">
    <w:name w:val="CellBody"/>
    <w:basedOn w:val="Normal"/>
    <w:rsid w:val="00D86B43"/>
    <w:pPr>
      <w:spacing w:before="40" w:after="40" w:line="200" w:lineRule="exact"/>
    </w:pPr>
    <w:rPr>
      <w:rFonts w:ascii="Helvetica" w:eastAsia="Helvetica" w:hAnsi="Helvetica"/>
      <w:sz w:val="16"/>
    </w:rPr>
  </w:style>
  <w:style w:type="paragraph" w:customStyle="1" w:styleId="ToCContents">
    <w:name w:val="ToC_Contents"/>
    <w:basedOn w:val="TitleHeadline"/>
    <w:next w:val="Body"/>
    <w:rsid w:val="00A74DAE"/>
    <w:pPr>
      <w:spacing w:before="120"/>
    </w:pPr>
  </w:style>
  <w:style w:type="paragraph" w:customStyle="1" w:styleId="ToCSectionTitle">
    <w:name w:val="ToC_SectionTitle"/>
    <w:basedOn w:val="TitleHeadline"/>
    <w:next w:val="Body"/>
    <w:rsid w:val="00A74DAE"/>
  </w:style>
  <w:style w:type="paragraph" w:customStyle="1" w:styleId="ToCSubhead1">
    <w:name w:val="ToC_Subhead1"/>
    <w:basedOn w:val="Subhead1"/>
    <w:next w:val="Body"/>
    <w:rsid w:val="0043536E"/>
    <w:pPr>
      <w:spacing w:before="300" w:after="120" w:line="240" w:lineRule="auto"/>
      <w:ind w:left="0" w:firstLine="0"/>
    </w:pPr>
    <w:rPr>
      <w:rFonts w:ascii="Malgun Gothic" w:eastAsia="Malgun Gothic" w:hAnsi="Malgun Gothic" w:cs="Malgun Gothic"/>
      <w:lang w:eastAsia="en-US"/>
    </w:rPr>
  </w:style>
  <w:style w:type="paragraph" w:customStyle="1" w:styleId="ToCSubhead2">
    <w:name w:val="ToC_Subhead2"/>
    <w:basedOn w:val="Subhead2"/>
    <w:next w:val="Body"/>
    <w:rsid w:val="000967C6"/>
    <w:pPr>
      <w:spacing w:after="60" w:line="260" w:lineRule="exact"/>
      <w:ind w:left="0" w:firstLine="0"/>
    </w:pPr>
    <w:rPr>
      <w:color w:val="00B0F0"/>
      <w:sz w:val="24"/>
    </w:rPr>
  </w:style>
  <w:style w:type="paragraph" w:customStyle="1" w:styleId="ToCSubhead3">
    <w:name w:val="ToC_Subhead3"/>
    <w:basedOn w:val="Subhead3"/>
    <w:next w:val="Body"/>
    <w:rsid w:val="001B56C0"/>
    <w:pPr>
      <w:spacing w:before="240" w:after="60" w:line="260" w:lineRule="exact"/>
      <w:ind w:left="0" w:firstLine="0"/>
    </w:pPr>
    <w:rPr>
      <w:rFonts w:ascii="CiscoSansTT" w:eastAsia="CiscoSansTT" w:hAnsi="CiscoSansTT"/>
      <w:color w:val="58595B"/>
      <w:sz w:val="20"/>
    </w:rPr>
  </w:style>
  <w:style w:type="paragraph" w:customStyle="1" w:styleId="ToCSubhead4">
    <w:name w:val="ToC_Subhead4"/>
    <w:basedOn w:val="Subhead4"/>
    <w:rsid w:val="00177245"/>
    <w:pPr>
      <w:spacing w:before="180"/>
    </w:pPr>
    <w:rPr>
      <w:color w:val="58595B"/>
    </w:rPr>
  </w:style>
  <w:style w:type="paragraph" w:customStyle="1" w:styleId="CMPToCLevel2">
    <w:name w:val="CMP ToC Level 2"/>
    <w:rsid w:val="00C74220"/>
    <w:pPr>
      <w:tabs>
        <w:tab w:val="right" w:leader="dot" w:pos="7920"/>
      </w:tabs>
      <w:spacing w:after="60"/>
    </w:pPr>
    <w:rPr>
      <w:rFonts w:ascii="Arial" w:eastAsia="Arial" w:hAnsi="Arial"/>
      <w:noProof/>
      <w:color w:val="000000"/>
      <w:sz w:val="18"/>
    </w:rPr>
  </w:style>
  <w:style w:type="paragraph" w:customStyle="1" w:styleId="CMPToCLevel3">
    <w:name w:val="CMP ToC Level 3"/>
    <w:rsid w:val="00DC2CB4"/>
    <w:pPr>
      <w:spacing w:after="60"/>
    </w:pPr>
    <w:rPr>
      <w:rFonts w:ascii="Arial" w:eastAsia="Arial" w:hAnsi="Arial"/>
      <w:noProof/>
      <w:color w:val="000000"/>
      <w:sz w:val="18"/>
    </w:rPr>
  </w:style>
  <w:style w:type="character" w:styleId="FollowedHyperlink">
    <w:name w:val="FollowedHyperlink"/>
    <w:rsid w:val="003F52B3"/>
    <w:rPr>
      <w:color w:val="800080"/>
      <w:u w:val="single"/>
    </w:rPr>
  </w:style>
  <w:style w:type="table" w:customStyle="1" w:styleId="TableStyle">
    <w:name w:val="Table Style"/>
    <w:basedOn w:val="TableNormal"/>
    <w:qFormat/>
    <w:rsid w:val="004D4C47"/>
    <w:tblPr>
      <w:tblStyleRow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  <w:tblCellMar>
        <w:left w:w="0" w:type="dxa"/>
        <w:right w:w="0" w:type="dxa"/>
      </w:tblCellMar>
    </w:tblPr>
    <w:tcPr>
      <w:shd w:val="clear" w:color="auto" w:fill="D9D9D9" w:themeFill="background1" w:themeFillShade="D9"/>
      <w:tcMar>
        <w:left w:w="0" w:type="dxa"/>
        <w:right w:w="0" w:type="dxa"/>
      </w:tcMar>
    </w:tcPr>
    <w:tblStylePr w:type="firstRow">
      <w:tblPr/>
      <w:tcPr>
        <w:shd w:val="clear" w:color="auto" w:fill="00BCEB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  <w:tblStylePr w:type="nwCell">
      <w:tblPr/>
      <w:tcPr>
        <w:shd w:val="clear" w:color="auto" w:fill="0D274D"/>
      </w:tcPr>
    </w:tblStylePr>
  </w:style>
  <w:style w:type="character" w:customStyle="1" w:styleId="TitleChar">
    <w:name w:val="Title Char"/>
    <w:aliases w:val="Doc Type Char,Document Description Char,Infotype Char"/>
    <w:link w:val="Title"/>
    <w:rsid w:val="004C7562"/>
    <w:rPr>
      <w:rFonts w:ascii="Arial" w:eastAsia="Arial" w:hAnsi="Arial"/>
      <w:noProof/>
      <w:color w:val="00BCEB"/>
      <w:sz w:val="16"/>
      <w:szCs w:val="16"/>
    </w:rPr>
  </w:style>
  <w:style w:type="character" w:styleId="Emphasis">
    <w:name w:val="Emphasis"/>
    <w:uiPriority w:val="20"/>
    <w:qFormat/>
    <w:rsid w:val="00C904F6"/>
    <w:rPr>
      <w:i/>
      <w:iCs/>
    </w:rPr>
  </w:style>
  <w:style w:type="table" w:styleId="TableGrid">
    <w:name w:val="Table Grid"/>
    <w:basedOn w:val="TableNormal"/>
    <w:rsid w:val="00377D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llBullet3">
    <w:name w:val="CellBullet3"/>
    <w:basedOn w:val="CellBullet"/>
    <w:autoRedefine/>
    <w:qFormat/>
    <w:rsid w:val="00AF1BB4"/>
    <w:pPr>
      <w:numPr>
        <w:numId w:val="15"/>
      </w:numPr>
      <w:tabs>
        <w:tab w:val="left" w:pos="676"/>
      </w:tabs>
      <w:ind w:left="836" w:hanging="346"/>
    </w:pPr>
  </w:style>
  <w:style w:type="paragraph" w:customStyle="1" w:styleId="CellBullet2">
    <w:name w:val="CellBullet2"/>
    <w:basedOn w:val="CellBullet"/>
    <w:qFormat/>
    <w:rsid w:val="00AF1BB4"/>
    <w:pPr>
      <w:numPr>
        <w:numId w:val="12"/>
      </w:numPr>
      <w:ind w:left="475" w:hanging="187"/>
    </w:pPr>
  </w:style>
  <w:style w:type="paragraph" w:customStyle="1" w:styleId="TableStep">
    <w:name w:val="TableStep"/>
    <w:basedOn w:val="Chartbody"/>
    <w:autoRedefine/>
    <w:qFormat/>
    <w:rsid w:val="00062C8C"/>
    <w:pPr>
      <w:numPr>
        <w:numId w:val="13"/>
      </w:numPr>
      <w:tabs>
        <w:tab w:val="left" w:pos="809"/>
      </w:tabs>
      <w:spacing w:after="80" w:line="160" w:lineRule="exact"/>
      <w:ind w:left="792" w:hanging="634"/>
    </w:pPr>
    <w:rPr>
      <w:sz w:val="16"/>
    </w:rPr>
  </w:style>
  <w:style w:type="paragraph" w:customStyle="1" w:styleId="TableNum">
    <w:name w:val="TableNum"/>
    <w:basedOn w:val="Chartbody"/>
    <w:autoRedefine/>
    <w:qFormat/>
    <w:rsid w:val="000816E5"/>
    <w:pPr>
      <w:numPr>
        <w:numId w:val="14"/>
      </w:numPr>
      <w:spacing w:after="80" w:line="160" w:lineRule="exact"/>
      <w:ind w:left="432" w:hanging="274"/>
    </w:pPr>
    <w:rPr>
      <w:sz w:val="16"/>
    </w:rPr>
  </w:style>
  <w:style w:type="paragraph" w:customStyle="1" w:styleId="GuideTitle">
    <w:name w:val="Guide Title"/>
    <w:basedOn w:val="Normal"/>
    <w:rsid w:val="004748D5"/>
    <w:pPr>
      <w:spacing w:before="0" w:after="480" w:line="720" w:lineRule="exact"/>
      <w:ind w:left="0" w:right="0" w:firstLine="0"/>
      <w:jc w:val="center"/>
    </w:pPr>
    <w:rPr>
      <w:rFonts w:ascii="CiscoSansTT" w:eastAsia="CiscoSansTT" w:hAnsi="CiscoSansTT"/>
      <w:noProof/>
      <w:color w:val="00BCEB"/>
      <w:sz w:val="68"/>
      <w:szCs w:val="60"/>
    </w:rPr>
  </w:style>
  <w:style w:type="paragraph" w:customStyle="1" w:styleId="CoverpageDate">
    <w:name w:val="Coverpage Date"/>
    <w:basedOn w:val="Normal"/>
    <w:rsid w:val="004748D5"/>
    <w:pPr>
      <w:spacing w:before="0" w:after="360" w:line="400" w:lineRule="exact"/>
      <w:ind w:left="0" w:right="0" w:firstLine="0"/>
      <w:jc w:val="center"/>
    </w:pPr>
    <w:rPr>
      <w:rFonts w:ascii="CiscoSansTT" w:eastAsia="CiscoSansTT" w:hAnsi="CiscoSansTT"/>
      <w:noProof/>
      <w:color w:val="595A5C"/>
      <w:sz w:val="30"/>
      <w:szCs w:val="32"/>
    </w:rPr>
  </w:style>
  <w:style w:type="paragraph" w:customStyle="1" w:styleId="Titlesubhead">
    <w:name w:val="Title subhead"/>
    <w:basedOn w:val="GuideTitle"/>
    <w:rsid w:val="004748D5"/>
    <w:pPr>
      <w:spacing w:line="480" w:lineRule="exact"/>
    </w:pPr>
    <w:rPr>
      <w:color w:val="005073"/>
      <w:sz w:val="40"/>
      <w:szCs w:val="40"/>
    </w:rPr>
  </w:style>
  <w:style w:type="paragraph" w:styleId="TOC1">
    <w:name w:val="toc 1"/>
    <w:basedOn w:val="Normal"/>
    <w:next w:val="Normal"/>
    <w:autoRedefine/>
    <w:uiPriority w:val="39"/>
    <w:rsid w:val="00002337"/>
    <w:pPr>
      <w:tabs>
        <w:tab w:val="right" w:leader="dot" w:pos="10423"/>
      </w:tabs>
      <w:spacing w:before="120" w:after="60" w:line="240" w:lineRule="auto"/>
      <w:ind w:left="0" w:right="0" w:firstLine="0"/>
    </w:pPr>
    <w:rPr>
      <w:rFonts w:ascii="CiscoSansTT" w:eastAsia="CiscoSansTT" w:hAnsi="CiscoSansTT"/>
      <w:noProof/>
      <w:color w:val="0D274D"/>
      <w:sz w:val="22"/>
    </w:rPr>
  </w:style>
  <w:style w:type="paragraph" w:styleId="TOC2">
    <w:name w:val="toc 2"/>
    <w:basedOn w:val="Normal"/>
    <w:next w:val="Normal"/>
    <w:autoRedefine/>
    <w:uiPriority w:val="39"/>
    <w:rsid w:val="00606C75"/>
    <w:pPr>
      <w:tabs>
        <w:tab w:val="right" w:leader="dot" w:pos="10423"/>
      </w:tabs>
      <w:spacing w:before="100" w:after="0" w:line="240" w:lineRule="auto"/>
      <w:ind w:left="245" w:right="0" w:firstLine="0"/>
    </w:pPr>
    <w:rPr>
      <w:rFonts w:ascii="CiscoSansTT" w:eastAsia="CiscoSansTT" w:hAnsi="CiscoSansTT"/>
      <w:b/>
      <w:noProof/>
      <w:color w:val="00B0F0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676045"/>
    <w:pPr>
      <w:spacing w:before="100" w:after="100" w:line="240" w:lineRule="auto"/>
      <w:ind w:left="475" w:right="0" w:firstLine="0"/>
    </w:pPr>
    <w:rPr>
      <w:rFonts w:ascii="CiscoSansTT" w:eastAsia="CiscoSansTT" w:hAnsi="CiscoSansTT"/>
      <w:b/>
      <w:color w:val="58595B"/>
      <w:sz w:val="19"/>
    </w:rPr>
  </w:style>
  <w:style w:type="paragraph" w:customStyle="1" w:styleId="StepIndent">
    <w:name w:val="Step_Indent"/>
    <w:basedOn w:val="Normal"/>
    <w:qFormat/>
    <w:rsid w:val="00E17572"/>
    <w:pPr>
      <w:ind w:left="1368"/>
    </w:pPr>
    <w:rPr>
      <w:rFonts w:ascii="CiscoSansTT" w:eastAsia="CiscoSansTT" w:hAnsi="CiscoSansTT"/>
      <w:color w:val="58595B"/>
      <w:sz w:val="20"/>
    </w:rPr>
  </w:style>
  <w:style w:type="paragraph" w:customStyle="1" w:styleId="Imagetable">
    <w:name w:val="Imagetable"/>
    <w:basedOn w:val="Body"/>
    <w:qFormat/>
    <w:rsid w:val="000D6A62"/>
  </w:style>
  <w:style w:type="paragraph" w:customStyle="1" w:styleId="QAIndent">
    <w:name w:val="QA_Indent"/>
    <w:basedOn w:val="Body"/>
    <w:qFormat/>
    <w:rsid w:val="0023549E"/>
    <w:pPr>
      <w:spacing w:after="0" w:line="240" w:lineRule="auto"/>
      <w:ind w:left="360"/>
    </w:pPr>
  </w:style>
  <w:style w:type="paragraph" w:customStyle="1" w:styleId="QABullet">
    <w:name w:val="QA_Bullet"/>
    <w:basedOn w:val="Body"/>
    <w:qFormat/>
    <w:rsid w:val="00771AFC"/>
    <w:pPr>
      <w:numPr>
        <w:numId w:val="16"/>
      </w:numPr>
      <w:spacing w:before="100" w:after="100" w:line="240" w:lineRule="exact"/>
      <w:ind w:left="648" w:hanging="288"/>
    </w:pPr>
  </w:style>
  <w:style w:type="paragraph" w:customStyle="1" w:styleId="QABullet2">
    <w:name w:val="QA_Bullet2"/>
    <w:basedOn w:val="Body"/>
    <w:autoRedefine/>
    <w:qFormat/>
    <w:rsid w:val="001174C5"/>
    <w:pPr>
      <w:numPr>
        <w:numId w:val="18"/>
      </w:numPr>
      <w:tabs>
        <w:tab w:val="clear" w:pos="720"/>
        <w:tab w:val="left" w:pos="936"/>
      </w:tabs>
      <w:spacing w:before="100" w:after="100" w:line="240" w:lineRule="exact"/>
      <w:ind w:left="1152" w:hanging="486"/>
    </w:pPr>
  </w:style>
  <w:style w:type="paragraph" w:customStyle="1" w:styleId="Style1">
    <w:name w:val="Style1"/>
    <w:basedOn w:val="Body"/>
    <w:qFormat/>
    <w:rsid w:val="0023549E"/>
    <w:pPr>
      <w:numPr>
        <w:numId w:val="17"/>
      </w:numPr>
    </w:pPr>
  </w:style>
  <w:style w:type="paragraph" w:customStyle="1" w:styleId="QAStep">
    <w:name w:val="QA_Step"/>
    <w:basedOn w:val="Body"/>
    <w:qFormat/>
    <w:rsid w:val="00DD51E2"/>
    <w:pPr>
      <w:numPr>
        <w:numId w:val="19"/>
      </w:numPr>
      <w:spacing w:after="0"/>
      <w:ind w:left="1080" w:hanging="720"/>
    </w:pPr>
  </w:style>
  <w:style w:type="paragraph" w:customStyle="1" w:styleId="QAStepIndent">
    <w:name w:val="QA_StepIndent"/>
    <w:basedOn w:val="Body"/>
    <w:qFormat/>
    <w:rsid w:val="00DD51E2"/>
    <w:pPr>
      <w:spacing w:before="100" w:line="240" w:lineRule="auto"/>
      <w:ind w:left="1080"/>
    </w:pPr>
  </w:style>
  <w:style w:type="paragraph" w:customStyle="1" w:styleId="FigureCaptionText">
    <w:name w:val="FigureCaption_Text"/>
    <w:basedOn w:val="Body"/>
    <w:qFormat/>
    <w:rsid w:val="00F06B5A"/>
    <w:pPr>
      <w:spacing w:after="160" w:line="240" w:lineRule="auto"/>
    </w:pPr>
    <w:rPr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3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right="0" w:firstLine="0"/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3559"/>
    <w:rPr>
      <w:rFonts w:ascii="Courier New" w:eastAsia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B27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27BB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rsid w:val="00B27B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606C75"/>
    <w:pPr>
      <w:spacing w:after="100"/>
      <w:ind w:left="1080"/>
    </w:pPr>
    <w:rPr>
      <w:rFonts w:ascii="CiscoSansTT" w:eastAsia="CiscoSansTT" w:hAnsi="CiscoSansTT"/>
      <w:color w:val="58595B"/>
      <w:sz w:val="18"/>
    </w:rPr>
  </w:style>
  <w:style w:type="paragraph" w:customStyle="1" w:styleId="DocumentHistory">
    <w:name w:val="Document_History"/>
    <w:basedOn w:val="ToCSubhead1"/>
    <w:qFormat/>
    <w:rsid w:val="00766D4E"/>
    <w:pPr>
      <w:pageBreakBefore/>
    </w:pPr>
  </w:style>
  <w:style w:type="paragraph" w:customStyle="1" w:styleId="NumListBody">
    <w:name w:val="NumListBody"/>
    <w:rsid w:val="00C02FF8"/>
    <w:pPr>
      <w:spacing w:before="0"/>
      <w:ind w:right="0" w:firstLine="0"/>
    </w:pPr>
    <w:rPr>
      <w:rFonts w:ascii="Arial" w:eastAsia="Arial" w:hAnsi="Arial"/>
      <w:color w:val="000000"/>
      <w:sz w:val="18"/>
    </w:rPr>
  </w:style>
  <w:style w:type="paragraph" w:customStyle="1" w:styleId="Captionhead">
    <w:name w:val="Caption_head"/>
    <w:basedOn w:val="Caption"/>
    <w:next w:val="Caption"/>
    <w:rsid w:val="00C02FF8"/>
    <w:pPr>
      <w:spacing w:before="0" w:after="40"/>
      <w:ind w:left="0" w:right="0" w:firstLine="0"/>
    </w:pPr>
    <w:rPr>
      <w:b/>
    </w:rPr>
  </w:style>
  <w:style w:type="character" w:customStyle="1" w:styleId="ChartsubheadChar">
    <w:name w:val="Chart_subhead Char"/>
    <w:link w:val="Chartsubhead"/>
    <w:rsid w:val="00C02FF8"/>
    <w:rPr>
      <w:rFonts w:ascii="CiscoSansTT" w:eastAsia="CiscoSansTT" w:hAnsi="CiscoSansTT"/>
      <w:b/>
      <w:color w:val="58595B"/>
      <w:sz w:val="18"/>
      <w:szCs w:val="14"/>
    </w:rPr>
  </w:style>
  <w:style w:type="character" w:customStyle="1" w:styleId="ChartbodyChar">
    <w:name w:val="Chart_body Char"/>
    <w:link w:val="Chartbody"/>
    <w:rsid w:val="00C02FF8"/>
    <w:rPr>
      <w:rFonts w:ascii="CiscoSansTT" w:eastAsia="CiscoSansTT" w:hAnsi="CiscoSansTT"/>
      <w:color w:val="58595B"/>
      <w:sz w:val="18"/>
      <w:szCs w:val="14"/>
    </w:rPr>
  </w:style>
  <w:style w:type="paragraph" w:customStyle="1" w:styleId="Default">
    <w:name w:val="Default"/>
    <w:rsid w:val="00C02FF8"/>
    <w:pPr>
      <w:autoSpaceDE w:val="0"/>
      <w:autoSpaceDN w:val="0"/>
      <w:adjustRightInd w:val="0"/>
      <w:spacing w:before="0" w:after="0" w:line="240" w:lineRule="auto"/>
      <w:ind w:left="0" w:right="0" w:firstLine="0"/>
    </w:pPr>
    <w:rPr>
      <w:rFonts w:ascii="Arial" w:eastAsia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2FF8"/>
    <w:pPr>
      <w:spacing w:before="0" w:after="0" w:line="240" w:lineRule="auto"/>
      <w:ind w:left="720" w:right="0" w:firstLine="0"/>
      <w:contextualSpacing/>
    </w:pPr>
    <w:rPr>
      <w:rFonts w:asciiTheme="minorHAnsi" w:eastAsiaTheme="minorEastAsia" w:hAnsiTheme="minorHAnsi" w:cstheme="minorBidi"/>
      <w:szCs w:val="24"/>
    </w:rPr>
  </w:style>
  <w:style w:type="paragraph" w:styleId="Revision">
    <w:name w:val="Revision"/>
    <w:hidden/>
    <w:uiPriority w:val="99"/>
    <w:semiHidden/>
    <w:rsid w:val="00C02FF8"/>
    <w:pPr>
      <w:spacing w:before="0" w:after="0" w:line="240" w:lineRule="auto"/>
      <w:ind w:left="0" w:right="0" w:firstLine="0"/>
    </w:pPr>
    <w:rPr>
      <w:rFonts w:asciiTheme="minorHAnsi" w:hAnsiTheme="minorHAnsi" w:cstheme="minorBidi"/>
    </w:rPr>
  </w:style>
  <w:style w:type="numbering" w:customStyle="1" w:styleId="NoList1">
    <w:name w:val="No List1"/>
    <w:next w:val="NoList"/>
    <w:uiPriority w:val="99"/>
    <w:semiHidden/>
    <w:unhideWhenUsed/>
    <w:rsid w:val="008C031C"/>
  </w:style>
  <w:style w:type="character" w:customStyle="1" w:styleId="CellBulletChar">
    <w:name w:val="CellBullet Char"/>
    <w:rsid w:val="00717F3C"/>
    <w:rPr>
      <w:rFonts w:ascii="CiscoSansTT" w:eastAsia="CiscoSansTT" w:hAnsi="CiscoSansTT"/>
      <w:color w:val="58595B"/>
      <w:sz w:val="14"/>
      <w:szCs w:val="14"/>
    </w:rPr>
  </w:style>
  <w:style w:type="paragraph" w:customStyle="1" w:styleId="pchartheadcmt">
    <w:name w:val="pchart_head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/>
      <w:szCs w:val="24"/>
    </w:rPr>
  </w:style>
  <w:style w:type="paragraph" w:customStyle="1" w:styleId="pchartsubheadcmt">
    <w:name w:val="pchart_subhead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/>
      <w:szCs w:val="24"/>
    </w:rPr>
  </w:style>
  <w:style w:type="paragraph" w:customStyle="1" w:styleId="pchartbodycmt">
    <w:name w:val="pchart_body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/>
      <w:szCs w:val="24"/>
    </w:rPr>
  </w:style>
  <w:style w:type="paragraph" w:customStyle="1" w:styleId="psubhead1cmt">
    <w:name w:val="psubhead1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/>
      <w:szCs w:val="24"/>
      <w:lang w:val="en-IN"/>
    </w:rPr>
  </w:style>
  <w:style w:type="paragraph" w:customStyle="1" w:styleId="pbody">
    <w:name w:val="pbody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/>
      <w:szCs w:val="24"/>
      <w:lang w:val="en-IN"/>
    </w:rPr>
  </w:style>
  <w:style w:type="paragraph" w:customStyle="1" w:styleId="pbulletcmt">
    <w:name w:val="pbullet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/>
      <w:szCs w:val="24"/>
      <w:lang w:val="en-IN"/>
    </w:rPr>
  </w:style>
  <w:style w:type="character" w:customStyle="1" w:styleId="il">
    <w:name w:val="il"/>
    <w:basedOn w:val="DefaultParagraphFont"/>
    <w:rsid w:val="00E26192"/>
  </w:style>
  <w:style w:type="paragraph" w:styleId="NormalWeb">
    <w:name w:val="Normal (Web)"/>
    <w:basedOn w:val="Normal"/>
    <w:uiPriority w:val="99"/>
    <w:unhideWhenUsed/>
    <w:rsid w:val="002F1A4E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/>
      <w:szCs w:val="24"/>
    </w:rPr>
  </w:style>
  <w:style w:type="character" w:customStyle="1" w:styleId="FigureCaptionCharChar">
    <w:name w:val="FigureCaption Char Char"/>
    <w:rsid w:val="008C031C"/>
    <w:rPr>
      <w:rFonts w:ascii="Arial" w:eastAsia="Arial" w:hAnsi="Arial"/>
      <w:color w:val="000000"/>
      <w:sz w:val="16"/>
      <w:lang w:eastAsia="ko-KR" w:bidi="ar-SA"/>
    </w:rPr>
  </w:style>
  <w:style w:type="table" w:customStyle="1" w:styleId="TableStyle1">
    <w:name w:val="Table Style1"/>
    <w:basedOn w:val="TableNormal"/>
    <w:qFormat/>
    <w:rsid w:val="008C031C"/>
    <w:pPr>
      <w:spacing w:before="0" w:after="0" w:line="240" w:lineRule="auto"/>
      <w:ind w:left="0" w:right="0" w:firstLine="0"/>
    </w:p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cPr>
      <w:shd w:val="clear" w:color="auto" w:fill="3366FF"/>
      <w:tcMar>
        <w:left w:w="0" w:type="dxa"/>
        <w:right w:w="0" w:type="dxa"/>
      </w:tcMar>
    </w:tcPr>
    <w:tblStylePr w:type="firstRow">
      <w:tblPr/>
      <w:tcPr>
        <w:shd w:val="clear" w:color="auto" w:fill="364A9E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table" w:customStyle="1" w:styleId="TableGrid1">
    <w:name w:val="Table Grid1"/>
    <w:basedOn w:val="TableNormal"/>
    <w:next w:val="TableGrid"/>
    <w:rsid w:val="008C031C"/>
    <w:pPr>
      <w:spacing w:before="0" w:after="0" w:line="240" w:lineRule="auto"/>
      <w:ind w:left="0" w:right="0" w:firstLine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C031C"/>
    <w:pPr>
      <w:spacing w:before="0" w:after="0" w:line="240" w:lineRule="auto"/>
      <w:ind w:left="720" w:right="0" w:firstLine="0"/>
      <w:contextualSpacing/>
    </w:pPr>
    <w:rPr>
      <w:rFonts w:ascii="Calibri" w:eastAsia="Calibri" w:hAnsi="Calibri"/>
      <w:sz w:val="22"/>
      <w:szCs w:val="22"/>
    </w:rPr>
  </w:style>
  <w:style w:type="paragraph" w:customStyle="1" w:styleId="Cellhead1">
    <w:name w:val="Cellhead1"/>
    <w:basedOn w:val="Normal"/>
    <w:next w:val="Chartbody"/>
    <w:rsid w:val="008B505D"/>
    <w:pPr>
      <w:keepNext/>
      <w:spacing w:after="140" w:line="200" w:lineRule="exact"/>
      <w:ind w:left="58" w:right="58" w:firstLine="0"/>
    </w:pPr>
    <w:rPr>
      <w:rFonts w:ascii="CiscoSansTT" w:eastAsia="CiscoSansTT" w:hAnsi="CiscoSansTT"/>
      <w:b/>
      <w:color w:val="FFFFFF"/>
      <w:sz w:val="18"/>
      <w:szCs w:val="14"/>
    </w:rPr>
  </w:style>
  <w:style w:type="paragraph" w:customStyle="1" w:styleId="Tablecolumnhead">
    <w:name w:val="Table_column_head"/>
    <w:basedOn w:val="Normal"/>
    <w:qFormat/>
    <w:rsid w:val="00A77914"/>
    <w:pPr>
      <w:keepNext/>
      <w:spacing w:after="140" w:line="200" w:lineRule="exact"/>
      <w:ind w:left="58" w:right="58" w:firstLine="0"/>
    </w:pPr>
    <w:rPr>
      <w:rFonts w:ascii="CiscoSansTT" w:eastAsia="CiscoSansTT" w:hAnsi="CiscoSansTT"/>
      <w:b/>
      <w:color w:val="FFFFFF"/>
      <w:sz w:val="18"/>
      <w:szCs w:val="14"/>
    </w:rPr>
  </w:style>
  <w:style w:type="character" w:customStyle="1" w:styleId="CommentTextChar">
    <w:name w:val="Comment Text Char"/>
    <w:basedOn w:val="DefaultParagraphFont"/>
    <w:link w:val="CommentText"/>
    <w:semiHidden/>
    <w:rsid w:val="00826705"/>
    <w:rPr>
      <w:rFonts w:ascii="Times" w:eastAsia="Times" w:hAnsi="Times"/>
    </w:rPr>
  </w:style>
  <w:style w:type="paragraph" w:customStyle="1" w:styleId="CellHead10">
    <w:name w:val="CellHead1"/>
    <w:basedOn w:val="Normal"/>
    <w:next w:val="Chartbody"/>
    <w:rsid w:val="009721BB"/>
    <w:pPr>
      <w:keepNext/>
      <w:spacing w:before="60" w:after="60" w:line="160" w:lineRule="exact"/>
      <w:ind w:left="58" w:right="58" w:firstLine="0"/>
    </w:pPr>
    <w:rPr>
      <w:rFonts w:ascii="Arial" w:eastAsiaTheme="minorHAnsi" w:hAnsi="Arial"/>
      <w:b/>
      <w:color w:val="FFFFFF"/>
      <w:sz w:val="14"/>
      <w:szCs w:val="14"/>
    </w:rPr>
  </w:style>
  <w:style w:type="paragraph" w:customStyle="1" w:styleId="GuideDate">
    <w:name w:val="Guide Date"/>
    <w:basedOn w:val="Normal"/>
    <w:rsid w:val="009721BB"/>
    <w:pPr>
      <w:spacing w:before="0" w:after="360" w:line="400" w:lineRule="exact"/>
      <w:ind w:left="0" w:right="0" w:firstLine="0"/>
      <w:jc w:val="center"/>
    </w:pPr>
    <w:rPr>
      <w:rFonts w:ascii="Arial" w:eastAsiaTheme="minorHAnsi" w:hAnsi="Arial"/>
      <w:noProof/>
      <w:color w:val="595A5C"/>
      <w:sz w:val="30"/>
      <w:szCs w:val="32"/>
    </w:rPr>
  </w:style>
  <w:style w:type="paragraph" w:customStyle="1" w:styleId="GuideInfotype">
    <w:name w:val="Guide Infotype"/>
    <w:basedOn w:val="GuideTitle"/>
    <w:rsid w:val="009721BB"/>
    <w:pPr>
      <w:spacing w:line="480" w:lineRule="exact"/>
    </w:pPr>
    <w:rPr>
      <w:rFonts w:ascii="Arial" w:eastAsiaTheme="minorHAnsi" w:hAnsi="Arial"/>
      <w:color w:val="595A5C"/>
      <w:sz w:val="40"/>
      <w:szCs w:val="40"/>
    </w:rPr>
  </w:style>
  <w:style w:type="paragraph" w:styleId="Index4">
    <w:name w:val="index 4"/>
    <w:basedOn w:val="Normal"/>
    <w:next w:val="Normal"/>
    <w:autoRedefine/>
    <w:rsid w:val="009721BB"/>
    <w:pPr>
      <w:spacing w:before="0" w:after="0" w:line="240" w:lineRule="auto"/>
      <w:ind w:left="960" w:right="0" w:hanging="240"/>
    </w:pPr>
    <w:rPr>
      <w:rFonts w:ascii="Arial" w:eastAsiaTheme="minorHAnsi" w:hAnsi="Arial"/>
      <w:sz w:val="20"/>
      <w:szCs w:val="24"/>
    </w:rPr>
  </w:style>
  <w:style w:type="paragraph" w:styleId="Index6">
    <w:name w:val="index 6"/>
    <w:basedOn w:val="Normal"/>
    <w:next w:val="Normal"/>
    <w:autoRedefine/>
    <w:rsid w:val="009721BB"/>
    <w:pPr>
      <w:spacing w:before="0" w:after="0" w:line="240" w:lineRule="auto"/>
      <w:ind w:left="1440" w:right="0" w:hanging="240"/>
    </w:pPr>
    <w:rPr>
      <w:rFonts w:ascii="Arial" w:eastAsiaTheme="minorHAnsi" w:hAnsi="Arial"/>
      <w:sz w:val="20"/>
      <w:szCs w:val="24"/>
    </w:rPr>
  </w:style>
  <w:style w:type="paragraph" w:styleId="ListNumber">
    <w:name w:val="List Number"/>
    <w:basedOn w:val="Normal"/>
    <w:rsid w:val="009721BB"/>
    <w:pPr>
      <w:numPr>
        <w:numId w:val="20"/>
      </w:numPr>
      <w:spacing w:before="0" w:after="0" w:line="240" w:lineRule="auto"/>
      <w:ind w:right="0"/>
    </w:pPr>
    <w:rPr>
      <w:rFonts w:ascii="Arial" w:eastAsiaTheme="minorHAnsi" w:hAnsi="Arial"/>
      <w:sz w:val="20"/>
      <w:szCs w:val="24"/>
    </w:rPr>
  </w:style>
  <w:style w:type="character" w:customStyle="1" w:styleId="BodyTextIndentChar">
    <w:name w:val="Body Text Indent Char"/>
    <w:aliases w:val="Code Char"/>
    <w:link w:val="BodyTextIndent"/>
    <w:rsid w:val="009721BB"/>
    <w:rPr>
      <w:rFonts w:ascii="Courier New" w:eastAsia="Courier New" w:hAnsi="Courier New"/>
      <w:snapToGrid w:val="0"/>
      <w:color w:val="58595B"/>
      <w:sz w:val="18"/>
    </w:rPr>
  </w:style>
  <w:style w:type="paragraph" w:styleId="TOC5">
    <w:name w:val="toc 5"/>
    <w:basedOn w:val="Normal"/>
    <w:next w:val="Normal"/>
    <w:autoRedefine/>
    <w:rsid w:val="009721BB"/>
    <w:pPr>
      <w:spacing w:before="0" w:after="0" w:line="240" w:lineRule="auto"/>
      <w:ind w:left="960" w:right="0" w:firstLine="0"/>
    </w:pPr>
    <w:rPr>
      <w:rFonts w:ascii="Times New Roman" w:eastAsiaTheme="minorHAnsi" w:hAnsi="Times New Roman"/>
      <w:szCs w:val="24"/>
    </w:rPr>
  </w:style>
  <w:style w:type="paragraph" w:styleId="TOC6">
    <w:name w:val="toc 6"/>
    <w:basedOn w:val="Normal"/>
    <w:next w:val="Normal"/>
    <w:autoRedefine/>
    <w:rsid w:val="009721BB"/>
    <w:pPr>
      <w:spacing w:before="0" w:after="0" w:line="240" w:lineRule="auto"/>
      <w:ind w:left="1200" w:right="0" w:firstLine="0"/>
    </w:pPr>
    <w:rPr>
      <w:rFonts w:ascii="Times New Roman" w:eastAsiaTheme="minorHAnsi" w:hAnsi="Times New Roman"/>
      <w:szCs w:val="24"/>
    </w:rPr>
  </w:style>
  <w:style w:type="paragraph" w:styleId="TOC7">
    <w:name w:val="toc 7"/>
    <w:basedOn w:val="Normal"/>
    <w:next w:val="Normal"/>
    <w:autoRedefine/>
    <w:rsid w:val="009721BB"/>
    <w:pPr>
      <w:spacing w:before="0" w:after="0" w:line="240" w:lineRule="auto"/>
      <w:ind w:left="1440" w:right="0" w:firstLine="0"/>
    </w:pPr>
    <w:rPr>
      <w:rFonts w:ascii="Times New Roman" w:eastAsiaTheme="minorHAnsi" w:hAnsi="Times New Roman"/>
      <w:szCs w:val="24"/>
    </w:rPr>
  </w:style>
  <w:style w:type="paragraph" w:styleId="TOC8">
    <w:name w:val="toc 8"/>
    <w:basedOn w:val="Normal"/>
    <w:next w:val="Normal"/>
    <w:autoRedefine/>
    <w:rsid w:val="009721BB"/>
    <w:pPr>
      <w:spacing w:before="0" w:after="0" w:line="240" w:lineRule="auto"/>
      <w:ind w:left="1680" w:right="0" w:firstLine="0"/>
    </w:pPr>
    <w:rPr>
      <w:rFonts w:ascii="Times New Roman" w:eastAsiaTheme="minorHAnsi" w:hAnsi="Times New Roman"/>
      <w:szCs w:val="24"/>
    </w:rPr>
  </w:style>
  <w:style w:type="paragraph" w:styleId="TOC9">
    <w:name w:val="toc 9"/>
    <w:basedOn w:val="Normal"/>
    <w:next w:val="Normal"/>
    <w:autoRedefine/>
    <w:rsid w:val="009721BB"/>
    <w:pPr>
      <w:spacing w:before="0" w:after="0" w:line="240" w:lineRule="auto"/>
      <w:ind w:left="1920" w:right="0" w:firstLine="0"/>
    </w:pPr>
    <w:rPr>
      <w:rFonts w:ascii="Times New Roman" w:eastAsiaTheme="minorHAnsi" w:hAnsi="Times New Roman"/>
      <w:szCs w:val="24"/>
    </w:rPr>
  </w:style>
  <w:style w:type="table" w:customStyle="1" w:styleId="CiscoTable2012CoreGreen">
    <w:name w:val="Cisco Table 2012 Core Green"/>
    <w:basedOn w:val="TableNormal"/>
    <w:uiPriority w:val="99"/>
    <w:qFormat/>
    <w:rsid w:val="009721BB"/>
    <w:pPr>
      <w:spacing w:before="0" w:after="0" w:line="240" w:lineRule="auto"/>
      <w:ind w:left="0" w:right="0" w:firstLine="0"/>
    </w:pPr>
    <w:rPr>
      <w:rFonts w:ascii="Microsoft Sans Serif" w:eastAsia="Microsoft Sans Serif" w:hAnsi="Microsoft Sans Serif"/>
      <w:color w:val="435153"/>
      <w:spacing w:val="6"/>
    </w:rPr>
    <w:tblPr>
      <w:jc w:val="center"/>
      <w:tblBorders>
        <w:top w:val="single" w:sz="4" w:space="0" w:color="6DB344"/>
        <w:left w:val="single" w:sz="4" w:space="0" w:color="6DB344"/>
        <w:bottom w:val="single" w:sz="4" w:space="0" w:color="6DB344"/>
        <w:right w:val="single" w:sz="4" w:space="0" w:color="6DB344"/>
        <w:insideH w:val="single" w:sz="4" w:space="0" w:color="6DB344"/>
        <w:insideV w:val="single" w:sz="4" w:space="0" w:color="6DB344"/>
      </w:tblBorders>
      <w:tblCellMar>
        <w:left w:w="115" w:type="dxa"/>
        <w:right w:w="115" w:type="dxa"/>
      </w:tblCellMar>
    </w:tblPr>
    <w:trPr>
      <w:jc w:val="center"/>
    </w:trPr>
    <w:tblStylePr w:type="firstRow">
      <w:rPr>
        <w:rFonts w:ascii="Arial" w:eastAsia="Arial" w:hAnsi="Arial"/>
        <w:color w:val="000000" w:themeColor="text1"/>
        <w:sz w:val="20"/>
      </w:rPr>
      <w:tblPr/>
      <w:trPr>
        <w:tblHeader/>
      </w:trPr>
      <w:tcPr>
        <w:shd w:val="clear" w:color="auto" w:fill="6DB344"/>
      </w:tcPr>
    </w:tblStylePr>
  </w:style>
  <w:style w:type="paragraph" w:customStyle="1" w:styleId="TableParagraph">
    <w:name w:val="Table Paragraph"/>
    <w:basedOn w:val="Normal"/>
    <w:uiPriority w:val="1"/>
    <w:qFormat/>
    <w:rsid w:val="009721BB"/>
    <w:pPr>
      <w:widowControl w:val="0"/>
      <w:spacing w:before="0" w:after="0" w:line="240" w:lineRule="auto"/>
      <w:ind w:left="0" w:right="0" w:firstLine="0"/>
    </w:pPr>
    <w:rPr>
      <w:rFonts w:asciiTheme="minorHAnsi" w:eastAsiaTheme="minorEastAsia" w:hAnsiTheme="minorHAnsi" w:cstheme="minorBidi"/>
      <w:sz w:val="22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461963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</w:pPr>
    <w:rPr>
      <w:rFonts w:ascii="Times New Roman" w:eastAsia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61963"/>
  </w:style>
  <w:style w:type="character" w:styleId="EndnoteReference">
    <w:name w:val="endnote reference"/>
    <w:basedOn w:val="DefaultParagraphFont"/>
    <w:semiHidden/>
    <w:unhideWhenUsed/>
    <w:rsid w:val="00590D24"/>
    <w:rPr>
      <w:vertAlign w:val="superscript"/>
    </w:rPr>
  </w:style>
  <w:style w:type="paragraph" w:customStyle="1" w:styleId="m-4218865168424011095m-1168494249077912321gmail-pbody">
    <w:name w:val="m_-4218865168424011095m_-1168494249077912321gmail-pbody"/>
    <w:basedOn w:val="Normal"/>
    <w:rsid w:val="004D4BC0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/>
      <w:szCs w:val="24"/>
    </w:rPr>
  </w:style>
  <w:style w:type="character" w:customStyle="1" w:styleId="superscript0">
    <w:name w:val="superscript"/>
    <w:rsid w:val="00EB1C8A"/>
  </w:style>
  <w:style w:type="table" w:customStyle="1" w:styleId="TableGrid0">
    <w:name w:val="TableGrid"/>
    <w:rsid w:val="00643130"/>
    <w:pPr>
      <w:spacing w:before="0" w:after="0" w:line="240" w:lineRule="auto"/>
      <w:ind w:left="0" w:right="0" w:firstLine="0"/>
    </w:pPr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co.com/c/dam/en_us/about/doing_business/docs/cisco-software-support-servic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sco.com/c/en/us/products/security/stealthwatch/stealthwatch-cloud-free-offer.html" TargetMode="External"/><Relationship Id="rId14" Type="http://schemas.openxmlformats.org/officeDocument/2006/relationships/hyperlink" Target="https://www.cisco.com/go/financin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raining\Cisco%20Templates\Standard\Word%20Templates\New%20Collateral%20Template%20Update%20(31%20Mar%202011)\Data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60E5-FE87-4E85-8BB4-6F459691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 Sheet.dot</Template>
  <TotalTime>42</TotalTime>
  <Pages>7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Cisco ONE for Access Switching Data Sheet</vt:lpstr>
    </vt:vector>
  </TitlesOfParts>
  <Company>Cisco Systems, Inc.</Company>
  <LinksUpToDate>false</LinksUpToDate>
  <CharactersWithSpaces>7337</CharactersWithSpaces>
  <SharedDoc>false</SharedDoc>
  <HLinks>
    <vt:vector size="30" baseType="variant">
      <vt:variant>
        <vt:i4>8126516</vt:i4>
      </vt:variant>
      <vt:variant>
        <vt:i4>12</vt:i4>
      </vt:variant>
      <vt:variant>
        <vt:i4>0</vt:i4>
      </vt:variant>
      <vt:variant>
        <vt:i4>5</vt:i4>
      </vt:variant>
      <vt:variant>
        <vt:lpwstr>http://www.cisco.com/go/one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http://www.cisco.com/web/ciscocapital/americas/us/index.html</vt:lpwstr>
      </vt:variant>
      <vt:variant>
        <vt:lpwstr/>
      </vt:variant>
      <vt:variant>
        <vt:i4>5701703</vt:i4>
      </vt:variant>
      <vt:variant>
        <vt:i4>6</vt:i4>
      </vt:variant>
      <vt:variant>
        <vt:i4>0</vt:i4>
      </vt:variant>
      <vt:variant>
        <vt:i4>5</vt:i4>
      </vt:variant>
      <vt:variant>
        <vt:lpwstr>http://www.cisco.com/c/en/us/products/software/one-access/switching-part-numbers.html</vt:lpwstr>
      </vt:variant>
      <vt:variant>
        <vt:lpwstr/>
      </vt:variant>
      <vt:variant>
        <vt:i4>720985</vt:i4>
      </vt:variant>
      <vt:variant>
        <vt:i4>3</vt:i4>
      </vt:variant>
      <vt:variant>
        <vt:i4>0</vt:i4>
      </vt:variant>
      <vt:variant>
        <vt:i4>5</vt:i4>
      </vt:variant>
      <vt:variant>
        <vt:lpwstr>http://www.cisco.com/c/en/us/products/collateral/security/identity-services-engine/data_sheet_c78-656174.html</vt:lpwstr>
      </vt:variant>
      <vt:variant>
        <vt:lpwstr/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http://www.cisco.com/c/en/us/products/ios-nx-os-software/ios-netflow/index.html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Cisco ONE for Access Switching Data Sheet</dc:title>
  <dc:creator>RR Donnelley</dc:creator>
  <cp:lastModifiedBy>Eli Liu -X (eliu2 - WELOCALIZE INC at Cisco)</cp:lastModifiedBy>
  <cp:revision>39</cp:revision>
  <cp:lastPrinted>2019-08-12T17:29:00Z</cp:lastPrinted>
  <dcterms:created xsi:type="dcterms:W3CDTF">2019-08-12T12:01:00Z</dcterms:created>
  <dcterms:modified xsi:type="dcterms:W3CDTF">2019-10-28T03:53:00Z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tectures">
    <vt:lpwstr/>
  </property>
  <property fmtid="{D5CDD505-2E9C-101B-9397-08002B2CF9AE}" pid="3" name="country">
    <vt:lpwstr>미국</vt:lpwstr>
  </property>
  <property fmtid="{D5CDD505-2E9C-101B-9397-08002B2CF9AE}" pid="4" name="sesecurity">
    <vt:lpwstr>Cisco Confidential</vt:lpwstr>
  </property>
  <property fmtid="{D5CDD505-2E9C-101B-9397-08002B2CF9AE}" pid="5" name="publishDate">
    <vt:lpwstr>2016-09-14 12:11:26</vt:lpwstr>
  </property>
  <property fmtid="{D5CDD505-2E9C-101B-9397-08002B2CF9AE}" pid="6" name="language">
    <vt:lpwstr>en</vt:lpwstr>
  </property>
  <property fmtid="{D5CDD505-2E9C-101B-9397-08002B2CF9AE}" pid="7" name="pid">
    <vt:lpwstr/>
  </property>
  <property fmtid="{D5CDD505-2E9C-101B-9397-08002B2CF9AE}" pid="8" name="mimeType">
    <vt:lpwstr>application/msword</vt:lpwstr>
  </property>
  <property fmtid="{D5CDD505-2E9C-101B-9397-08002B2CF9AE}" pid="9" name="revisionFlag">
    <vt:lpwstr>no</vt:lpwstr>
  </property>
  <property fmtid="{D5CDD505-2E9C-101B-9397-08002B2CF9AE}" pid="10" name="contentArchive">
    <vt:lpwstr/>
  </property>
  <property fmtid="{D5CDD505-2E9C-101B-9397-08002B2CF9AE}" pid="11" name="bizEntity">
    <vt:lpwstr/>
  </property>
  <property fmtid="{D5CDD505-2E9C-101B-9397-08002B2CF9AE}" pid="12" name="contentLastModified">
    <vt:lpwstr>2016-08-10T06:36:20.000+0000</vt:lpwstr>
  </property>
  <property fmtid="{D5CDD505-2E9C-101B-9397-08002B2CF9AE}" pid="13" name="fileDuration">
    <vt:lpwstr/>
  </property>
  <property fmtid="{D5CDD505-2E9C-101B-9397-08002B2CF9AE}" pid="14" name="routeMarket">
    <vt:lpwstr>직접, 파트너</vt:lpwstr>
  </property>
  <property fmtid="{D5CDD505-2E9C-101B-9397-08002B2CF9AE}" pid="15" name="targetSalesMotion">
    <vt:lpwstr>사전 판매, 전망, 자격, 제안서, 계약</vt:lpwstr>
  </property>
  <property fmtid="{D5CDD505-2E9C-101B-9397-08002B2CF9AE}" pid="16" name="solutions">
    <vt:lpwstr/>
  </property>
  <property fmtid="{D5CDD505-2E9C-101B-9397-08002B2CF9AE}" pid="17" name="secondaryConcept">
    <vt:lpwstr/>
  </property>
  <property fmtid="{D5CDD505-2E9C-101B-9397-08002B2CF9AE}" pid="18" name="targetSystem">
    <vt:lpwstr>WEM</vt:lpwstr>
  </property>
  <property fmtid="{D5CDD505-2E9C-101B-9397-08002B2CF9AE}" pid="19" name="targetCountry">
    <vt:lpwstr/>
  </property>
  <property fmtid="{D5CDD505-2E9C-101B-9397-08002B2CF9AE}" pid="20" name="marketIndustryTrend">
    <vt:lpwstr/>
  </property>
  <property fmtid="{D5CDD505-2E9C-101B-9397-08002B2CF9AE}" pid="21" name="machineConcepts">
    <vt:lpwstr>고가용성 네트워킹, 네트워크 운영, 파트너 세일즈, 지역 제공 관리자, Line Of Business, 세일즈 전문가, Cisco 네트워킹 서비스, 네트워크 서버, 파트너 세일즈 어카운트, 관리 서비스, 데스크톱 애플리케이션, Enterprise Public S</vt:lpwstr>
  </property>
  <property fmtid="{D5CDD505-2E9C-101B-9397-08002B2CF9AE}" pid="22" name="sysAlfPubVer">
    <vt:lpwstr>81</vt:lpwstr>
  </property>
  <property fmtid="{D5CDD505-2E9C-101B-9397-08002B2CF9AE}" pid="23" name="fileSize">
    <vt:lpwstr/>
  </property>
  <property fmtid="{D5CDD505-2E9C-101B-9397-08002B2CF9AE}" pid="24" name="targetPersona">
    <vt:lpwstr>Cisco 세일즈: 어카운트 소유자, Cisco 세일즈: 파트너 세일즈, Cisco 세일즈: 세일즈 엔지니어링, Cisco 세일즈: 세일즈 관리, Cisco 세일즈: 서비스 세일즈, Cisco 세일즈: 세일즈 전문가, Cisco 세일즈: 가상 세일즈, 파트너 세일즈: 어카운트 소유자, 파트너 세일즈: 세일즈 엔지니어링</vt:lpwstr>
  </property>
  <property fmtid="{D5CDD505-2E9C-101B-9397-08002B2CF9AE}" pid="25" name="buyerType">
    <vt:lpwstr>CXO &amp; TDM, CXO &amp; TDM: CIO, CXO, CXO: CTO, CXO: COO, CXO: cxo, CXO: CFO, TDM, TDM: 앱 개발, TDM: 비즈니스 앱/LoB IT, TDM: 최고 보안 책임자, TDM: 데이터 센터 관리자, TDM: 데스크톱 애플리케이션, TDM: 엔터프라이즈/IT 아키텍처, TDM: IT 인프라, TDM:IT</vt:lpwstr>
  </property>
  <property fmtid="{D5CDD505-2E9C-101B-9397-08002B2CF9AE}" pid="26" name="competitive">
    <vt:lpwstr/>
  </property>
  <property fmtid="{D5CDD505-2E9C-101B-9397-08002B2CF9AE}" pid="27" name="offeringCategory">
    <vt:lpwstr>제품</vt:lpwstr>
  </property>
  <property fmtid="{D5CDD505-2E9C-101B-9397-08002B2CF9AE}" pid="28" name="authors">
    <vt:lpwstr>Cisco Systems, Inc.</vt:lpwstr>
  </property>
  <property fmtid="{D5CDD505-2E9C-101B-9397-08002B2CF9AE}" pid="29" name="deliveryMethod">
    <vt:lpwstr/>
  </property>
  <property fmtid="{D5CDD505-2E9C-101B-9397-08002B2CF9AE}" pid="30" name="concept">
    <vt:lpwstr>Cisco ONE for Access</vt:lpwstr>
  </property>
  <property fmtid="{D5CDD505-2E9C-101B-9397-08002B2CF9AE}" pid="31" name="primaryConcept">
    <vt:lpwstr>제품: Cisco Products/Software/Cisco ONE Software/Cisco ONE for Access</vt:lpwstr>
  </property>
  <property fmtid="{D5CDD505-2E9C-101B-9397-08002B2CF9AE}" pid="32" name="description">
    <vt:lpwstr>Cisco ONE for Access 전환 데이터 시트</vt:lpwstr>
  </property>
  <property fmtid="{D5CDD505-2E9C-101B-9397-08002B2CF9AE}" pid="33" name="title">
    <vt:lpwstr>Cisco ONE for Access 전환 데이터 시트</vt:lpwstr>
  </property>
  <property fmtid="{D5CDD505-2E9C-101B-9397-08002B2CF9AE}" pid="34" name="products">
    <vt:lpwstr>제품:Cisco Products/Software/Cisco ONE Software/Cisco ONE for Access</vt:lpwstr>
  </property>
  <property fmtid="{D5CDD505-2E9C-101B-9397-08002B2CF9AE}" pid="35" name="industryType">
    <vt:lpwstr/>
  </property>
  <property fmtid="{D5CDD505-2E9C-101B-9397-08002B2CF9AE}" pid="36" name="wemDestFolderPath">
    <vt:lpwstr>/content/dam/en/us/products/collateral/software/one-access</vt:lpwstr>
  </property>
  <property fmtid="{D5CDD505-2E9C-101B-9397-08002B2CF9AE}" pid="37" name="certified">
    <vt:lpwstr>인증 완료</vt:lpwstr>
  </property>
  <property fmtid="{D5CDD505-2E9C-101B-9397-08002B2CF9AE}" pid="38" name="alfrescoDocVersion">
    <vt:lpwstr>17.0</vt:lpwstr>
  </property>
  <property fmtid="{D5CDD505-2E9C-101B-9397-08002B2CF9AE}" pid="39" name="subBizEntity">
    <vt:lpwstr/>
  </property>
  <property fmtid="{D5CDD505-2E9C-101B-9397-08002B2CF9AE}" pid="40" name="createDate">
    <vt:lpwstr>2015-01-21 14:55:34</vt:lpwstr>
  </property>
  <property fmtid="{D5CDD505-2E9C-101B-9397-08002B2CF9AE}" pid="41" name="expirationDate">
    <vt:lpwstr>2017-08-01 00:00:00</vt:lpwstr>
  </property>
  <property fmtid="{D5CDD505-2E9C-101B-9397-08002B2CF9AE}" pid="42" name="marketSegment">
    <vt:lpwstr>상업, 엔터프라이즈, 글로벌 엔터프라이즈, 공공 부문, 통신 사업자</vt:lpwstr>
  </property>
  <property fmtid="{D5CDD505-2E9C-101B-9397-08002B2CF9AE}" pid="43" name="alfrescoTraceID">
    <vt:lpwstr>workspace://SpacesStore/edd0f793-ae91-41e3-90e7-7c4352c20e16</vt:lpwstr>
  </property>
  <property fmtid="{D5CDD505-2E9C-101B-9397-08002B2CF9AE}" pid="44" name="accessLevel">
    <vt:lpwstr>게스트; 등록된 게스트; 고객; 파트너; 특정 파트너; Premier 파트너; Silver 파트너; Gold 파트너; 직원</vt:lpwstr>
  </property>
  <property fmtid="{D5CDD505-2E9C-101B-9397-08002B2CF9AE}" pid="45" name="roleBasedDevelopment">
    <vt:lpwstr/>
  </property>
  <property fmtid="{D5CDD505-2E9C-101B-9397-08002B2CF9AE}" pid="46" name="iocontentsource">
    <vt:lpwstr>세일즈</vt:lpwstr>
  </property>
  <property fmtid="{D5CDD505-2E9C-101B-9397-08002B2CF9AE}" pid="47" name="docType">
    <vt:lpwstr>제품 데이터 시트</vt:lpwstr>
  </property>
  <property fmtid="{D5CDD505-2E9C-101B-9397-08002B2CF9AE}" pid="48" name="contentSubcategory">
    <vt:lpwstr>데이터 시트</vt:lpwstr>
  </property>
  <property fmtid="{D5CDD505-2E9C-101B-9397-08002B2CF9AE}" pid="49" name="services">
    <vt:lpwstr/>
  </property>
  <property fmtid="{D5CDD505-2E9C-101B-9397-08002B2CF9AE}" pid="50" name="contentCategory">
    <vt:lpwstr>참고 자료</vt:lpwstr>
  </property>
  <property fmtid="{D5CDD505-2E9C-101B-9397-08002B2CF9AE}" pid="51" name="acquisitions">
    <vt:lpwstr/>
  </property>
  <property fmtid="{D5CDD505-2E9C-101B-9397-08002B2CF9AE}" pid="52" name="seTags">
    <vt:lpwstr/>
  </property>
  <property fmtid="{D5CDD505-2E9C-101B-9397-08002B2CF9AE}" pid="53" name="viewAble">
    <vt:lpwstr>데스크톱 및 모바일</vt:lpwstr>
  </property>
  <property fmtid="{D5CDD505-2E9C-101B-9397-08002B2CF9AE}" pid="54" name="lastVerifiedDate">
    <vt:lpwstr/>
  </property>
  <property fmtid="{D5CDD505-2E9C-101B-9397-08002B2CF9AE}" pid="55" name="autoPlay">
    <vt:lpwstr>아니요</vt:lpwstr>
  </property>
  <property fmtid="{D5CDD505-2E9C-101B-9397-08002B2CF9AE}" pid="56" name="fireWall">
    <vt:lpwstr>아니요</vt:lpwstr>
  </property>
  <property fmtid="{D5CDD505-2E9C-101B-9397-08002B2CF9AE}" pid="57" name="downLoadable">
    <vt:lpwstr>예</vt:lpwstr>
  </property>
</Properties>
</file>