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vera/vera.xmp" ContentType="application/rdf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veraXmpId" Type="http://ns.vera.com/classification/1.0/" Target="vera/vera.xmp"/><Relationship Id="veraCustomPropsId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620"/>
        <w:gridCol w:w="1350"/>
        <w:gridCol w:w="2070"/>
        <w:gridCol w:w="1620"/>
        <w:gridCol w:w="1980"/>
      </w:tblGrid>
      <w:tr w:rsidR="009A08CC" w14:paraId="6BD32AA3" w14:textId="6CBDFEDC" w:rsidTr="00156A81">
        <w:trPr>
          <w:trHeight w:val="319"/>
        </w:trPr>
        <w:tc>
          <w:tcPr>
            <w:tcW w:w="900" w:type="dxa"/>
          </w:tcPr>
          <w:p w14:paraId="07629BE8" w14:textId="2718C2F2" w:rsidR="00326985" w:rsidRDefault="00326985" w:rsidP="00BE1BC5">
            <w:r>
              <w:t>Service Level</w:t>
            </w:r>
          </w:p>
        </w:tc>
        <w:tc>
          <w:tcPr>
            <w:tcW w:w="1710" w:type="dxa"/>
          </w:tcPr>
          <w:p w14:paraId="6D03B6A5" w14:textId="7E546643" w:rsidR="00326985" w:rsidRDefault="00326985" w:rsidP="009E4F56">
            <w:pPr>
              <w:tabs>
                <w:tab w:val="left" w:pos="1180"/>
              </w:tabs>
            </w:pPr>
            <w:r>
              <w:t>Definition and Illustration of Typical use</w:t>
            </w:r>
          </w:p>
        </w:tc>
        <w:tc>
          <w:tcPr>
            <w:tcW w:w="1620" w:type="dxa"/>
          </w:tcPr>
          <w:p w14:paraId="4282CDF4" w14:textId="244BAEAA" w:rsidR="00326985" w:rsidRDefault="00326985" w:rsidP="00BE1BC5">
            <w:r>
              <w:t>Technician Onsite</w:t>
            </w:r>
          </w:p>
        </w:tc>
        <w:tc>
          <w:tcPr>
            <w:tcW w:w="1350" w:type="dxa"/>
          </w:tcPr>
          <w:p w14:paraId="2F23E6C7" w14:textId="1FDAA18E" w:rsidR="00326985" w:rsidRDefault="00326985" w:rsidP="00BE1BC5">
            <w:r>
              <w:t>Vendor Escalation</w:t>
            </w:r>
          </w:p>
        </w:tc>
        <w:tc>
          <w:tcPr>
            <w:tcW w:w="2070" w:type="dxa"/>
          </w:tcPr>
          <w:p w14:paraId="0FA287E0" w14:textId="0C1F21E4" w:rsidR="00326985" w:rsidRPr="00156A81" w:rsidRDefault="006C0C7B" w:rsidP="00BE1BC5">
            <w:pPr>
              <w:rPr>
                <w:b/>
              </w:rPr>
            </w:pPr>
            <w:r w:rsidRPr="00156A81">
              <w:rPr>
                <w:b/>
              </w:rPr>
              <w:t>Vendor Acknowledgement</w:t>
            </w:r>
            <w:r w:rsidR="00945AAF" w:rsidRPr="00156A81">
              <w:rPr>
                <w:b/>
              </w:rPr>
              <w:t xml:space="preserve"> </w:t>
            </w:r>
            <w:r w:rsidR="00514E07" w:rsidRPr="00156A81">
              <w:rPr>
                <w:b/>
              </w:rPr>
              <w:t xml:space="preserve">Escalation </w:t>
            </w:r>
            <w:r w:rsidR="00945AAF" w:rsidRPr="00156A81">
              <w:rPr>
                <w:b/>
              </w:rPr>
              <w:t>Update</w:t>
            </w:r>
            <w:r w:rsidR="00F9039B" w:rsidRPr="00156A81">
              <w:rPr>
                <w:b/>
              </w:rPr>
              <w:t>s</w:t>
            </w:r>
          </w:p>
        </w:tc>
        <w:tc>
          <w:tcPr>
            <w:tcW w:w="1620" w:type="dxa"/>
          </w:tcPr>
          <w:p w14:paraId="0F5931AB" w14:textId="43A0ECA0" w:rsidR="00326985" w:rsidRDefault="00326985" w:rsidP="00BE1BC5">
            <w:r>
              <w:t>Example</w:t>
            </w:r>
          </w:p>
        </w:tc>
        <w:tc>
          <w:tcPr>
            <w:tcW w:w="1980" w:type="dxa"/>
          </w:tcPr>
          <w:p w14:paraId="4FE726F9" w14:textId="489E9C9B" w:rsidR="00326985" w:rsidRDefault="00326985" w:rsidP="00BE1BC5">
            <w:r>
              <w:t>Time to Repair</w:t>
            </w:r>
          </w:p>
        </w:tc>
      </w:tr>
      <w:tr w:rsidR="009A08CC" w14:paraId="06471BE3" w14:textId="71CEEB68" w:rsidTr="00156A81">
        <w:trPr>
          <w:trHeight w:val="2160"/>
        </w:trPr>
        <w:tc>
          <w:tcPr>
            <w:tcW w:w="900" w:type="dxa"/>
          </w:tcPr>
          <w:p w14:paraId="1F178DED" w14:textId="260D0A0D" w:rsidR="00326985" w:rsidRDefault="00326985" w:rsidP="00C960C3"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75A" w14:textId="2860E675" w:rsidR="00326985" w:rsidRDefault="00326985" w:rsidP="00C960C3">
            <w:r w:rsidRPr="00266F34">
              <w:t xml:space="preserve">Critical hardware failure and/or performance issues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6F2" w14:textId="77777777" w:rsidR="00326985" w:rsidRPr="00266F34" w:rsidRDefault="00326985" w:rsidP="00C960C3">
            <w:r w:rsidRPr="00266F34">
              <w:t>2 clock hours onsite (Unless otherwise agreed upon by customer and vendor)</w:t>
            </w:r>
          </w:p>
          <w:p w14:paraId="4BC3BD7B" w14:textId="77777777" w:rsidR="00326985" w:rsidRPr="00266F34" w:rsidRDefault="00326985" w:rsidP="00C960C3"/>
          <w:p w14:paraId="2F490109" w14:textId="77777777" w:rsidR="00326985" w:rsidRPr="00266F34" w:rsidRDefault="00326985" w:rsidP="00C960C3">
            <w:r w:rsidRPr="00266F34">
              <w:t>(clock starts at the time customer initiates a service request)</w:t>
            </w:r>
          </w:p>
          <w:p w14:paraId="26D161C3" w14:textId="572C0FB1" w:rsidR="00326985" w:rsidRDefault="00326985" w:rsidP="00C960C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60E" w14:textId="1EB97895" w:rsidR="00326985" w:rsidRDefault="00326985" w:rsidP="00C960C3">
            <w:r w:rsidRPr="00266F34">
              <w:t>Vendor shall provide upon award of contract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49D" w14:textId="63D619DD" w:rsidR="00326985" w:rsidRPr="00BA139C" w:rsidRDefault="00B4356A" w:rsidP="00F33AA7">
            <w:pPr>
              <w:rPr>
                <w:b/>
              </w:rPr>
            </w:pPr>
            <w:r w:rsidRPr="00BA139C">
              <w:rPr>
                <w:b/>
              </w:rPr>
              <w:t>Vendor shall provide</w:t>
            </w:r>
            <w:r w:rsidR="00156A81" w:rsidRPr="00BA139C">
              <w:rPr>
                <w:b/>
              </w:rPr>
              <w:t xml:space="preserve"> a</w:t>
            </w:r>
            <w:r w:rsidRPr="00BA139C">
              <w:rPr>
                <w:b/>
              </w:rPr>
              <w:t xml:space="preserve"> </w:t>
            </w:r>
            <w:r w:rsidR="00CA14FE" w:rsidRPr="00BA139C">
              <w:rPr>
                <w:b/>
              </w:rPr>
              <w:t>(30</w:t>
            </w:r>
            <w:r w:rsidR="00A94C9B" w:rsidRPr="00BA139C">
              <w:rPr>
                <w:b/>
              </w:rPr>
              <w:t xml:space="preserve"> min</w:t>
            </w:r>
            <w:r w:rsidR="00C377C8" w:rsidRPr="00BA139C">
              <w:rPr>
                <w:b/>
              </w:rPr>
              <w:t xml:space="preserve">) </w:t>
            </w:r>
            <w:r w:rsidR="00275BB9" w:rsidRPr="00BA139C">
              <w:rPr>
                <w:b/>
              </w:rPr>
              <w:t>initial</w:t>
            </w:r>
            <w:r w:rsidRPr="00BA139C">
              <w:rPr>
                <w:b/>
              </w:rPr>
              <w:t xml:space="preserve"> escalation update and hourly updates</w:t>
            </w:r>
            <w:r w:rsidR="00275BB9" w:rsidRPr="00BA139C">
              <w:rPr>
                <w:b/>
              </w:rPr>
              <w:t xml:space="preserve"> until</w:t>
            </w:r>
            <w:r w:rsidR="004B6B1B" w:rsidRPr="00BA139C">
              <w:rPr>
                <w:b/>
              </w:rPr>
              <w:t xml:space="preserve"> hardware failure and/or performance issues</w:t>
            </w:r>
            <w:r w:rsidR="00F33AA7" w:rsidRPr="00BA139C">
              <w:rPr>
                <w:b/>
              </w:rPr>
              <w:t xml:space="preserve"> of the customer’s service request</w:t>
            </w:r>
            <w:r w:rsidR="000A073F" w:rsidRPr="00BA139C">
              <w:rPr>
                <w:b/>
              </w:rPr>
              <w:t xml:space="preserve"> until it</w:t>
            </w:r>
            <w:r w:rsidR="00F33AA7" w:rsidRPr="00BA139C">
              <w:rPr>
                <w:b/>
              </w:rPr>
              <w:t xml:space="preserve"> has been fulfilled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C74" w14:textId="6943565E" w:rsidR="00326985" w:rsidRPr="00266F34" w:rsidRDefault="00326985" w:rsidP="00C960C3">
            <w:r w:rsidRPr="00266F34">
              <w:t>Network core is completely down</w:t>
            </w:r>
          </w:p>
          <w:p w14:paraId="43717D31" w14:textId="77777777" w:rsidR="00326985" w:rsidRPr="00266F34" w:rsidRDefault="00326985" w:rsidP="00C960C3">
            <w:r w:rsidRPr="00266F34">
              <w:t>Destruction of a key facility or component</w:t>
            </w:r>
          </w:p>
          <w:p w14:paraId="73DC8C7A" w14:textId="77777777" w:rsidR="00326985" w:rsidRPr="00266F34" w:rsidRDefault="00326985" w:rsidP="00C960C3">
            <w:r w:rsidRPr="00266F34">
              <w:t>Possible life-threatening situation</w:t>
            </w:r>
          </w:p>
          <w:p w14:paraId="2246841D" w14:textId="6F060FB1" w:rsidR="00326985" w:rsidRDefault="00326985" w:rsidP="00C960C3">
            <w:r w:rsidRPr="00266F34">
              <w:t>Widespread outages affecting significant numbers of staff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DE61" w14:textId="6C21D9EF" w:rsidR="00326985" w:rsidRPr="00266F34" w:rsidRDefault="00B60F4D" w:rsidP="00C960C3">
            <w:r>
              <w:t>8</w:t>
            </w:r>
            <w:r w:rsidR="00FE203C">
              <w:t xml:space="preserve"> </w:t>
            </w:r>
            <w:r w:rsidR="00326985" w:rsidRPr="00266F34">
              <w:t>clock hours (Unless otherwise agreed upon by customer and vendor)</w:t>
            </w:r>
          </w:p>
          <w:p w14:paraId="28240A6E" w14:textId="77777777" w:rsidR="00326985" w:rsidRPr="00266F34" w:rsidRDefault="00326985" w:rsidP="00C960C3"/>
          <w:p w14:paraId="2A29E387" w14:textId="09B0D39D" w:rsidR="00326985" w:rsidRDefault="00326985" w:rsidP="00C960C3">
            <w:r w:rsidRPr="00266F34">
              <w:t>(clock starts at the time customer initiates a service request)</w:t>
            </w:r>
          </w:p>
        </w:tc>
      </w:tr>
      <w:tr w:rsidR="009A08CC" w14:paraId="2A0D6C17" w14:textId="240A7781" w:rsidTr="00156A81">
        <w:trPr>
          <w:trHeight w:val="2042"/>
        </w:trPr>
        <w:tc>
          <w:tcPr>
            <w:tcW w:w="900" w:type="dxa"/>
          </w:tcPr>
          <w:p w14:paraId="710594A6" w14:textId="72B12279" w:rsidR="00326985" w:rsidRDefault="00326985" w:rsidP="00C960C3"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58D" w14:textId="6543C892" w:rsidR="00326985" w:rsidRDefault="00326985" w:rsidP="00C960C3">
            <w:r w:rsidRPr="00266F34">
              <w:t>Limited hardware failure and/or performance issues impacting mission critical application and/or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918" w14:textId="77777777" w:rsidR="00326985" w:rsidRPr="00266F34" w:rsidRDefault="00326985" w:rsidP="00C960C3">
            <w:r w:rsidRPr="00266F34">
              <w:t>4 business hours onsite (Unless otherwise agreed upon by customer and vendor)</w:t>
            </w:r>
          </w:p>
          <w:p w14:paraId="6436B8AD" w14:textId="77777777" w:rsidR="00326985" w:rsidRPr="00266F34" w:rsidRDefault="00326985" w:rsidP="00C960C3"/>
          <w:p w14:paraId="5EF01F29" w14:textId="2257A189" w:rsidR="00326985" w:rsidRDefault="00326985" w:rsidP="00C960C3">
            <w:r w:rsidRPr="00266F34">
              <w:t>(clock starts at the time customer initiates a service request)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B5C" w14:textId="16DCD2B3" w:rsidR="00326985" w:rsidRDefault="00326985" w:rsidP="00C960C3">
            <w:r w:rsidRPr="00266F34">
              <w:t>Vendor shall provide upon award of contract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C80" w14:textId="5BF58C8C" w:rsidR="00326985" w:rsidRPr="00BA139C" w:rsidRDefault="00527193" w:rsidP="00774C48">
            <w:pPr>
              <w:rPr>
                <w:b/>
              </w:rPr>
            </w:pPr>
            <w:r w:rsidRPr="00BA139C">
              <w:rPr>
                <w:b/>
              </w:rPr>
              <w:t>Vendor shall provide</w:t>
            </w:r>
            <w:r w:rsidR="00156A81" w:rsidRPr="00BA139C">
              <w:rPr>
                <w:b/>
              </w:rPr>
              <w:t xml:space="preserve"> </w:t>
            </w:r>
            <w:proofErr w:type="gramStart"/>
            <w:r w:rsidR="00156A81" w:rsidRPr="00BA139C">
              <w:rPr>
                <w:b/>
              </w:rPr>
              <w:t>a</w:t>
            </w:r>
            <w:r w:rsidRPr="00BA139C">
              <w:rPr>
                <w:b/>
              </w:rPr>
              <w:t xml:space="preserve"> </w:t>
            </w:r>
            <w:r w:rsidR="000F1EE1" w:rsidRPr="00BA139C">
              <w:rPr>
                <w:b/>
              </w:rPr>
              <w:t xml:space="preserve"> </w:t>
            </w:r>
            <w:r w:rsidR="00CA14FE" w:rsidRPr="00BA139C">
              <w:rPr>
                <w:b/>
              </w:rPr>
              <w:t>(</w:t>
            </w:r>
            <w:proofErr w:type="gramEnd"/>
            <w:r w:rsidR="00CA14FE" w:rsidRPr="00BA139C">
              <w:rPr>
                <w:b/>
              </w:rPr>
              <w:t>60</w:t>
            </w:r>
            <w:r w:rsidR="00B64F9F">
              <w:rPr>
                <w:b/>
              </w:rPr>
              <w:t xml:space="preserve"> min</w:t>
            </w:r>
            <w:r w:rsidR="000F1EE1" w:rsidRPr="00BA139C">
              <w:rPr>
                <w:b/>
              </w:rPr>
              <w:t xml:space="preserve">) </w:t>
            </w:r>
            <w:r w:rsidRPr="00BA139C">
              <w:rPr>
                <w:b/>
              </w:rPr>
              <w:t xml:space="preserve">initial escalation update and </w:t>
            </w:r>
            <w:r w:rsidR="00CA14FE" w:rsidRPr="00BA139C">
              <w:rPr>
                <w:b/>
              </w:rPr>
              <w:t xml:space="preserve">twice </w:t>
            </w:r>
            <w:r w:rsidR="006351E7" w:rsidRPr="00BA139C">
              <w:rPr>
                <w:b/>
              </w:rPr>
              <w:t>-</w:t>
            </w:r>
            <w:r w:rsidR="00CA14FE" w:rsidRPr="00BA139C">
              <w:rPr>
                <w:b/>
              </w:rPr>
              <w:t xml:space="preserve">daily </w:t>
            </w:r>
            <w:r w:rsidRPr="00BA139C">
              <w:rPr>
                <w:b/>
              </w:rPr>
              <w:t>updates until</w:t>
            </w:r>
            <w:r w:rsidR="0084589E" w:rsidRPr="00BA139C">
              <w:rPr>
                <w:b/>
              </w:rPr>
              <w:t xml:space="preserve"> limited</w:t>
            </w:r>
            <w:r w:rsidRPr="00BA139C">
              <w:rPr>
                <w:b/>
              </w:rPr>
              <w:t xml:space="preserve"> hardware failure and/or performance issues</w:t>
            </w:r>
            <w:r w:rsidR="00774C48" w:rsidRPr="00BA139C">
              <w:rPr>
                <w:b/>
              </w:rPr>
              <w:t xml:space="preserve"> impacting mission critical application and/or services </w:t>
            </w:r>
            <w:r w:rsidRPr="00BA139C">
              <w:rPr>
                <w:b/>
              </w:rPr>
              <w:t xml:space="preserve"> </w:t>
            </w:r>
            <w:r w:rsidR="002A2736" w:rsidRPr="00BA139C">
              <w:rPr>
                <w:b/>
              </w:rPr>
              <w:t xml:space="preserve">of the customer’s service request </w:t>
            </w:r>
            <w:r w:rsidR="00C377C8" w:rsidRPr="00BA139C">
              <w:rPr>
                <w:b/>
              </w:rPr>
              <w:t xml:space="preserve"> until it </w:t>
            </w:r>
            <w:r w:rsidR="002A2736" w:rsidRPr="00BA139C">
              <w:rPr>
                <w:b/>
              </w:rPr>
              <w:t>has been fulfilled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CE8" w14:textId="7D362D86" w:rsidR="00326985" w:rsidRPr="00266F34" w:rsidRDefault="00326985" w:rsidP="00C960C3">
            <w:r w:rsidRPr="00266F34">
              <w:t>Network connectivity to a single building is lost</w:t>
            </w:r>
          </w:p>
          <w:p w14:paraId="7E40BCBD" w14:textId="77777777" w:rsidR="00326985" w:rsidRPr="00266F34" w:rsidRDefault="00326985" w:rsidP="00C960C3">
            <w:r w:rsidRPr="00266F34">
              <w:t>Loss of a single wiring closet</w:t>
            </w:r>
          </w:p>
          <w:p w14:paraId="1495A469" w14:textId="77777777" w:rsidR="00326985" w:rsidRPr="00266F34" w:rsidRDefault="00326985" w:rsidP="00C960C3">
            <w:r w:rsidRPr="00266F34">
              <w:t>Loss of multiple wireless access locations</w:t>
            </w:r>
          </w:p>
          <w:p w14:paraId="3905AEBD" w14:textId="4BD10C76" w:rsidR="00326985" w:rsidRDefault="00326985" w:rsidP="00C960C3">
            <w:r w:rsidRPr="00266F34">
              <w:t>Widespread performance issues such as building or wiring closet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ED2D" w14:textId="77777777" w:rsidR="00326985" w:rsidRPr="00266F34" w:rsidRDefault="00326985" w:rsidP="00C960C3">
            <w:r w:rsidRPr="00266F34">
              <w:t>16 business hours (Unless otherwise agreed upon by customer and vendor)</w:t>
            </w:r>
          </w:p>
          <w:p w14:paraId="4FB296D0" w14:textId="77777777" w:rsidR="00326985" w:rsidRPr="00266F34" w:rsidRDefault="00326985" w:rsidP="00C960C3"/>
          <w:p w14:paraId="409751F3" w14:textId="11507DA3" w:rsidR="00326985" w:rsidRDefault="00326985" w:rsidP="00C960C3">
            <w:r w:rsidRPr="00266F34">
              <w:t>(clock starts at the time customer initiates a service request)</w:t>
            </w:r>
          </w:p>
        </w:tc>
      </w:tr>
      <w:tr w:rsidR="009A08CC" w14:paraId="5E0C9A63" w14:textId="082FB910" w:rsidTr="00156A81">
        <w:trPr>
          <w:trHeight w:val="1970"/>
        </w:trPr>
        <w:tc>
          <w:tcPr>
            <w:tcW w:w="900" w:type="dxa"/>
          </w:tcPr>
          <w:p w14:paraId="5FF8899E" w14:textId="418E5167" w:rsidR="00326985" w:rsidRDefault="00326985" w:rsidP="00D90877">
            <w: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561" w14:textId="62826E5F" w:rsidR="00326985" w:rsidRDefault="00326985" w:rsidP="00D90877">
            <w:proofErr w:type="gramStart"/>
            <w:r w:rsidRPr="007100C9">
              <w:t>No</w:t>
            </w:r>
            <w:r w:rsidRPr="00D90877">
              <w:t>n critical</w:t>
            </w:r>
            <w:proofErr w:type="gramEnd"/>
            <w:r w:rsidRPr="00D90877">
              <w:t xml:space="preserve"> performance issues and outages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C96" w14:textId="77777777" w:rsidR="00326985" w:rsidRPr="00266F34" w:rsidRDefault="00326985" w:rsidP="00D90877">
            <w:r w:rsidRPr="00266F34">
              <w:t>16 business hours (Unless otherwise agreed upon by customer and vendor)</w:t>
            </w:r>
          </w:p>
          <w:p w14:paraId="1DC73A14" w14:textId="77777777" w:rsidR="00326985" w:rsidRPr="00266F34" w:rsidRDefault="00326985" w:rsidP="00D90877"/>
          <w:p w14:paraId="7F0BE4F5" w14:textId="77777777" w:rsidR="00326985" w:rsidRPr="00266F34" w:rsidRDefault="00326985" w:rsidP="00D90877"/>
          <w:p w14:paraId="730C420D" w14:textId="065B8717" w:rsidR="00326985" w:rsidRDefault="00326985" w:rsidP="00D90877">
            <w:r w:rsidRPr="00266F34">
              <w:t>(clock starts at the time customer initiates a service request)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86E" w14:textId="005A290B" w:rsidR="00326985" w:rsidRDefault="00326985" w:rsidP="00D90877">
            <w:r w:rsidRPr="00266F34">
              <w:t>Vendor shall provide upon award of contract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2AE" w14:textId="0DC91992" w:rsidR="00326985" w:rsidRPr="00BA139C" w:rsidRDefault="00527193" w:rsidP="0084589E">
            <w:pPr>
              <w:rPr>
                <w:b/>
              </w:rPr>
            </w:pPr>
            <w:r w:rsidRPr="00BA139C">
              <w:rPr>
                <w:b/>
              </w:rPr>
              <w:t>Vendor shall provide</w:t>
            </w:r>
            <w:r w:rsidR="00156A81" w:rsidRPr="00BA139C">
              <w:rPr>
                <w:b/>
              </w:rPr>
              <w:t xml:space="preserve"> a </w:t>
            </w:r>
            <w:r w:rsidR="000F1EE1" w:rsidRPr="00BA139C">
              <w:rPr>
                <w:b/>
              </w:rPr>
              <w:t>(</w:t>
            </w:r>
            <w:r w:rsidR="00CA14FE" w:rsidRPr="00BA139C">
              <w:rPr>
                <w:b/>
              </w:rPr>
              <w:t>90</w:t>
            </w:r>
            <w:r w:rsidR="00B64F9F">
              <w:rPr>
                <w:b/>
              </w:rPr>
              <w:t xml:space="preserve"> min</w:t>
            </w:r>
            <w:r w:rsidR="000F1EE1" w:rsidRPr="00BA139C">
              <w:rPr>
                <w:b/>
              </w:rPr>
              <w:t xml:space="preserve">) </w:t>
            </w:r>
            <w:r w:rsidRPr="00BA139C">
              <w:rPr>
                <w:b/>
              </w:rPr>
              <w:t xml:space="preserve">initial escalation update and </w:t>
            </w:r>
            <w:r w:rsidR="006351E7" w:rsidRPr="00BA139C">
              <w:rPr>
                <w:b/>
              </w:rPr>
              <w:t xml:space="preserve">daily </w:t>
            </w:r>
            <w:r w:rsidRPr="00BA139C">
              <w:rPr>
                <w:b/>
              </w:rPr>
              <w:t>updates</w:t>
            </w:r>
            <w:r w:rsidR="00774C48" w:rsidRPr="00BA139C">
              <w:rPr>
                <w:b/>
              </w:rPr>
              <w:t xml:space="preserve"> Non critical performance issues and outages </w:t>
            </w:r>
            <w:r w:rsidR="002A2736" w:rsidRPr="00BA139C">
              <w:rPr>
                <w:b/>
              </w:rPr>
              <w:t xml:space="preserve">of the customer’s service </w:t>
            </w:r>
            <w:proofErr w:type="gramStart"/>
            <w:r w:rsidR="002A2736" w:rsidRPr="00BA139C">
              <w:rPr>
                <w:b/>
              </w:rPr>
              <w:t xml:space="preserve">request </w:t>
            </w:r>
            <w:r w:rsidR="00C377C8" w:rsidRPr="00BA139C">
              <w:rPr>
                <w:b/>
              </w:rPr>
              <w:t xml:space="preserve"> until</w:t>
            </w:r>
            <w:proofErr w:type="gramEnd"/>
            <w:r w:rsidR="00C377C8" w:rsidRPr="00BA139C">
              <w:rPr>
                <w:b/>
              </w:rPr>
              <w:t xml:space="preserve"> it </w:t>
            </w:r>
            <w:r w:rsidR="002A2736" w:rsidRPr="00BA139C">
              <w:rPr>
                <w:b/>
              </w:rPr>
              <w:t>has been fulfilled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99B" w14:textId="3E5266DA" w:rsidR="00326985" w:rsidRPr="007100C9" w:rsidRDefault="00326985" w:rsidP="00D90877">
            <w:r w:rsidRPr="007100C9">
              <w:t>Outages impacting ten (10) or less users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5110F" w14:textId="77777777" w:rsidR="00326985" w:rsidRPr="00266F34" w:rsidRDefault="00326985" w:rsidP="00D90877">
            <w:r w:rsidRPr="00266F34">
              <w:t>40 business hours (Unless otherwise agreed upon by customer and vendor)</w:t>
            </w:r>
          </w:p>
          <w:p w14:paraId="018C4864" w14:textId="77777777" w:rsidR="00326985" w:rsidRPr="00266F34" w:rsidRDefault="00326985" w:rsidP="00D90877"/>
          <w:p w14:paraId="29DB4FDD" w14:textId="7DC1D2EE" w:rsidR="00326985" w:rsidRDefault="00326985" w:rsidP="00D90877">
            <w:r w:rsidRPr="00266F34">
              <w:t>(clock starts at the time customer initiates a service request)</w:t>
            </w:r>
          </w:p>
        </w:tc>
      </w:tr>
    </w:tbl>
    <w:p w14:paraId="519BC864" w14:textId="11A4E39B" w:rsidR="008143A9" w:rsidRPr="00BE1BC5" w:rsidRDefault="008143A9" w:rsidP="00BE1BC5"/>
    <w:sectPr w:rsidR="008143A9" w:rsidRPr="00BE1BC5" w:rsidSect="00F90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A260" w14:textId="77777777" w:rsidR="002F27BA" w:rsidRDefault="002F27BA" w:rsidP="0060749A">
      <w:pPr>
        <w:spacing w:after="0" w:line="240" w:lineRule="auto"/>
      </w:pPr>
      <w:r>
        <w:separator/>
      </w:r>
    </w:p>
  </w:endnote>
  <w:endnote w:type="continuationSeparator" w:id="0">
    <w:p w14:paraId="48A9B678" w14:textId="77777777" w:rsidR="002F27BA" w:rsidRDefault="002F27BA" w:rsidP="006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2C1" w14:textId="77777777" w:rsidR="007013EB" w:rsidRDefault="00701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2658" w14:textId="77777777" w:rsidR="007013EB" w:rsidRDefault="00701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6C67" w14:textId="77777777" w:rsidR="007013EB" w:rsidRDefault="00701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1B8C" w14:textId="77777777" w:rsidR="002F27BA" w:rsidRDefault="002F27BA" w:rsidP="0060749A">
      <w:pPr>
        <w:spacing w:after="0" w:line="240" w:lineRule="auto"/>
      </w:pPr>
      <w:r>
        <w:separator/>
      </w:r>
    </w:p>
  </w:footnote>
  <w:footnote w:type="continuationSeparator" w:id="0">
    <w:p w14:paraId="5D14C6E4" w14:textId="77777777" w:rsidR="002F27BA" w:rsidRDefault="002F27BA" w:rsidP="006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E3D" w14:textId="77777777" w:rsidR="007013EB" w:rsidRDefault="0070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C586" w14:textId="080028C6" w:rsidR="0060749A" w:rsidRPr="00C85EA1" w:rsidRDefault="00C85EA1" w:rsidP="0060749A">
    <w:pPr>
      <w:pStyle w:val="Header"/>
      <w:jc w:val="center"/>
      <w:rPr>
        <w:b/>
        <w:bCs/>
        <w:sz w:val="28"/>
        <w:szCs w:val="28"/>
      </w:rPr>
    </w:pPr>
    <w:r w:rsidRPr="00C85EA1">
      <w:rPr>
        <w:b/>
        <w:bCs/>
        <w:sz w:val="28"/>
        <w:szCs w:val="28"/>
      </w:rPr>
      <w:t xml:space="preserve">Attachment H - </w:t>
    </w:r>
    <w:r w:rsidR="009E4F56" w:rsidRPr="00C85EA1">
      <w:rPr>
        <w:b/>
        <w:bCs/>
        <w:sz w:val="28"/>
        <w:szCs w:val="28"/>
      </w:rPr>
      <w:t>Network Minimum Service Levels</w:t>
    </w:r>
    <w:r w:rsidRPr="00C85EA1">
      <w:rPr>
        <w:b/>
        <w:bCs/>
        <w:sz w:val="28"/>
        <w:szCs w:val="28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79D2" w14:textId="77777777" w:rsidR="007013EB" w:rsidRDefault="00701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C5"/>
    <w:rsid w:val="00072B1A"/>
    <w:rsid w:val="000A073F"/>
    <w:rsid w:val="000F1EE1"/>
    <w:rsid w:val="00156A81"/>
    <w:rsid w:val="0027420C"/>
    <w:rsid w:val="00275BB9"/>
    <w:rsid w:val="002A2736"/>
    <w:rsid w:val="002F27BA"/>
    <w:rsid w:val="00326985"/>
    <w:rsid w:val="00354F12"/>
    <w:rsid w:val="0038091A"/>
    <w:rsid w:val="004621CA"/>
    <w:rsid w:val="004B4EF5"/>
    <w:rsid w:val="004B6B1B"/>
    <w:rsid w:val="004C4A4A"/>
    <w:rsid w:val="004E7219"/>
    <w:rsid w:val="00507CD1"/>
    <w:rsid w:val="00514E07"/>
    <w:rsid w:val="00527193"/>
    <w:rsid w:val="005752F7"/>
    <w:rsid w:val="005A19D3"/>
    <w:rsid w:val="005B342F"/>
    <w:rsid w:val="0060749A"/>
    <w:rsid w:val="006351E7"/>
    <w:rsid w:val="0068079D"/>
    <w:rsid w:val="00691AC2"/>
    <w:rsid w:val="00691DDE"/>
    <w:rsid w:val="006A049A"/>
    <w:rsid w:val="006C0C7B"/>
    <w:rsid w:val="006D11D3"/>
    <w:rsid w:val="007013EB"/>
    <w:rsid w:val="007100C9"/>
    <w:rsid w:val="00765FA6"/>
    <w:rsid w:val="00774C48"/>
    <w:rsid w:val="007C1F0E"/>
    <w:rsid w:val="008143A9"/>
    <w:rsid w:val="0084589E"/>
    <w:rsid w:val="00885651"/>
    <w:rsid w:val="00890761"/>
    <w:rsid w:val="0089265F"/>
    <w:rsid w:val="008E3714"/>
    <w:rsid w:val="00927A9A"/>
    <w:rsid w:val="00945AAF"/>
    <w:rsid w:val="0098185F"/>
    <w:rsid w:val="009A08CC"/>
    <w:rsid w:val="009B7B80"/>
    <w:rsid w:val="009E4F56"/>
    <w:rsid w:val="00A27CF0"/>
    <w:rsid w:val="00A94C9B"/>
    <w:rsid w:val="00AD1F02"/>
    <w:rsid w:val="00AD3147"/>
    <w:rsid w:val="00AF3FD4"/>
    <w:rsid w:val="00B23433"/>
    <w:rsid w:val="00B4356A"/>
    <w:rsid w:val="00B45BFD"/>
    <w:rsid w:val="00B60F4D"/>
    <w:rsid w:val="00B64F9F"/>
    <w:rsid w:val="00BA139C"/>
    <w:rsid w:val="00BE1BC5"/>
    <w:rsid w:val="00BE474A"/>
    <w:rsid w:val="00C1476C"/>
    <w:rsid w:val="00C377C8"/>
    <w:rsid w:val="00C4571A"/>
    <w:rsid w:val="00C523A7"/>
    <w:rsid w:val="00C62F57"/>
    <w:rsid w:val="00C85EA1"/>
    <w:rsid w:val="00C95E64"/>
    <w:rsid w:val="00C960C3"/>
    <w:rsid w:val="00CA0F1A"/>
    <w:rsid w:val="00CA14FE"/>
    <w:rsid w:val="00D57786"/>
    <w:rsid w:val="00D74BFF"/>
    <w:rsid w:val="00D90877"/>
    <w:rsid w:val="00E22661"/>
    <w:rsid w:val="00E60E86"/>
    <w:rsid w:val="00E708ED"/>
    <w:rsid w:val="00ED4BE3"/>
    <w:rsid w:val="00EE1B51"/>
    <w:rsid w:val="00F012FC"/>
    <w:rsid w:val="00F017FF"/>
    <w:rsid w:val="00F1608C"/>
    <w:rsid w:val="00F33AA7"/>
    <w:rsid w:val="00F46CAF"/>
    <w:rsid w:val="00F9039B"/>
    <w:rsid w:val="00FC17FC"/>
    <w:rsid w:val="00FE165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5370"/>
  <w15:chartTrackingRefBased/>
  <w15:docId w15:val="{F7E0ECBF-2254-4D1E-8FF5-59C0A55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9A"/>
  </w:style>
  <w:style w:type="paragraph" w:styleId="Footer">
    <w:name w:val="footer"/>
    <w:basedOn w:val="Normal"/>
    <w:link w:val="FooterChar"/>
    <w:uiPriority w:val="99"/>
    <w:unhideWhenUsed/>
    <w:rsid w:val="0060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9A"/>
  </w:style>
  <w:style w:type="character" w:styleId="CommentReference">
    <w:name w:val="annotation reference"/>
    <w:basedOn w:val="DefaultParagraphFont"/>
    <w:uiPriority w:val="99"/>
    <w:semiHidden/>
    <w:unhideWhenUsed/>
    <w:rsid w:val="00FC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noland</dc:creator>
  <cp:keywords/>
  <dc:description/>
  <cp:lastModifiedBy>Noland, Susan (Finance)</cp:lastModifiedBy>
  <cp:revision>3</cp:revision>
  <dcterms:created xsi:type="dcterms:W3CDTF">2021-02-23T15:19:00Z</dcterms:created>
  <dcterms:modified xsi:type="dcterms:W3CDTF">2021-02-23T15:19:00Z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aFileId">
    <vt:lpwstr>th4JxyfRRbq45tHSmpA0pg</vt:lpwstr>
  </property>
  <property fmtid="{D5CDD505-2E9C-101B-9397-08002B2CF9AE}" pid="3" name="application">
    <vt:lpwstr>JIRA</vt:lpwstr>
  </property>
  <property fmtid="{D5CDD505-2E9C-101B-9397-08002B2CF9AE}" pid="4" name="assettype">
    <vt:lpwstr>Issue</vt:lpwstr>
  </property>
  <property fmtid="{D5CDD505-2E9C-101B-9397-08002B2CF9AE}" pid="5" name="classification">
    <vt:lpwstr>Highly Confidential</vt:lpwstr>
  </property>
  <property fmtid="{D5CDD505-2E9C-101B-9397-08002B2CF9AE}" pid="6" name="defaultTags">
    <vt:lpwstr>true</vt:lpwstr>
  </property>
  <property fmtid="{D5CDD505-2E9C-101B-9397-08002B2CF9AE}" pid="7" name="environment">
    <vt:lpwstr>jira-eng-rtp1.cisco.com|CMO</vt:lpwstr>
  </property>
  <property fmtid="{D5CDD505-2E9C-101B-9397-08002B2CF9AE}" pid="8" name="instance">
    <vt:lpwstr>jira-eng-rtp1.cisco.com</vt:lpwstr>
  </property>
  <property fmtid="{D5CDD505-2E9C-101B-9397-08002B2CF9AE}" pid="9" name="key">
    <vt:lpwstr>CMO</vt:lpwstr>
  </property>
  <property fmtid="{D5CDD505-2E9C-101B-9397-08002B2CF9AE}" pid="10" name="page">
    <vt:lpwstr>432431</vt:lpwstr>
  </property>
  <property fmtid="{D5CDD505-2E9C-101B-9397-08002B2CF9AE}" pid="11" name="taggedWith">
    <vt:lpwstr>API</vt:lpwstr>
  </property>
  <property fmtid="{D5CDD505-2E9C-101B-9397-08002B2CF9AE}" pid="12" name="taxonomy">
    <vt:lpwstr>Cisco Strategic Data</vt:lpwstr>
  </property>
  <property fmtid="{D5CDD505-2E9C-101B-9397-08002B2CF9AE}" pid="13" name="timestamp">
    <vt:lpwstr>2021-03-22 19:19:05.073</vt:lpwstr>
  </property>
  <property fmtid="{D5CDD505-2E9C-101B-9397-08002B2CF9AE}" pid="14" name="user">
    <vt:lpwstr>mruszczy</vt:lpwstr>
  </property>
</Properties>
</file>