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1B" w:rsidRPr="00801161" w:rsidRDefault="00C70A1B" w:rsidP="00C70A1B">
      <w:pPr>
        <w:pStyle w:val="TitleHeadline"/>
      </w:pPr>
      <w:bookmarkStart w:id="0" w:name="_GoBack"/>
      <w:bookmarkEnd w:id="0"/>
      <w:r>
        <w:t>Cisco Services Partner Program</w:t>
      </w:r>
    </w:p>
    <w:p w:rsidR="00C70A1B" w:rsidRDefault="00C70A1B" w:rsidP="00C70A1B">
      <w:pPr>
        <w:pStyle w:val="Question"/>
      </w:pPr>
      <w:r w:rsidRPr="00A66F74">
        <w:t xml:space="preserve">What </w:t>
      </w:r>
      <w:r>
        <w:t>i</w:t>
      </w:r>
      <w:r w:rsidRPr="00A66F74">
        <w:t xml:space="preserve">s </w:t>
      </w:r>
      <w:r>
        <w:t>t</w:t>
      </w:r>
      <w:r w:rsidRPr="00A66F74">
        <w:t>he Cisco</w:t>
      </w:r>
      <w:r w:rsidRPr="00C70A1B">
        <w:rPr>
          <w:vertAlign w:val="superscript"/>
        </w:rPr>
        <w:t>®</w:t>
      </w:r>
      <w:r w:rsidRPr="00A66F74">
        <w:t xml:space="preserve"> Services Partner Program?</w:t>
      </w:r>
    </w:p>
    <w:p w:rsidR="00C70A1B" w:rsidRDefault="00C70A1B" w:rsidP="00C70A1B">
      <w:pPr>
        <w:pStyle w:val="Answer"/>
      </w:pPr>
      <w:r w:rsidRPr="00801161">
        <w:t xml:space="preserve">The Cisco Services Partner Program provides the framework for </w:t>
      </w:r>
      <w:r>
        <w:t xml:space="preserve">your </w:t>
      </w:r>
      <w:r w:rsidRPr="00801161">
        <w:t>services business relationship</w:t>
      </w:r>
      <w:r>
        <w:t xml:space="preserve"> with Cisco.</w:t>
      </w:r>
      <w:r w:rsidRPr="00801161">
        <w:t xml:space="preserve"> </w:t>
      </w:r>
      <w:r>
        <w:t>It</w:t>
      </w:r>
      <w:r w:rsidRPr="00801161">
        <w:t xml:space="preserve"> </w:t>
      </w:r>
      <w:r>
        <w:t>establishes globally consistent</w:t>
      </w:r>
      <w:r w:rsidRPr="00801161">
        <w:t xml:space="preserve"> program elements such as </w:t>
      </w:r>
      <w:r>
        <w:t xml:space="preserve">offer </w:t>
      </w:r>
      <w:r w:rsidRPr="00801161">
        <w:t>eligibility, compensation</w:t>
      </w:r>
      <w:r>
        <w:t xml:space="preserve"> and rewards, and associated </w:t>
      </w:r>
      <w:r w:rsidRPr="00801161">
        <w:t xml:space="preserve">terms and conditions as </w:t>
      </w:r>
      <w:r>
        <w:t xml:space="preserve">you </w:t>
      </w:r>
      <w:r w:rsidRPr="00801161">
        <w:t>access, sell, and deliver value-based services t</w:t>
      </w:r>
      <w:r>
        <w:t xml:space="preserve">ogether with Cisco. The program </w:t>
      </w:r>
      <w:r w:rsidRPr="00801161">
        <w:t>is closely aligned to the Cisco Channel</w:t>
      </w:r>
      <w:r>
        <w:t xml:space="preserve"> </w:t>
      </w:r>
      <w:r w:rsidRPr="00801161">
        <w:t>Partner Program to further extend the benefits</w:t>
      </w:r>
      <w:r>
        <w:t xml:space="preserve"> you </w:t>
      </w:r>
      <w:r w:rsidRPr="00801161">
        <w:t xml:space="preserve">receive from </w:t>
      </w:r>
      <w:r>
        <w:t xml:space="preserve">your </w:t>
      </w:r>
      <w:r w:rsidRPr="00801161">
        <w:t>investments in Cisco certifications</w:t>
      </w:r>
      <w:r>
        <w:t>, specializations, and designations.</w:t>
      </w:r>
    </w:p>
    <w:p w:rsidR="00C70A1B" w:rsidRDefault="00C70A1B" w:rsidP="00C70A1B">
      <w:pPr>
        <w:pStyle w:val="Question"/>
      </w:pPr>
      <w:r>
        <w:t>Why is Cisco launching the Cisco Services Partner Program?</w:t>
      </w:r>
      <w:r w:rsidRPr="00E9270B">
        <w:t xml:space="preserve"> </w:t>
      </w:r>
    </w:p>
    <w:p w:rsidR="00C70A1B" w:rsidRDefault="00C70A1B" w:rsidP="00C70A1B">
      <w:pPr>
        <w:pStyle w:val="Answer"/>
      </w:pPr>
      <w:r>
        <w:t>Current Cisco Services programs can result in costly and complex administration for partners, w</w:t>
      </w:r>
      <w:r w:rsidRPr="002602CE">
        <w:t xml:space="preserve">ith varying program components </w:t>
      </w:r>
      <w:r>
        <w:t xml:space="preserve">extended </w:t>
      </w:r>
      <w:r w:rsidRPr="002602CE">
        <w:t>across multiple services offerings</w:t>
      </w:r>
      <w:r>
        <w:t>.</w:t>
      </w:r>
    </w:p>
    <w:p w:rsidR="00C70A1B" w:rsidRDefault="00C70A1B" w:rsidP="00C70A1B">
      <w:pPr>
        <w:pStyle w:val="NumListBody"/>
      </w:pPr>
      <w:r w:rsidRPr="002602CE">
        <w:t xml:space="preserve">The </w:t>
      </w:r>
      <w:r>
        <w:t xml:space="preserve">Cisco Services Partner Program </w:t>
      </w:r>
      <w:r w:rsidRPr="002602CE">
        <w:t xml:space="preserve">provides </w:t>
      </w:r>
      <w:r>
        <w:t>you</w:t>
      </w:r>
      <w:r w:rsidRPr="002602CE">
        <w:t xml:space="preserve"> with a single, consistent “one Cisco” services program</w:t>
      </w:r>
      <w:r>
        <w:t>. It will</w:t>
      </w:r>
      <w:r w:rsidRPr="00260A2D">
        <w:t xml:space="preserve"> help </w:t>
      </w:r>
      <w:r>
        <w:t>you</w:t>
      </w:r>
      <w:r w:rsidRPr="00260A2D">
        <w:t xml:space="preserve"> get more from </w:t>
      </w:r>
      <w:r>
        <w:t xml:space="preserve">your </w:t>
      </w:r>
      <w:r w:rsidRPr="00260A2D">
        <w:t>services business relationship with Cisco</w:t>
      </w:r>
      <w:r>
        <w:t xml:space="preserve"> through</w:t>
      </w:r>
      <w:r w:rsidRPr="00260A2D">
        <w:t xml:space="preserve"> opportunities to earn value-based rewards, </w:t>
      </w:r>
      <w:r>
        <w:t xml:space="preserve">potential for </w:t>
      </w:r>
      <w:r w:rsidRPr="00260A2D">
        <w:t xml:space="preserve">greater returns on </w:t>
      </w:r>
      <w:r>
        <w:t>your</w:t>
      </w:r>
      <w:r w:rsidRPr="00260A2D">
        <w:t xml:space="preserve"> </w:t>
      </w:r>
      <w:r>
        <w:t xml:space="preserve">existing Cisco investments, </w:t>
      </w:r>
      <w:r w:rsidRPr="00260A2D">
        <w:t xml:space="preserve">access </w:t>
      </w:r>
      <w:r>
        <w:t xml:space="preserve">to </w:t>
      </w:r>
      <w:r w:rsidRPr="00260A2D">
        <w:t xml:space="preserve">smart services that </w:t>
      </w:r>
      <w:r>
        <w:t>wil</w:t>
      </w:r>
      <w:r w:rsidRPr="00260A2D">
        <w:t xml:space="preserve">l enable </w:t>
      </w:r>
      <w:r>
        <w:t xml:space="preserve">greater </w:t>
      </w:r>
      <w:r w:rsidRPr="00260A2D">
        <w:t>market differentiation</w:t>
      </w:r>
      <w:r>
        <w:t>, and increased ease of doing business.</w:t>
      </w:r>
    </w:p>
    <w:p w:rsidR="00C70A1B" w:rsidRDefault="00C70A1B" w:rsidP="00C70A1B">
      <w:pPr>
        <w:pStyle w:val="Question"/>
      </w:pPr>
      <w:r>
        <w:t>Who can participate in the Cisco Services Partner Program?</w:t>
      </w:r>
    </w:p>
    <w:p w:rsidR="00C70A1B" w:rsidRDefault="00C70A1B" w:rsidP="00C70A1B">
      <w:pPr>
        <w:pStyle w:val="Answer"/>
      </w:pPr>
      <w:r>
        <w:t>The global transition to the Cisco Services Partner Program begins in the second half of Cisco fiscal year 2012 and will follow a phased approach to eventually include all partners globally.</w:t>
      </w:r>
    </w:p>
    <w:p w:rsidR="00C70A1B" w:rsidRDefault="00C70A1B" w:rsidP="00C70A1B">
      <w:pPr>
        <w:pStyle w:val="NumListBody"/>
      </w:pPr>
      <w:r>
        <w:t xml:space="preserve">For details on when the program will be introduced within your region, please contact your partner services development manager and refer to the Cisco Services Partner Program web presence at </w:t>
      </w:r>
      <w:hyperlink r:id="rId9" w:history="1">
        <w:r w:rsidRPr="00546528">
          <w:rPr>
            <w:rStyle w:val="Hyperlink"/>
          </w:rPr>
          <w:t>www.cisco.com/go/cspp</w:t>
        </w:r>
      </w:hyperlink>
      <w:r>
        <w:t>.</w:t>
      </w:r>
    </w:p>
    <w:p w:rsidR="00C70A1B" w:rsidRPr="00C70A1B" w:rsidRDefault="00C70A1B" w:rsidP="00C70A1B">
      <w:pPr>
        <w:pStyle w:val="Question"/>
      </w:pPr>
      <w:r w:rsidRPr="00C70A1B">
        <w:t>When will the program be available?</w:t>
      </w:r>
    </w:p>
    <w:p w:rsidR="00C70A1B" w:rsidRDefault="00C70A1B" w:rsidP="00C70A1B">
      <w:pPr>
        <w:pStyle w:val="Answer"/>
      </w:pPr>
      <w:r>
        <w:t>The global transition to the Cisco Services Partner Program begins in the second half of Cisco fiscal year 2012 and will follow a phased approach to eventually include all partners globally.</w:t>
      </w:r>
    </w:p>
    <w:p w:rsidR="00C70A1B" w:rsidRDefault="00C70A1B" w:rsidP="00C70A1B">
      <w:pPr>
        <w:pStyle w:val="NumListBody"/>
      </w:pPr>
      <w:r>
        <w:t xml:space="preserve">For details on when the program will be introduced within your region, please contact your partner services development manager or refer to the Cisco Services Partner Program web presence at </w:t>
      </w:r>
      <w:hyperlink r:id="rId10" w:history="1">
        <w:r w:rsidRPr="00546528">
          <w:rPr>
            <w:rStyle w:val="Hyperlink"/>
          </w:rPr>
          <w:t>www.cisco.com/go/cspp</w:t>
        </w:r>
      </w:hyperlink>
      <w:r>
        <w:t>.</w:t>
      </w:r>
    </w:p>
    <w:p w:rsidR="00C70A1B" w:rsidRPr="00BA2D9C" w:rsidRDefault="00C70A1B" w:rsidP="00C70A1B">
      <w:pPr>
        <w:pStyle w:val="Question"/>
      </w:pPr>
      <w:r>
        <w:t>How does the Cisco Services Partner Program work?</w:t>
      </w:r>
    </w:p>
    <w:p w:rsidR="00C70A1B" w:rsidRDefault="00C70A1B" w:rsidP="00C70A1B">
      <w:pPr>
        <w:pStyle w:val="Answer"/>
      </w:pPr>
      <w:r>
        <w:t xml:space="preserve">Program details and the business rules governing your services relationship with Cisco under the Cisco Services Partner Program can be found in the </w:t>
      </w:r>
      <w:r w:rsidRPr="00C70A1B">
        <w:rPr>
          <w:rStyle w:val="Emphasis"/>
        </w:rPr>
        <w:t>Cisco Services Partner Program: Global Program Guide</w:t>
      </w:r>
      <w:r>
        <w:t xml:space="preserve"> and </w:t>
      </w:r>
      <w:r w:rsidRPr="00C70A1B">
        <w:rPr>
          <w:rStyle w:val="Emphasis"/>
        </w:rPr>
        <w:t>Performance Management Appendix</w:t>
      </w:r>
      <w:r>
        <w:t xml:space="preserve">. These documents are located under the Resources tab at </w:t>
      </w:r>
      <w:hyperlink r:id="rId11" w:history="1">
        <w:r w:rsidRPr="0014274D">
          <w:rPr>
            <w:rStyle w:val="Hyperlink"/>
          </w:rPr>
          <w:t>www.cisco.com/go/cspp</w:t>
        </w:r>
      </w:hyperlink>
      <w:r>
        <w:t xml:space="preserve"> and should be reviewed carefully prior to enrolling in the program. By entering into a new Systems Integrator (SI) Services Amendment, you agree to the terms and conditions of the Cisco Services Partner Program.</w:t>
      </w:r>
    </w:p>
    <w:p w:rsidR="00C70A1B" w:rsidRPr="00C70A1B" w:rsidRDefault="00C70A1B" w:rsidP="00C70A1B">
      <w:pPr>
        <w:pStyle w:val="Question"/>
      </w:pPr>
      <w:r>
        <w:br w:type="page"/>
      </w:r>
      <w:r w:rsidRPr="00C70A1B">
        <w:lastRenderedPageBreak/>
        <w:t>How can I enroll to participate in the Cisco Services Partner Program?</w:t>
      </w:r>
    </w:p>
    <w:p w:rsidR="00C70A1B" w:rsidRPr="00C70A1B" w:rsidRDefault="00C70A1B" w:rsidP="00C70A1B">
      <w:pPr>
        <w:pStyle w:val="Answer"/>
        <w:rPr>
          <w:rFonts w:cs="Arial"/>
        </w:rPr>
      </w:pPr>
      <w:r>
        <w:t xml:space="preserve">Once the program is available, partners with a direct </w:t>
      </w:r>
      <w:r w:rsidR="000C2BC4">
        <w:t xml:space="preserve">services </w:t>
      </w:r>
      <w:r>
        <w:t xml:space="preserve">purchasing relationship with Cisco must enroll in the program by entering into a new Systems Integrator (SI) Services Amendment, which contains or includes by reference the terms and conditions of the Cisco Services Partner Program. To do so, simply visit the program website at </w:t>
      </w:r>
      <w:hyperlink r:id="rId12" w:history="1">
        <w:r w:rsidRPr="0014274D">
          <w:rPr>
            <w:rStyle w:val="Hyperlink"/>
          </w:rPr>
          <w:t>www.cisco.com/go/cspp</w:t>
        </w:r>
      </w:hyperlink>
      <w:r>
        <w:t xml:space="preserve"> and click the Join tab.</w:t>
      </w:r>
    </w:p>
    <w:p w:rsidR="00C70A1B" w:rsidRPr="00C70A1B" w:rsidRDefault="00C70A1B" w:rsidP="00C70A1B">
      <w:pPr>
        <w:pStyle w:val="Question"/>
      </w:pPr>
      <w:r w:rsidRPr="00C70A1B">
        <w:t>Who can complete the enrollment process?</w:t>
      </w:r>
    </w:p>
    <w:p w:rsidR="00C70A1B" w:rsidRDefault="00C70A1B" w:rsidP="00C70A1B">
      <w:pPr>
        <w:pStyle w:val="Answer"/>
      </w:pPr>
      <w:r>
        <w:t>Any individual with the authority to sign legally binding documents within an eligible partner organization can enter into the new SI Services Amendment, which contains or includes by reference the terms and conditions of the Cisco Services Partner Program.</w:t>
      </w:r>
    </w:p>
    <w:p w:rsidR="00C70A1B" w:rsidRDefault="00C70A1B" w:rsidP="00C70A1B">
      <w:pPr>
        <w:pStyle w:val="Question"/>
      </w:pPr>
      <w:r>
        <w:t xml:space="preserve">What does the Cisco Services Partner Program enrollment process entail? </w:t>
      </w:r>
    </w:p>
    <w:p w:rsidR="00C70A1B" w:rsidRPr="00C70A1B" w:rsidRDefault="00C70A1B" w:rsidP="00C70A1B">
      <w:pPr>
        <w:pStyle w:val="Answer"/>
        <w:rPr>
          <w:rFonts w:cs="Arial"/>
          <w:noProof/>
        </w:rPr>
      </w:pPr>
      <w:r>
        <w:t xml:space="preserve">To begin, eligible partners should visit the program website at </w:t>
      </w:r>
      <w:hyperlink r:id="rId13" w:history="1">
        <w:r w:rsidRPr="00397D6D">
          <w:rPr>
            <w:rStyle w:val="Hyperlink"/>
          </w:rPr>
          <w:t>www.cisco.com/go/cspp</w:t>
        </w:r>
      </w:hyperlink>
      <w:r>
        <w:t xml:space="preserve"> and click the Join tab. This will indicate your interest in joining the program. Cisco will then contact you regarding the next steps required to complete the new SI Services Amendment.</w:t>
      </w:r>
    </w:p>
    <w:p w:rsidR="00C70A1B" w:rsidRDefault="00C70A1B" w:rsidP="00C70A1B">
      <w:pPr>
        <w:pStyle w:val="Question"/>
      </w:pPr>
      <w:r w:rsidRPr="00B13CD5">
        <w:t xml:space="preserve">What </w:t>
      </w:r>
      <w:r>
        <w:t>is the relationship between t</w:t>
      </w:r>
      <w:r w:rsidRPr="00B13CD5">
        <w:t xml:space="preserve">he Cisco Services Partner Program </w:t>
      </w:r>
      <w:r>
        <w:t xml:space="preserve">and the </w:t>
      </w:r>
      <w:r w:rsidRPr="00B13CD5">
        <w:t xml:space="preserve">Cisco </w:t>
      </w:r>
      <w:r>
        <w:t>Channel Partner Program?</w:t>
      </w:r>
    </w:p>
    <w:p w:rsidR="00C70A1B" w:rsidRPr="00567D4B" w:rsidRDefault="00C70A1B" w:rsidP="00C70A1B">
      <w:pPr>
        <w:pStyle w:val="Answer"/>
      </w:pPr>
      <w:r w:rsidRPr="00567D4B">
        <w:t>The Cisco Services Partner Program is closely aligned with the Channel Partner Program</w:t>
      </w:r>
      <w:r>
        <w:t>, for both Resale and Managed Services business models,</w:t>
      </w:r>
      <w:r w:rsidRPr="00567D4B">
        <w:t xml:space="preserve"> to recognize and reward partner investments in certifications</w:t>
      </w:r>
      <w:r>
        <w:t>, specializations, and designations, as well as to ensure consistency across all partner types and services offerings. For example:</w:t>
      </w:r>
    </w:p>
    <w:p w:rsidR="00C70A1B" w:rsidRPr="00C70A1B" w:rsidRDefault="00C70A1B" w:rsidP="00C70A1B">
      <w:pPr>
        <w:pStyle w:val="Bullet"/>
        <w:rPr>
          <w:rFonts w:eastAsia="Calibri"/>
          <w:szCs w:val="22"/>
        </w:rPr>
      </w:pPr>
      <w:r>
        <w:t>The program’s eligibility framework defines partner access to specific Collaborative Services offers based on the breadth and/or depth of a partner’s capabilities as measured by the Channel Partner Program.</w:t>
      </w:r>
    </w:p>
    <w:p w:rsidR="00C70A1B" w:rsidRPr="00C70A1B" w:rsidRDefault="00C70A1B" w:rsidP="00C70A1B">
      <w:pPr>
        <w:pStyle w:val="Bullet"/>
        <w:rPr>
          <w:rFonts w:eastAsia="Calibri"/>
          <w:szCs w:val="22"/>
        </w:rPr>
      </w:pPr>
      <w:r>
        <w:t xml:space="preserve">Discounts on Collaborative Services are determined based on certification levels as outlined in the </w:t>
      </w:r>
      <w:r>
        <w:rPr>
          <w:rStyle w:val="Emphasis"/>
        </w:rPr>
        <w:t xml:space="preserve">Performance Management Appendix </w:t>
      </w:r>
      <w:r w:rsidRPr="00C70A1B">
        <w:t xml:space="preserve">found under the Resources tab at </w:t>
      </w:r>
      <w:hyperlink r:id="rId14" w:history="1">
        <w:r w:rsidRPr="00546528">
          <w:rPr>
            <w:rStyle w:val="Hyperlink"/>
          </w:rPr>
          <w:t>www.cisco.com/go/cspp</w:t>
        </w:r>
      </w:hyperlink>
      <w:r w:rsidRPr="00C70A1B">
        <w:t>.</w:t>
      </w:r>
    </w:p>
    <w:p w:rsidR="00C70A1B" w:rsidRPr="00B13CD5" w:rsidDel="00A92576" w:rsidRDefault="00C70A1B" w:rsidP="00C70A1B">
      <w:pPr>
        <w:pStyle w:val="Question"/>
      </w:pPr>
      <w:r>
        <w:t>What will happen to existing services programs?</w:t>
      </w:r>
    </w:p>
    <w:p w:rsidR="00C70A1B" w:rsidRPr="0013558B" w:rsidRDefault="00C70A1B" w:rsidP="00C70A1B">
      <w:pPr>
        <w:pStyle w:val="Answer"/>
      </w:pPr>
      <w:r w:rsidRPr="0013558B">
        <w:t xml:space="preserve">In keeping with our promise to provide a single, simplified services business relationship for all partners worldwide, all existing services programs will eventually reach end of life with the introduction of the Cisco Services Partner Program. </w:t>
      </w:r>
    </w:p>
    <w:p w:rsidR="00C70A1B" w:rsidRPr="0013558B" w:rsidRDefault="00C70A1B" w:rsidP="00C70A1B">
      <w:pPr>
        <w:pStyle w:val="NumListBody"/>
      </w:pPr>
      <w:r w:rsidRPr="0013558B">
        <w:t xml:space="preserve">Affected partners will be given ample notice to prepare for the end of life of additional programs and promotions in their region as we move toward general availability of the program. </w:t>
      </w:r>
    </w:p>
    <w:p w:rsidR="00C70A1B" w:rsidRDefault="00C70A1B" w:rsidP="00C70A1B">
      <w:pPr>
        <w:pStyle w:val="Question"/>
      </w:pPr>
      <w:r w:rsidRPr="00A66F74">
        <w:t xml:space="preserve">What </w:t>
      </w:r>
      <w:r>
        <w:t>types of services will partners be able to sell under the Cisco Services Partner Program</w:t>
      </w:r>
      <w:r w:rsidRPr="00A66F74">
        <w:t xml:space="preserve">? </w:t>
      </w:r>
    </w:p>
    <w:p w:rsidR="00C70A1B" w:rsidRDefault="00C70A1B" w:rsidP="00C70A1B">
      <w:pPr>
        <w:pStyle w:val="Answer"/>
      </w:pPr>
      <w:r w:rsidRPr="002F7CA0">
        <w:t xml:space="preserve">The Cisco Services Partner Program </w:t>
      </w:r>
      <w:r>
        <w:t xml:space="preserve">is based upon </w:t>
      </w:r>
      <w:r w:rsidRPr="002F7CA0">
        <w:t>two services</w:t>
      </w:r>
      <w:r>
        <w:t xml:space="preserve"> offer</w:t>
      </w:r>
      <w:r w:rsidRPr="002F7CA0">
        <w:t xml:space="preserve"> fa</w:t>
      </w:r>
      <w:r>
        <w:t xml:space="preserve">milies: Cisco Branded Services </w:t>
      </w:r>
      <w:r w:rsidRPr="002F7CA0">
        <w:t>and</w:t>
      </w:r>
      <w:r>
        <w:t xml:space="preserve"> Cisco</w:t>
      </w:r>
      <w:r w:rsidRPr="002F7CA0">
        <w:t xml:space="preserve"> Collaborative Services</w:t>
      </w:r>
      <w:r>
        <w:t>, providing you</w:t>
      </w:r>
      <w:r w:rsidRPr="002F7CA0">
        <w:t xml:space="preserve"> </w:t>
      </w:r>
      <w:r>
        <w:t>with offers that best</w:t>
      </w:r>
      <w:r w:rsidRPr="002F7CA0">
        <w:t xml:space="preserve"> align </w:t>
      </w:r>
      <w:r>
        <w:t>with your</w:t>
      </w:r>
      <w:r w:rsidRPr="002F7CA0">
        <w:t xml:space="preserve"> business model</w:t>
      </w:r>
      <w:r>
        <w:t>, investment strategy,</w:t>
      </w:r>
      <w:r w:rsidRPr="002F7CA0">
        <w:t xml:space="preserve"> and</w:t>
      </w:r>
      <w:r>
        <w:t xml:space="preserve"> </w:t>
      </w:r>
      <w:r w:rsidRPr="002F7CA0">
        <w:t>customers’ needs.</w:t>
      </w:r>
    </w:p>
    <w:p w:rsidR="00C70A1B" w:rsidRDefault="00C70A1B" w:rsidP="00C70A1B">
      <w:pPr>
        <w:pStyle w:val="NumListBody"/>
      </w:pPr>
      <w:r w:rsidRPr="00D256E3">
        <w:t>Cisco Branded Services</w:t>
      </w:r>
      <w:r>
        <w:t xml:space="preserve"> are services sold by partners, with the service delivery handled entirely by Cisco. </w:t>
      </w:r>
    </w:p>
    <w:p w:rsidR="00C70A1B" w:rsidRDefault="00C70A1B" w:rsidP="00C70A1B">
      <w:pPr>
        <w:pStyle w:val="NumListBody"/>
      </w:pPr>
      <w:r w:rsidRPr="00C70A1B">
        <w:rPr>
          <w:bCs/>
        </w:rPr>
        <w:t xml:space="preserve">With Cisco Collaborative Services, </w:t>
      </w:r>
      <w:r>
        <w:t>partners use Cisco service capabilities as a component of their own</w:t>
      </w:r>
      <w:r w:rsidRPr="00E9270B">
        <w:t xml:space="preserve"> unique services offers.</w:t>
      </w:r>
      <w:r>
        <w:t xml:space="preserve"> Partners are responsible for delivery of the services to the customer and are backed up by Cisco if necessary. </w:t>
      </w:r>
    </w:p>
    <w:p w:rsidR="00C70A1B" w:rsidRDefault="00C70A1B" w:rsidP="00C70A1B">
      <w:pPr>
        <w:pStyle w:val="NumListBody"/>
      </w:pPr>
      <w:r>
        <w:t xml:space="preserve">A comprehensive overview of the services that are governed by the program can be found at online on the </w:t>
      </w:r>
      <w:hyperlink r:id="rId15" w:history="1">
        <w:r w:rsidRPr="002F6289">
          <w:rPr>
            <w:rStyle w:val="Hyperlink"/>
          </w:rPr>
          <w:t>Build Your Services Portfolio</w:t>
        </w:r>
      </w:hyperlink>
      <w:r>
        <w:t xml:space="preserve"> page.</w:t>
      </w:r>
    </w:p>
    <w:p w:rsidR="00C70A1B" w:rsidRPr="00386EFF" w:rsidRDefault="00C70A1B" w:rsidP="00C70A1B">
      <w:pPr>
        <w:pStyle w:val="Question"/>
      </w:pPr>
      <w:bookmarkStart w:id="1" w:name="_Toc128197368"/>
      <w:r w:rsidRPr="00386EFF">
        <w:lastRenderedPageBreak/>
        <w:t xml:space="preserve">What are </w:t>
      </w:r>
      <w:r>
        <w:t>the e</w:t>
      </w:r>
      <w:r w:rsidRPr="0036265C">
        <w:t xml:space="preserve">ligibility </w:t>
      </w:r>
      <w:r>
        <w:t>r</w:t>
      </w:r>
      <w:r w:rsidRPr="0036265C">
        <w:t>equirement</w:t>
      </w:r>
      <w:r>
        <w:t xml:space="preserve">s for the </w:t>
      </w:r>
      <w:r w:rsidRPr="0036265C">
        <w:t xml:space="preserve">Cisco Services Partner Program </w:t>
      </w:r>
      <w:r>
        <w:t>o</w:t>
      </w:r>
      <w:r w:rsidRPr="0036265C">
        <w:t>ffer</w:t>
      </w:r>
      <w:r>
        <w:t>s</w:t>
      </w:r>
      <w:r w:rsidRPr="00386EFF">
        <w:t>?</w:t>
      </w:r>
      <w:bookmarkEnd w:id="1"/>
    </w:p>
    <w:p w:rsidR="00C70A1B" w:rsidRDefault="00C70A1B" w:rsidP="005649EA">
      <w:pPr>
        <w:pStyle w:val="Answer"/>
        <w:ind w:right="144"/>
      </w:pPr>
      <w:r>
        <w:t>All Cisco partners enrolled in the Cisco Services Partner Program will be eligible to sell Cisco Branded Services – Cisco’s resale service offers (such as Cisco SMARTnet</w:t>
      </w:r>
      <w:r w:rsidRPr="00C70A1B">
        <w:rPr>
          <w:vertAlign w:val="superscript"/>
        </w:rPr>
        <w:t>®</w:t>
      </w:r>
      <w:r>
        <w:t xml:space="preserve"> Service and Software Application Services [SAS]). </w:t>
      </w:r>
    </w:p>
    <w:p w:rsidR="00C70A1B" w:rsidRDefault="00C70A1B" w:rsidP="00C70A1B">
      <w:pPr>
        <w:pStyle w:val="NumListBody"/>
      </w:pPr>
      <w:r>
        <w:t xml:space="preserve">Access to Collaborative Services will be determined by the achievement of Cisco certifications, specializations, and/or designations. Requirements may vary by service offer within a services family and by geographic region. For more information, please review the </w:t>
      </w:r>
      <w:hyperlink r:id="rId16" w:history="1">
        <w:r w:rsidRPr="00B222FD">
          <w:rPr>
            <w:rStyle w:val="Hyperlink"/>
          </w:rPr>
          <w:t>Build Your Services Portfolio</w:t>
        </w:r>
      </w:hyperlink>
      <w:r>
        <w:t xml:space="preserve"> page. </w:t>
      </w:r>
    </w:p>
    <w:p w:rsidR="00C70A1B" w:rsidRDefault="00C70A1B" w:rsidP="00C70A1B">
      <w:pPr>
        <w:pStyle w:val="Question"/>
      </w:pPr>
      <w:r>
        <w:t>What is the compensation structure of the Cisco Services Partner Program?</w:t>
      </w:r>
    </w:p>
    <w:p w:rsidR="00C70A1B" w:rsidRPr="0026429B" w:rsidRDefault="00C70A1B" w:rsidP="00C70A1B">
      <w:pPr>
        <w:pStyle w:val="Answer"/>
      </w:pPr>
      <w:r w:rsidRPr="0026429B">
        <w:t>The Cisco Services Partner Program offers a consistent, performance-based partner compensation model designed to reward the quality and value of the partner-to-customer relationship. Based on familiar performance metrics, the program’s partner compensation model supports all services accessed through the program, as well as price predictability regardless of partner type or services sold and delivered.</w:t>
      </w:r>
    </w:p>
    <w:p w:rsidR="00C70A1B" w:rsidRPr="0026429B" w:rsidRDefault="00C70A1B" w:rsidP="00C70A1B">
      <w:pPr>
        <w:pStyle w:val="NumListBody"/>
      </w:pPr>
      <w:r w:rsidRPr="0026429B">
        <w:t>It consists of two primary components:</w:t>
      </w:r>
    </w:p>
    <w:p w:rsidR="00C70A1B" w:rsidRPr="00C70A1B" w:rsidRDefault="00C70A1B" w:rsidP="00C70A1B">
      <w:pPr>
        <w:pStyle w:val="Bullet"/>
        <w:rPr>
          <w:rFonts w:eastAsia="Calibri"/>
        </w:rPr>
      </w:pPr>
      <w:r>
        <w:t xml:space="preserve">Discounts </w:t>
      </w:r>
      <w:r w:rsidRPr="005B68C7">
        <w:t>receiv</w:t>
      </w:r>
      <w:r w:rsidRPr="00C70A1B">
        <w:t>ed up front from either a schedule or list price, depending on the offer and product category.</w:t>
      </w:r>
    </w:p>
    <w:p w:rsidR="00C70A1B" w:rsidRPr="00C70A1B" w:rsidRDefault="00C70A1B" w:rsidP="00C70A1B">
      <w:pPr>
        <w:pStyle w:val="Bullet"/>
        <w:rPr>
          <w:rFonts w:eastAsia="Calibri"/>
        </w:rPr>
      </w:pPr>
      <w:r w:rsidRPr="00C70A1B">
        <w:t>Rebates that can b</w:t>
      </w:r>
      <w:r>
        <w:t>e earned on the back end, provided that minimum performance metrics are met.</w:t>
      </w:r>
    </w:p>
    <w:p w:rsidR="00C70A1B" w:rsidRPr="00C70A1B" w:rsidRDefault="00C70A1B" w:rsidP="00C70A1B">
      <w:pPr>
        <w:pStyle w:val="NumListBody"/>
      </w:pPr>
      <w:r>
        <w:t xml:space="preserve">For complete details, see the Partner Compensation and Performance Management section of the </w:t>
      </w:r>
      <w:r w:rsidR="00294CC4" w:rsidRPr="00294CC4">
        <w:rPr>
          <w:i/>
        </w:rPr>
        <w:t>Cisco Services Partner Program: Global Program Guide</w:t>
      </w:r>
      <w:r>
        <w:t xml:space="preserve"> and the </w:t>
      </w:r>
      <w:r w:rsidR="00294CC4" w:rsidRPr="00294CC4">
        <w:rPr>
          <w:i/>
        </w:rPr>
        <w:t>Performance Management Appendix</w:t>
      </w:r>
      <w:r w:rsidRPr="00C70A1B">
        <w:t xml:space="preserve">. </w:t>
      </w:r>
    </w:p>
    <w:p w:rsidR="00C70A1B" w:rsidRPr="008666A1" w:rsidRDefault="00C70A1B" w:rsidP="00C70A1B">
      <w:pPr>
        <w:pStyle w:val="NumListBody"/>
      </w:pPr>
      <w:r w:rsidRPr="00160BD8">
        <w:t>B</w:t>
      </w:r>
      <w:r>
        <w:t xml:space="preserve">oth documents are located under the Resources tab at </w:t>
      </w:r>
      <w:hyperlink r:id="rId17" w:history="1">
        <w:r w:rsidRPr="00546528">
          <w:rPr>
            <w:rStyle w:val="Hyperlink"/>
          </w:rPr>
          <w:t>www.cisco.com/go/cspp</w:t>
        </w:r>
      </w:hyperlink>
      <w:r>
        <w:t>.</w:t>
      </w:r>
    </w:p>
    <w:p w:rsidR="00C70A1B" w:rsidRDefault="00C70A1B" w:rsidP="00C70A1B">
      <w:pPr>
        <w:pStyle w:val="Question"/>
      </w:pPr>
      <w:r>
        <w:t>How will the Cisco Services Partner Program affect partners financially?</w:t>
      </w:r>
    </w:p>
    <w:p w:rsidR="00C70A1B" w:rsidRPr="0026429B" w:rsidRDefault="00C70A1B" w:rsidP="00C70A1B">
      <w:pPr>
        <w:pStyle w:val="Answer"/>
      </w:pPr>
      <w:r>
        <w:t>The business and financial impacts of a partner’s transition to the Cisco Services Partner Program are specific to your business model, investment strategy, and customer needs. Eligible partners are encouraged to work with their partner services development manager to evaluate this impact on their business.</w:t>
      </w:r>
    </w:p>
    <w:p w:rsidR="00C70A1B" w:rsidRDefault="00C70A1B" w:rsidP="00C70A1B">
      <w:pPr>
        <w:pStyle w:val="Question"/>
      </w:pPr>
      <w:r>
        <w:t>How do partners earn rebates in the Cisco Services Partner Program?</w:t>
      </w:r>
    </w:p>
    <w:p w:rsidR="00C70A1B" w:rsidRDefault="00C70A1B" w:rsidP="00C70A1B">
      <w:pPr>
        <w:pStyle w:val="Answer"/>
      </w:pPr>
      <w:r>
        <w:t>Quarterly rebates are paid to partners that meet or exceed p</w:t>
      </w:r>
      <w:r w:rsidRPr="00A25AA0">
        <w:t xml:space="preserve">erformance targets </w:t>
      </w:r>
      <w:r>
        <w:t>as defined</w:t>
      </w:r>
      <w:r w:rsidRPr="00A25AA0">
        <w:t xml:space="preserve"> </w:t>
      </w:r>
      <w:r>
        <w:t xml:space="preserve">within the </w:t>
      </w:r>
      <w:r w:rsidRPr="00C70A1B">
        <w:rPr>
          <w:rStyle w:val="Emphasis"/>
        </w:rPr>
        <w:t>Performance Management Appendix</w:t>
      </w:r>
      <w:r w:rsidRPr="00A25AA0">
        <w:t>.</w:t>
      </w:r>
    </w:p>
    <w:p w:rsidR="00C70A1B" w:rsidRDefault="00C70A1B" w:rsidP="00C70A1B">
      <w:pPr>
        <w:pStyle w:val="NumListBody"/>
      </w:pPr>
      <w:r>
        <w:t>A</w:t>
      </w:r>
      <w:r w:rsidRPr="00CB7032">
        <w:t xml:space="preserve"> </w:t>
      </w:r>
      <w:r w:rsidR="00977C04">
        <w:t>Premium</w:t>
      </w:r>
      <w:r w:rsidR="00977C04" w:rsidRPr="00CB7032">
        <w:t xml:space="preserve"> </w:t>
      </w:r>
      <w:r w:rsidR="00977C04">
        <w:t>S</w:t>
      </w:r>
      <w:r w:rsidR="00977C04" w:rsidRPr="00CB7032">
        <w:t xml:space="preserve">ervices </w:t>
      </w:r>
      <w:r w:rsidR="00977C04">
        <w:t xml:space="preserve">Rebate </w:t>
      </w:r>
      <w:r>
        <w:t xml:space="preserve">is also available and </w:t>
      </w:r>
      <w:r w:rsidRPr="00CB7032">
        <w:t>provides the opportunity to earn rewards for partners choosing services with premium service levels as opposed to the basic or minimum level of service available.</w:t>
      </w:r>
    </w:p>
    <w:p w:rsidR="00C70A1B" w:rsidRPr="00A25AA0" w:rsidRDefault="00C70A1B" w:rsidP="00C70A1B">
      <w:pPr>
        <w:pStyle w:val="NumListBody"/>
      </w:pPr>
      <w:r>
        <w:t xml:space="preserve">For complete details and rebate rules, see the </w:t>
      </w:r>
      <w:r w:rsidRPr="00C70A1B">
        <w:rPr>
          <w:rStyle w:val="Emphasis"/>
        </w:rPr>
        <w:t>Performance Management Appendix,</w:t>
      </w:r>
      <w:r>
        <w:t xml:space="preserve"> located under the Resources tab at </w:t>
      </w:r>
      <w:hyperlink r:id="rId18" w:history="1">
        <w:r w:rsidRPr="00DB2641">
          <w:rPr>
            <w:rStyle w:val="Hyperlink"/>
          </w:rPr>
          <w:t>www.cisco.com/go/cspp</w:t>
        </w:r>
      </w:hyperlink>
      <w:r>
        <w:t>.</w:t>
      </w:r>
    </w:p>
    <w:p w:rsidR="00C70A1B" w:rsidRDefault="00C70A1B" w:rsidP="00C70A1B">
      <w:pPr>
        <w:pStyle w:val="Question"/>
      </w:pPr>
      <w:r>
        <w:t>What metrics will be used to determine performance?</w:t>
      </w:r>
    </w:p>
    <w:p w:rsidR="00C70A1B" w:rsidRDefault="00C70A1B" w:rsidP="00C70A1B">
      <w:pPr>
        <w:pStyle w:val="Answer"/>
      </w:pPr>
      <w:r>
        <w:t xml:space="preserve">Complete details regarding performance targets, metric calculations, and rebate rules can be found in the </w:t>
      </w:r>
      <w:r w:rsidRPr="00C70A1B">
        <w:rPr>
          <w:rStyle w:val="Emphasis"/>
        </w:rPr>
        <w:t>Performance Management Appendix,</w:t>
      </w:r>
      <w:r>
        <w:t xml:space="preserve"> located under the Resources tab at </w:t>
      </w:r>
      <w:hyperlink r:id="rId19" w:history="1">
        <w:r w:rsidRPr="00546528">
          <w:rPr>
            <w:rStyle w:val="Hyperlink"/>
          </w:rPr>
          <w:t>www.cisco.com/go/cspp</w:t>
        </w:r>
      </w:hyperlink>
      <w:r>
        <w:t>.</w:t>
      </w:r>
    </w:p>
    <w:p w:rsidR="00C70A1B" w:rsidRDefault="00C70A1B" w:rsidP="00C70A1B">
      <w:pPr>
        <w:pStyle w:val="Question"/>
      </w:pPr>
      <w:r>
        <w:br w:type="page"/>
      </w:r>
      <w:r>
        <w:lastRenderedPageBreak/>
        <w:t>Where can participating partners view their performance targets?</w:t>
      </w:r>
    </w:p>
    <w:p w:rsidR="00C70A1B" w:rsidRDefault="00C70A1B" w:rsidP="00C70A1B">
      <w:pPr>
        <w:pStyle w:val="Answer"/>
      </w:pPr>
      <w:r>
        <w:t>P</w:t>
      </w:r>
      <w:r w:rsidRPr="004C5D94">
        <w:t xml:space="preserve">erformance targets can be </w:t>
      </w:r>
      <w:r>
        <w:t xml:space="preserve">viewed in the </w:t>
      </w:r>
      <w:r w:rsidRPr="00C70A1B">
        <w:rPr>
          <w:rStyle w:val="Emphasis"/>
        </w:rPr>
        <w:t>Performance Management Appendix,</w:t>
      </w:r>
      <w:r>
        <w:t xml:space="preserve"> located under the Resources tab at </w:t>
      </w:r>
      <w:hyperlink r:id="rId20" w:history="1">
        <w:r w:rsidRPr="00BD524F">
          <w:rPr>
            <w:rStyle w:val="Hyperlink"/>
          </w:rPr>
          <w:t>www.cisco.com/go/cspp</w:t>
        </w:r>
      </w:hyperlink>
      <w:r>
        <w:t>.</w:t>
      </w:r>
    </w:p>
    <w:p w:rsidR="00C70A1B" w:rsidRDefault="00C70A1B" w:rsidP="00C70A1B">
      <w:pPr>
        <w:pStyle w:val="NumListBody"/>
      </w:pPr>
      <w:r>
        <w:t xml:space="preserve">Partner performance against targets can be found in Performance Metrics Central at </w:t>
      </w:r>
      <w:hyperlink r:id="rId21" w:history="1">
        <w:r w:rsidR="00B32293" w:rsidRPr="00546528">
          <w:rPr>
            <w:rStyle w:val="Hyperlink"/>
          </w:rPr>
          <w:t>www.cisco.com/go/pmc</w:t>
        </w:r>
      </w:hyperlink>
      <w:r>
        <w:t xml:space="preserve">. Once in Performance Metrics Central, navigate to the </w:t>
      </w:r>
      <w:r w:rsidRPr="004C5D94">
        <w:t xml:space="preserve">scorecard for the Cisco Services Partner Program and click on any of the values displayed in the column titled “Projected Rebate </w:t>
      </w:r>
      <w:r>
        <w:t>%.”</w:t>
      </w:r>
    </w:p>
    <w:p w:rsidR="00C70A1B" w:rsidRDefault="00C70A1B" w:rsidP="00C70A1B">
      <w:pPr>
        <w:pStyle w:val="Question"/>
      </w:pPr>
      <w:r>
        <w:t>Can partners receive separate payments for sales and delivery performance rebates?</w:t>
      </w:r>
    </w:p>
    <w:p w:rsidR="00C70A1B" w:rsidRDefault="00C70A1B" w:rsidP="00C70A1B">
      <w:pPr>
        <w:pStyle w:val="Answer"/>
      </w:pPr>
      <w:r>
        <w:t>The Global EasyPay system does not currently support the payment of separate rebates for sales and delivery performance.</w:t>
      </w:r>
    </w:p>
    <w:p w:rsidR="00936EF5" w:rsidRDefault="00936EF5" w:rsidP="00936EF5">
      <w:pPr>
        <w:pStyle w:val="Body"/>
      </w:pPr>
    </w:p>
    <w:p w:rsidR="00936EF5" w:rsidRDefault="00936EF5" w:rsidP="00936EF5">
      <w:pPr>
        <w:pStyle w:val="Body"/>
      </w:pPr>
    </w:p>
    <w:p w:rsidR="00936EF5" w:rsidRPr="00D02CCF" w:rsidRDefault="00C70A1B" w:rsidP="00936EF5">
      <w:pPr>
        <w:pStyle w:val="Copyright"/>
      </w:pPr>
      <w:r>
        <w:rPr>
          <w:noProof/>
          <w:lang w:eastAsia="zh-TW"/>
        </w:rPr>
        <w:drawing>
          <wp:anchor distT="0" distB="0" distL="114300" distR="114300" simplePos="0" relativeHeight="251658240" behindDoc="0" locked="1" layoutInCell="1" allowOverlap="1">
            <wp:simplePos x="0" y="0"/>
            <wp:positionH relativeFrom="margin">
              <wp:posOffset>-914400</wp:posOffset>
            </wp:positionH>
            <wp:positionV relativeFrom="page">
              <wp:posOffset>7726680</wp:posOffset>
            </wp:positionV>
            <wp:extent cx="6949440" cy="1546225"/>
            <wp:effectExtent l="19050" t="0" r="3810" b="0"/>
            <wp:wrapNone/>
            <wp:docPr id="1" name="Picture 32" descr="Word Addres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 Address Block"/>
                    <pic:cNvPicPr>
                      <a:picLocks noChangeAspect="1" noChangeArrowheads="1"/>
                    </pic:cNvPicPr>
                  </pic:nvPicPr>
                  <pic:blipFill>
                    <a:blip r:embed="rId22"/>
                    <a:srcRect/>
                    <a:stretch>
                      <a:fillRect/>
                    </a:stretch>
                  </pic:blipFill>
                  <pic:spPr bwMode="auto">
                    <a:xfrm>
                      <a:off x="0" y="0"/>
                      <a:ext cx="6949440" cy="1546225"/>
                    </a:xfrm>
                    <a:prstGeom prst="rect">
                      <a:avLst/>
                    </a:prstGeom>
                    <a:noFill/>
                    <a:ln w="9525">
                      <a:noFill/>
                      <a:miter lim="800000"/>
                      <a:headEnd/>
                      <a:tailEnd/>
                    </a:ln>
                  </pic:spPr>
                </pic:pic>
              </a:graphicData>
            </a:graphic>
          </wp:anchor>
        </w:drawing>
      </w:r>
      <w:r w:rsidR="00114164">
        <w:rPr>
          <w:noProof/>
          <w:lang w:eastAsia="zh-TW"/>
        </w:rPr>
        <mc:AlternateContent>
          <mc:Choice Requires="wps">
            <w:drawing>
              <wp:anchor distT="0" distB="0" distL="0" distR="0" simplePos="0" relativeHeight="251657216" behindDoc="0" locked="1" layoutInCell="1" allowOverlap="1">
                <wp:simplePos x="0" y="0"/>
                <wp:positionH relativeFrom="column">
                  <wp:posOffset>-914400</wp:posOffset>
                </wp:positionH>
                <wp:positionV relativeFrom="page">
                  <wp:posOffset>9281160</wp:posOffset>
                </wp:positionV>
                <wp:extent cx="6858000" cy="228600"/>
                <wp:effectExtent l="0" t="381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EF5" w:rsidRPr="00BB5BB4" w:rsidRDefault="00936EF5" w:rsidP="00936EF5">
                            <w:pPr>
                              <w:pStyle w:val="Copyright"/>
                              <w:tabs>
                                <w:tab w:val="clear" w:pos="10440"/>
                                <w:tab w:val="right" w:pos="10368"/>
                                <w:tab w:val="right" w:pos="10800"/>
                              </w:tabs>
                            </w:pPr>
                            <w:r w:rsidRPr="00BB5BB4">
                              <w:t>Printed in USA</w:t>
                            </w:r>
                            <w:r w:rsidRPr="00BB5BB4">
                              <w:tab/>
                            </w:r>
                            <w:r w:rsidR="00C70A1B">
                              <w:t>C67-693337-00</w:t>
                            </w:r>
                            <w:r w:rsidR="00C70A1B">
                              <w:tab/>
                            </w:r>
                            <w:r w:rsidR="00C935E1">
                              <w:t>1</w:t>
                            </w:r>
                            <w:r w:rsidR="00C70A1B">
                              <w:t>1</w:t>
                            </w:r>
                            <w:r>
                              <w:t>/11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730.8pt;width:540pt;height:1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" filled="f" stroked="f">
                <v:textbox inset="0,,0">
                  <w:txbxContent>
                    <w:p w:rsidR="00936EF5" w:rsidRPr="00BB5BB4" w:rsidRDefault="00936EF5" w:rsidP="00936EF5">
                      <w:pPr>
                        <w:pStyle w:val="Copyright"/>
                        <w:tabs>
                          <w:tab w:val="clear" w:pos="10440"/>
                          <w:tab w:val="right" w:pos="10368"/>
                          <w:tab w:val="right" w:pos="10800"/>
                        </w:tabs>
                      </w:pPr>
                      <w:r w:rsidRPr="00BB5BB4">
                        <w:t>Printed in USA</w:t>
                      </w:r>
                      <w:r w:rsidRPr="00BB5BB4">
                        <w:tab/>
                      </w:r>
                      <w:r w:rsidR="00C70A1B">
                        <w:t>C67-693337-00</w:t>
                      </w:r>
                      <w:r w:rsidR="00C70A1B">
                        <w:tab/>
                      </w:r>
                      <w:r w:rsidR="00C935E1">
                        <w:t>1</w:t>
                      </w:r>
                      <w:r w:rsidR="00C70A1B">
                        <w:t>1</w:t>
                      </w:r>
                      <w:r>
                        <w:t>/11</w:t>
                      </w:r>
                    </w:p>
                  </w:txbxContent>
                </v:textbox>
                <w10:wrap type="square" anchory="page"/>
                <w10:anchorlock/>
              </v:shape>
            </w:pict>
          </mc:Fallback>
        </mc:AlternateContent>
      </w:r>
    </w:p>
    <w:sectPr w:rsidR="00936EF5" w:rsidRPr="00D02CCF" w:rsidSect="00936EF5">
      <w:headerReference w:type="default" r:id="rId23"/>
      <w:footerReference w:type="default" r:id="rId24"/>
      <w:headerReference w:type="first" r:id="rId25"/>
      <w:footerReference w:type="first" r:id="rId26"/>
      <w:pgSz w:w="12240" w:h="15840" w:code="1"/>
      <w:pgMar w:top="1440" w:right="907" w:bottom="936" w:left="216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E5" w:rsidRDefault="00B67CE5">
      <w:r>
        <w:separator/>
      </w:r>
    </w:p>
  </w:endnote>
  <w:endnote w:type="continuationSeparator" w:id="0">
    <w:p w:rsidR="00B67CE5" w:rsidRDefault="00B6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37" w:rsidRPr="00E022C6" w:rsidRDefault="00114164" w:rsidP="00223537">
    <w:r>
      <w:rPr>
        <w:noProof/>
        <w:lang w:eastAsia="zh-TW"/>
      </w:rPr>
      <mc:AlternateContent>
        <mc:Choice Requires="wps">
          <w:drawing>
            <wp:anchor distT="0" distB="0" distL="114300" distR="114300" simplePos="0" relativeHeight="251662336" behindDoc="0" locked="1" layoutInCell="1" allowOverlap="0">
              <wp:simplePos x="0" y="0"/>
              <wp:positionH relativeFrom="column">
                <wp:posOffset>-914400</wp:posOffset>
              </wp:positionH>
              <wp:positionV relativeFrom="page">
                <wp:posOffset>9546590</wp:posOffset>
              </wp:positionV>
              <wp:extent cx="6858000" cy="365760"/>
              <wp:effectExtent l="0" t="2540" r="0" b="31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537" w:rsidRPr="00A45C5B" w:rsidRDefault="00223537" w:rsidP="00223537">
                          <w:pPr>
                            <w:pStyle w:val="Footer"/>
                            <w:tabs>
                              <w:tab w:val="clear" w:pos="10512"/>
                              <w:tab w:val="right" w:pos="10800"/>
                            </w:tabs>
                          </w:pPr>
                          <w:r w:rsidRPr="002A244B">
                            <w:t xml:space="preserve">© </w:t>
                          </w:r>
                          <w:r w:rsidRPr="001C02B1">
                            <w:t>201</w:t>
                          </w:r>
                          <w:r>
                            <w:t>1</w:t>
                          </w:r>
                          <w:r w:rsidRPr="001C02B1">
                            <w:t xml:space="preserve"> Cisco and/or its affiliates. All rights reserved.</w:t>
                          </w:r>
                          <w:r>
                            <w:t xml:space="preserve"> </w:t>
                          </w:r>
                          <w:r w:rsidR="00C70A1B">
                            <w:t>This document is Cisco Confidential. For Channel Partner use only. Not for distribution</w:t>
                          </w:r>
                          <w:r w:rsidRPr="002A244B">
                            <w:t>.</w:t>
                          </w:r>
                          <w:r w:rsidRPr="002A244B">
                            <w:tab/>
                            <w:t xml:space="preserve">Page </w:t>
                          </w:r>
                          <w:r w:rsidR="00294CC4">
                            <w:fldChar w:fldCharType="begin"/>
                          </w:r>
                          <w:r w:rsidR="00294CC4">
                            <w:instrText xml:space="preserve"> PAGE </w:instrText>
                          </w:r>
                          <w:r w:rsidR="00294CC4">
                            <w:fldChar w:fldCharType="separate"/>
                          </w:r>
                          <w:r w:rsidR="00114164">
                            <w:rPr>
                              <w:noProof/>
                            </w:rPr>
                            <w:t>4</w:t>
                          </w:r>
                          <w:r w:rsidR="00294CC4">
                            <w:fldChar w:fldCharType="end"/>
                          </w:r>
                          <w:r w:rsidRPr="002A244B">
                            <w:t xml:space="preserve"> of </w:t>
                          </w:r>
                          <w:fldSimple w:instr=" NUMPAGES ">
                            <w:r w:rsidR="00114164">
                              <w:rPr>
                                <w:noProof/>
                              </w:rPr>
                              <w:t>4</w:t>
                            </w:r>
                          </w:fldSimple>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in;margin-top:751.7pt;width:540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" o:allowoverlap="f" stroked="f">
              <v:textbox inset="0,,0">
                <w:txbxContent>
                  <w:p w:rsidR="00223537" w:rsidRPr="00A45C5B" w:rsidRDefault="00223537" w:rsidP="00223537">
                    <w:pPr>
                      <w:pStyle w:val="Footer"/>
                      <w:tabs>
                        <w:tab w:val="clear" w:pos="10512"/>
                        <w:tab w:val="right" w:pos="10800"/>
                      </w:tabs>
                    </w:pPr>
                    <w:r w:rsidRPr="002A244B">
                      <w:t xml:space="preserve">© </w:t>
                    </w:r>
                    <w:r w:rsidRPr="001C02B1">
                      <w:t>201</w:t>
                    </w:r>
                    <w:r>
                      <w:t>1</w:t>
                    </w:r>
                    <w:r w:rsidRPr="001C02B1">
                      <w:t xml:space="preserve"> Cisco and/or its affiliates. All rights reserved.</w:t>
                    </w:r>
                    <w:r>
                      <w:t xml:space="preserve"> </w:t>
                    </w:r>
                    <w:r w:rsidR="00C70A1B">
                      <w:t>This document is Cisco Confidential. For Channel Partner use only. Not for distribution</w:t>
                    </w:r>
                    <w:r w:rsidRPr="002A244B">
                      <w:t>.</w:t>
                    </w:r>
                    <w:r w:rsidRPr="002A244B">
                      <w:tab/>
                      <w:t xml:space="preserve">Page </w:t>
                    </w:r>
                    <w:r w:rsidR="00294CC4">
                      <w:fldChar w:fldCharType="begin"/>
                    </w:r>
                    <w:r w:rsidR="00294CC4">
                      <w:instrText xml:space="preserve"> PAGE </w:instrText>
                    </w:r>
                    <w:r w:rsidR="00294CC4">
                      <w:fldChar w:fldCharType="separate"/>
                    </w:r>
                    <w:r w:rsidR="00114164">
                      <w:rPr>
                        <w:noProof/>
                      </w:rPr>
                      <w:t>4</w:t>
                    </w:r>
                    <w:r w:rsidR="00294CC4">
                      <w:fldChar w:fldCharType="end"/>
                    </w:r>
                    <w:r w:rsidRPr="002A244B">
                      <w:t xml:space="preserve"> of </w:t>
                    </w:r>
                    <w:fldSimple w:instr=" NUMPAGES ">
                      <w:r w:rsidR="00114164">
                        <w:rPr>
                          <w:noProof/>
                        </w:rPr>
                        <w:t>4</w:t>
                      </w:r>
                    </w:fldSimple>
                  </w:p>
                </w:txbxContent>
              </v:textbox>
              <w10:wrap type="squar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F5" w:rsidRPr="00E022C6" w:rsidRDefault="00114164" w:rsidP="00936EF5">
    <w:r>
      <w:rPr>
        <w:noProof/>
        <w:lang w:eastAsia="zh-TW"/>
      </w:rPr>
      <mc:AlternateContent>
        <mc:Choice Requires="wps">
          <w:drawing>
            <wp:anchor distT="0" distB="0" distL="114300" distR="114300" simplePos="0" relativeHeight="251655168" behindDoc="0" locked="1" layoutInCell="1" allowOverlap="0">
              <wp:simplePos x="0" y="0"/>
              <wp:positionH relativeFrom="column">
                <wp:posOffset>-914400</wp:posOffset>
              </wp:positionH>
              <wp:positionV relativeFrom="page">
                <wp:posOffset>9546590</wp:posOffset>
              </wp:positionV>
              <wp:extent cx="6858000" cy="365760"/>
              <wp:effectExtent l="0" t="254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EF5" w:rsidRPr="00A45C5B" w:rsidRDefault="00936EF5" w:rsidP="00936EF5">
                          <w:pPr>
                            <w:pStyle w:val="Footer"/>
                            <w:tabs>
                              <w:tab w:val="clear" w:pos="10512"/>
                              <w:tab w:val="right" w:pos="10800"/>
                            </w:tabs>
                          </w:pPr>
                          <w:r w:rsidRPr="002A244B">
                            <w:t xml:space="preserve">© </w:t>
                          </w:r>
                          <w:r w:rsidR="00D8308D" w:rsidRPr="001C02B1">
                            <w:t>201</w:t>
                          </w:r>
                          <w:r w:rsidR="00D8308D">
                            <w:t>1</w:t>
                          </w:r>
                          <w:r w:rsidR="00D8308D" w:rsidRPr="001C02B1">
                            <w:t xml:space="preserve"> Cisco and/or its affiliates. All rights reserved.</w:t>
                          </w:r>
                          <w:r w:rsidR="00D8308D">
                            <w:t xml:space="preserve"> </w:t>
                          </w:r>
                          <w:r w:rsidR="00C70A1B">
                            <w:t>This document is Cisco Confidential. For Channel Partner use only. Not for distribution</w:t>
                          </w:r>
                          <w:r w:rsidR="00D8308D" w:rsidRPr="002A244B">
                            <w:t>.</w:t>
                          </w:r>
                          <w:r w:rsidRPr="002A244B">
                            <w:tab/>
                            <w:t xml:space="preserve">Page </w:t>
                          </w:r>
                          <w:r w:rsidR="00114164">
                            <w:fldChar w:fldCharType="begin"/>
                          </w:r>
                          <w:r w:rsidR="00114164">
                            <w:instrText xml:space="preserve"> PAGE </w:instrText>
                          </w:r>
                          <w:r w:rsidR="00114164">
                            <w:fldChar w:fldCharType="separate"/>
                          </w:r>
                          <w:r w:rsidR="00114164">
                            <w:rPr>
                              <w:noProof/>
                            </w:rPr>
                            <w:t>1</w:t>
                          </w:r>
                          <w:r w:rsidR="00114164">
                            <w:rPr>
                              <w:noProof/>
                            </w:rPr>
                            <w:fldChar w:fldCharType="end"/>
                          </w:r>
                          <w:r w:rsidRPr="002A244B">
                            <w:t xml:space="preserve"> of </w:t>
                          </w:r>
                          <w:r w:rsidR="00114164">
                            <w:fldChar w:fldCharType="begin"/>
                          </w:r>
                          <w:r w:rsidR="00114164">
                            <w:instrText xml:space="preserve"> NUMPAGES </w:instrText>
                          </w:r>
                          <w:r w:rsidR="00114164">
                            <w:fldChar w:fldCharType="separate"/>
                          </w:r>
                          <w:r w:rsidR="00114164">
                            <w:rPr>
                              <w:noProof/>
                            </w:rPr>
                            <w:t>1</w:t>
                          </w:r>
                          <w:r w:rsidR="00114164">
                            <w:rPr>
                              <w:noProo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in;margin-top:751.7pt;width:540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" o:allowoverlap="f" stroked="f">
              <v:textbox inset="0,,0">
                <w:txbxContent>
                  <w:p w:rsidR="00936EF5" w:rsidRPr="00A45C5B" w:rsidRDefault="00936EF5" w:rsidP="00936EF5">
                    <w:pPr>
                      <w:pStyle w:val="Footer"/>
                      <w:tabs>
                        <w:tab w:val="clear" w:pos="10512"/>
                        <w:tab w:val="right" w:pos="10800"/>
                      </w:tabs>
                    </w:pPr>
                    <w:r w:rsidRPr="002A244B">
                      <w:t xml:space="preserve">© </w:t>
                    </w:r>
                    <w:r w:rsidR="00D8308D" w:rsidRPr="001C02B1">
                      <w:t>201</w:t>
                    </w:r>
                    <w:r w:rsidR="00D8308D">
                      <w:t>1</w:t>
                    </w:r>
                    <w:r w:rsidR="00D8308D" w:rsidRPr="001C02B1">
                      <w:t xml:space="preserve"> Cisco and/or its affiliates. All rights reserved.</w:t>
                    </w:r>
                    <w:r w:rsidR="00D8308D">
                      <w:t xml:space="preserve"> </w:t>
                    </w:r>
                    <w:r w:rsidR="00C70A1B">
                      <w:t>This document is Cisco Confidential. For Channel Partner use only. Not for distribution</w:t>
                    </w:r>
                    <w:r w:rsidR="00D8308D" w:rsidRPr="002A244B">
                      <w:t>.</w:t>
                    </w:r>
                    <w:r w:rsidRPr="002A244B">
                      <w:tab/>
                      <w:t xml:space="preserve">Page </w:t>
                    </w:r>
                    <w:r w:rsidR="00114164">
                      <w:fldChar w:fldCharType="begin"/>
                    </w:r>
                    <w:r w:rsidR="00114164">
                      <w:instrText xml:space="preserve"> PAGE </w:instrText>
                    </w:r>
                    <w:r w:rsidR="00114164">
                      <w:fldChar w:fldCharType="separate"/>
                    </w:r>
                    <w:r w:rsidR="00114164">
                      <w:rPr>
                        <w:noProof/>
                      </w:rPr>
                      <w:t>1</w:t>
                    </w:r>
                    <w:r w:rsidR="00114164">
                      <w:rPr>
                        <w:noProof/>
                      </w:rPr>
                      <w:fldChar w:fldCharType="end"/>
                    </w:r>
                    <w:r w:rsidRPr="002A244B">
                      <w:t xml:space="preserve"> of </w:t>
                    </w:r>
                    <w:r w:rsidR="00114164">
                      <w:fldChar w:fldCharType="begin"/>
                    </w:r>
                    <w:r w:rsidR="00114164">
                      <w:instrText xml:space="preserve"> NUMPAGES </w:instrText>
                    </w:r>
                    <w:r w:rsidR="00114164">
                      <w:fldChar w:fldCharType="separate"/>
                    </w:r>
                    <w:r w:rsidR="00114164">
                      <w:rPr>
                        <w:noProof/>
                      </w:rPr>
                      <w:t>1</w:t>
                    </w:r>
                    <w:r w:rsidR="00114164">
                      <w:rPr>
                        <w:noProof/>
                      </w:rPr>
                      <w:fldChar w:fldCharType="end"/>
                    </w: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E5" w:rsidRDefault="00B67CE5">
      <w:r>
        <w:separator/>
      </w:r>
    </w:p>
  </w:footnote>
  <w:footnote w:type="continuationSeparator" w:id="0">
    <w:p w:rsidR="00B67CE5" w:rsidRDefault="00B6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F5" w:rsidRDefault="00C70A1B" w:rsidP="00936EF5">
    <w:pPr>
      <w:pStyle w:val="Body"/>
    </w:pPr>
    <w:r>
      <w:rPr>
        <w:noProof/>
        <w:lang w:eastAsia="zh-TW"/>
      </w:rPr>
      <w:drawing>
        <wp:anchor distT="0" distB="0" distL="114300" distR="114300" simplePos="0" relativeHeight="251659264" behindDoc="0" locked="0" layoutInCell="1" allowOverlap="1">
          <wp:simplePos x="0" y="0"/>
          <wp:positionH relativeFrom="column">
            <wp:posOffset>-822960</wp:posOffset>
          </wp:positionH>
          <wp:positionV relativeFrom="page">
            <wp:posOffset>1371600</wp:posOffset>
          </wp:positionV>
          <wp:extent cx="267335" cy="2078990"/>
          <wp:effectExtent l="19050" t="0" r="0" b="0"/>
          <wp:wrapNone/>
          <wp:docPr id="32" name="Picture 71" descr="CiscoConfidenti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scoConfidential_2"/>
                  <pic:cNvPicPr>
                    <a:picLocks noChangeAspect="1" noChangeArrowheads="1"/>
                  </pic:cNvPicPr>
                </pic:nvPicPr>
                <pic:blipFill>
                  <a:blip r:embed="rId1"/>
                  <a:srcRect/>
                  <a:stretch>
                    <a:fillRect/>
                  </a:stretch>
                </pic:blipFill>
                <pic:spPr bwMode="auto">
                  <a:xfrm>
                    <a:off x="0" y="0"/>
                    <a:ext cx="267335" cy="2078990"/>
                  </a:xfrm>
                  <a:prstGeom prst="rect">
                    <a:avLst/>
                  </a:prstGeom>
                  <a:noFill/>
                  <a:ln w="9525">
                    <a:noFill/>
                    <a:miter lim="800000"/>
                    <a:headEnd/>
                    <a:tailEnd/>
                  </a:ln>
                </pic:spPr>
              </pic:pic>
            </a:graphicData>
          </a:graphic>
        </wp:anchor>
      </w:drawing>
    </w:r>
    <w:r w:rsidR="00114164">
      <w:rPr>
        <w:noProof/>
        <w:lang w:eastAsia="zh-TW"/>
      </w:rPr>
      <mc:AlternateContent>
        <mc:Choice Requires="wps">
          <w:drawing>
            <wp:anchor distT="0" distB="685800" distL="114300" distR="114300" simplePos="0" relativeHeight="251661312" behindDoc="1" locked="0" layoutInCell="1" allowOverlap="1">
              <wp:simplePos x="0" y="0"/>
              <wp:positionH relativeFrom="page">
                <wp:posOffset>575945</wp:posOffset>
              </wp:positionH>
              <wp:positionV relativeFrom="page">
                <wp:posOffset>594360</wp:posOffset>
              </wp:positionV>
              <wp:extent cx="6629400" cy="73025"/>
              <wp:effectExtent l="4445" t="381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a14="http://schemas.microsoft.com/office/drawing/2010/main" w="19050">
                            <a:solidFill>
                              <a:srgbClr val="2F6681"/>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35pt;margin-top:46.8pt;width:522pt;height:5.75pt;z-index:-251655168;visibility:visible;mso-wrap-style:square;mso-width-percent:0;mso-height-percent:0;mso-wrap-distance-left:9pt;mso-wrap-distance-top:0;mso-wrap-distance-right:9pt;mso-wrap-distance-bottom:5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" fillcolor="#5a51a1" stroked="f" strokecolor="#2f6681" strokeweight="1.5pt">
              <v:fill color2="#364a9e" rotate="t" angle="90" focus="100%" type="gradient"/>
              <v:shadow opacity="22938f" offset="0"/>
              <v:textbox inset=",7.2pt,,7.2pt"/>
              <w10:wrap type="topAndBottom" anchorx="page" anchory="page"/>
            </v:rect>
          </w:pict>
        </mc:Fallback>
      </mc:AlternateContent>
    </w:r>
    <w:r>
      <w:rPr>
        <w:noProof/>
        <w:lang w:eastAsia="zh-TW"/>
      </w:rPr>
      <w:drawing>
        <wp:anchor distT="0" distB="0" distL="114300" distR="114300" simplePos="0" relativeHeight="251657216" behindDoc="0" locked="1" layoutInCell="1" allowOverlap="1">
          <wp:simplePos x="0" y="0"/>
          <wp:positionH relativeFrom="column">
            <wp:posOffset>-1743075</wp:posOffset>
          </wp:positionH>
          <wp:positionV relativeFrom="paragraph">
            <wp:posOffset>548640</wp:posOffset>
          </wp:positionV>
          <wp:extent cx="248285" cy="1976120"/>
          <wp:effectExtent l="19050" t="0" r="0" b="0"/>
          <wp:wrapNone/>
          <wp:docPr id="31" name="Picture 56"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scoConfidential"/>
                  <pic:cNvPicPr>
                    <a:picLocks noChangeAspect="1" noChangeArrowheads="1"/>
                  </pic:cNvPicPr>
                </pic:nvPicPr>
                <pic:blipFill>
                  <a:blip r:embed="rId2"/>
                  <a:srcRect/>
                  <a:stretch>
                    <a:fillRect/>
                  </a:stretch>
                </pic:blipFill>
                <pic:spPr bwMode="auto">
                  <a:xfrm>
                    <a:off x="0" y="0"/>
                    <a:ext cx="248285" cy="19761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F5" w:rsidRPr="00CD74DD" w:rsidRDefault="00C70A1B" w:rsidP="00936EF5">
    <w:pPr>
      <w:pStyle w:val="Body"/>
    </w:pPr>
    <w:r>
      <w:rPr>
        <w:noProof/>
        <w:lang w:eastAsia="zh-TW"/>
      </w:rPr>
      <w:drawing>
        <wp:anchor distT="0" distB="0" distL="114300" distR="114300" simplePos="0" relativeHeight="251658240" behindDoc="0" locked="0" layoutInCell="1" allowOverlap="1">
          <wp:simplePos x="0" y="0"/>
          <wp:positionH relativeFrom="column">
            <wp:posOffset>-821055</wp:posOffset>
          </wp:positionH>
          <wp:positionV relativeFrom="page">
            <wp:posOffset>1819910</wp:posOffset>
          </wp:positionV>
          <wp:extent cx="267335" cy="2078990"/>
          <wp:effectExtent l="19050" t="0" r="0" b="0"/>
          <wp:wrapNone/>
          <wp:docPr id="30" name="Picture 70" descr="CiscoConfidenti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scoConfidential_2"/>
                  <pic:cNvPicPr>
                    <a:picLocks noChangeAspect="1" noChangeArrowheads="1"/>
                  </pic:cNvPicPr>
                </pic:nvPicPr>
                <pic:blipFill>
                  <a:blip r:embed="rId1"/>
                  <a:srcRect/>
                  <a:stretch>
                    <a:fillRect/>
                  </a:stretch>
                </pic:blipFill>
                <pic:spPr bwMode="auto">
                  <a:xfrm>
                    <a:off x="0" y="0"/>
                    <a:ext cx="267335" cy="2078990"/>
                  </a:xfrm>
                  <a:prstGeom prst="rect">
                    <a:avLst/>
                  </a:prstGeom>
                  <a:noFill/>
                  <a:ln w="9525">
                    <a:noFill/>
                    <a:miter lim="800000"/>
                    <a:headEnd/>
                    <a:tailEnd/>
                  </a:ln>
                </pic:spPr>
              </pic:pic>
            </a:graphicData>
          </a:graphic>
        </wp:anchor>
      </w:drawing>
    </w:r>
    <w:r w:rsidR="00114164">
      <w:rPr>
        <w:noProof/>
        <w:lang w:eastAsia="zh-TW"/>
      </w:rPr>
      <mc:AlternateContent>
        <mc:Choice Requires="wps">
          <w:drawing>
            <wp:anchor distT="0" distB="0" distL="114300" distR="114300" simplePos="0" relativeHeight="251660288" behindDoc="1" locked="0" layoutInCell="1" allowOverlap="1">
              <wp:simplePos x="0" y="0"/>
              <wp:positionH relativeFrom="page">
                <wp:posOffset>575945</wp:posOffset>
              </wp:positionH>
              <wp:positionV relativeFrom="page">
                <wp:posOffset>594360</wp:posOffset>
              </wp:positionV>
              <wp:extent cx="6629400" cy="73025"/>
              <wp:effectExtent l="4445" t="381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gradFill rotWithShape="1">
                        <a:gsLst>
                          <a:gs pos="0">
                            <a:srgbClr val="5A51A1"/>
                          </a:gs>
                          <a:gs pos="100000">
                            <a:srgbClr val="364A9E"/>
                          </a:gs>
                        </a:gsLst>
                        <a:lin ang="0" scaled="1"/>
                      </a:gradFill>
                      <a:ln>
                        <a:noFill/>
                      </a:ln>
                      <a:effectLst/>
                      <a:extLst>
                        <a:ext uri="{91240B29-F687-4F45-9708-019B960494DF}">
                          <a14:hiddenLine xmlns:a14="http://schemas.microsoft.com/office/drawing/2010/main" w="19050">
                            <a:solidFill>
                              <a:srgbClr val="2F6681"/>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35pt;margin-top:46.8pt;width:522pt;height: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" fillcolor="#5a51a1" stroked="f" strokecolor="#2f6681" strokeweight="1.5pt">
              <v:fill color2="#364a9e" rotate="t" angle="90" focus="100%" type="gradient"/>
              <v:shadow opacity="22938f" offset="0"/>
              <v:textbox inset=",7.2pt,,7.2pt"/>
              <w10:wrap anchorx="page" anchory="page"/>
            </v:rect>
          </w:pict>
        </mc:Fallback>
      </mc:AlternateContent>
    </w:r>
    <w:r>
      <w:rPr>
        <w:noProof/>
        <w:lang w:eastAsia="zh-TW"/>
      </w:rPr>
      <w:drawing>
        <wp:anchor distT="0" distB="0" distL="114300" distR="114300" simplePos="0" relativeHeight="251656192" behindDoc="0" locked="1" layoutInCell="1" allowOverlap="1">
          <wp:simplePos x="0" y="0"/>
          <wp:positionH relativeFrom="column">
            <wp:posOffset>-1748790</wp:posOffset>
          </wp:positionH>
          <wp:positionV relativeFrom="paragraph">
            <wp:posOffset>1120140</wp:posOffset>
          </wp:positionV>
          <wp:extent cx="248285" cy="1976120"/>
          <wp:effectExtent l="19050" t="0" r="0" b="0"/>
          <wp:wrapNone/>
          <wp:docPr id="29"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srcRect/>
                  <a:stretch>
                    <a:fillRect/>
                  </a:stretch>
                </pic:blipFill>
                <pic:spPr bwMode="auto">
                  <a:xfrm>
                    <a:off x="0" y="0"/>
                    <a:ext cx="248285" cy="1976120"/>
                  </a:xfrm>
                  <a:prstGeom prst="rect">
                    <a:avLst/>
                  </a:prstGeom>
                  <a:noFill/>
                  <a:ln w="9525">
                    <a:noFill/>
                    <a:miter lim="800000"/>
                    <a:headEnd/>
                    <a:tailEnd/>
                  </a:ln>
                </pic:spPr>
              </pic:pic>
            </a:graphicData>
          </a:graphic>
        </wp:anchor>
      </w:drawing>
    </w:r>
    <w:r>
      <w:rPr>
        <w:noProof/>
        <w:lang w:eastAsia="zh-TW"/>
      </w:rPr>
      <w:drawing>
        <wp:anchor distT="0" distB="0" distL="114300" distR="114300" simplePos="0" relativeHeight="251653120" behindDoc="0" locked="0" layoutInCell="1" allowOverlap="1">
          <wp:simplePos x="0" y="0"/>
          <wp:positionH relativeFrom="column">
            <wp:posOffset>-795020</wp:posOffset>
          </wp:positionH>
          <wp:positionV relativeFrom="paragraph">
            <wp:posOffset>487680</wp:posOffset>
          </wp:positionV>
          <wp:extent cx="685800" cy="368300"/>
          <wp:effectExtent l="19050" t="0" r="0" b="0"/>
          <wp:wrapNone/>
          <wp:docPr id="43" name="Picture 43" descr="Cisco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sco_Logo_Gray"/>
                  <pic:cNvPicPr>
                    <a:picLocks noChangeAspect="1" noChangeArrowheads="1"/>
                  </pic:cNvPicPr>
                </pic:nvPicPr>
                <pic:blipFill>
                  <a:blip r:embed="rId3"/>
                  <a:srcRect/>
                  <a:stretch>
                    <a:fillRect/>
                  </a:stretch>
                </pic:blipFill>
                <pic:spPr bwMode="auto">
                  <a:xfrm>
                    <a:off x="0" y="0"/>
                    <a:ext cx="685800" cy="368300"/>
                  </a:xfrm>
                  <a:prstGeom prst="rect">
                    <a:avLst/>
                  </a:prstGeom>
                  <a:noFill/>
                  <a:ln w="9525">
                    <a:noFill/>
                    <a:miter lim="800000"/>
                    <a:headEnd/>
                    <a:tailEnd/>
                  </a:ln>
                </pic:spPr>
              </pic:pic>
            </a:graphicData>
          </a:graphic>
        </wp:anchor>
      </w:drawing>
    </w:r>
    <w:r w:rsidR="00114164">
      <w:rPr>
        <w:noProof/>
        <w:lang w:eastAsia="zh-TW"/>
      </w:rPr>
      <mc:AlternateContent>
        <mc:Choice Requires="wps">
          <w:drawing>
            <wp:anchor distT="0" distB="457200" distL="114300" distR="114300" simplePos="0" relativeHeight="251654144" behindDoc="0" locked="1" layoutInCell="1" allowOverlap="1">
              <wp:simplePos x="0" y="0"/>
              <wp:positionH relativeFrom="page">
                <wp:posOffset>4690745</wp:posOffset>
              </wp:positionH>
              <wp:positionV relativeFrom="page">
                <wp:posOffset>1104900</wp:posOffset>
              </wp:positionV>
              <wp:extent cx="2514600" cy="266700"/>
              <wp:effectExtent l="4445" t="0" r="0" b="0"/>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EF5" w:rsidRPr="00434A43" w:rsidRDefault="00EF401F" w:rsidP="00936EF5">
                          <w:pPr>
                            <w:pStyle w:val="Title"/>
                          </w:pPr>
                          <w:r>
                            <w:t xml:space="preserve">Global </w:t>
                          </w:r>
                          <w:r w:rsidR="00C70A1B">
                            <w:t>Q</w:t>
                          </w:r>
                          <w:r w:rsidR="00977C04">
                            <w:t>uestions</w:t>
                          </w:r>
                          <w:r w:rsidR="00C70A1B">
                            <w:t xml:space="preserve"> &amp; A</w:t>
                          </w:r>
                          <w:r w:rsidR="00977C04">
                            <w:t>nswers</w:t>
                          </w:r>
                          <w:r w:rsidR="00C70A1B">
                            <w:t xml:space="preserve"> for 1-Tier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9.35pt;margin-top:87pt;width:198pt;height:21pt;z-index:251654144;visibility:visible;mso-wrap-style:square;mso-width-percent:0;mso-height-percent:0;mso-wrap-distance-left:9pt;mso-wrap-distance-top:0;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10rwIAALA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" filled="f" stroked="f">
              <v:textbox inset="0,0,0,0">
                <w:txbxContent>
                  <w:p w:rsidR="00936EF5" w:rsidRPr="00434A43" w:rsidRDefault="00EF401F" w:rsidP="00936EF5">
                    <w:pPr>
                      <w:pStyle w:val="Title"/>
                    </w:pPr>
                    <w:r>
                      <w:t xml:space="preserve">Global </w:t>
                    </w:r>
                    <w:r w:rsidR="00C70A1B">
                      <w:t>Q</w:t>
                    </w:r>
                    <w:r w:rsidR="00977C04">
                      <w:t>uestions</w:t>
                    </w:r>
                    <w:r w:rsidR="00C70A1B">
                      <w:t xml:space="preserve"> &amp; A</w:t>
                    </w:r>
                    <w:r w:rsidR="00977C04">
                      <w:t>nswers</w:t>
                    </w:r>
                    <w:r w:rsidR="00C70A1B">
                      <w:t xml:space="preserve"> for 1-Tier Partners</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B0C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2665F6"/>
    <w:lvl w:ilvl="0">
      <w:start w:val="1"/>
      <w:numFmt w:val="decimal"/>
      <w:lvlText w:val="%1."/>
      <w:lvlJc w:val="left"/>
      <w:pPr>
        <w:tabs>
          <w:tab w:val="num" w:pos="1800"/>
        </w:tabs>
        <w:ind w:left="1800" w:hanging="360"/>
      </w:pPr>
    </w:lvl>
  </w:abstractNum>
  <w:abstractNum w:abstractNumId="2">
    <w:nsid w:val="FFFFFF7D"/>
    <w:multiLevelType w:val="singleLevel"/>
    <w:tmpl w:val="7384FC96"/>
    <w:lvl w:ilvl="0">
      <w:start w:val="1"/>
      <w:numFmt w:val="decimal"/>
      <w:lvlText w:val="%1."/>
      <w:lvlJc w:val="left"/>
      <w:pPr>
        <w:tabs>
          <w:tab w:val="num" w:pos="1440"/>
        </w:tabs>
        <w:ind w:left="1440" w:hanging="360"/>
      </w:pPr>
    </w:lvl>
  </w:abstractNum>
  <w:abstractNum w:abstractNumId="3">
    <w:nsid w:val="FFFFFF7E"/>
    <w:multiLevelType w:val="singleLevel"/>
    <w:tmpl w:val="5030C4EE"/>
    <w:lvl w:ilvl="0">
      <w:start w:val="1"/>
      <w:numFmt w:val="decimal"/>
      <w:lvlText w:val="%1."/>
      <w:lvlJc w:val="left"/>
      <w:pPr>
        <w:tabs>
          <w:tab w:val="num" w:pos="1080"/>
        </w:tabs>
        <w:ind w:left="1080" w:hanging="360"/>
      </w:pPr>
    </w:lvl>
  </w:abstractNum>
  <w:abstractNum w:abstractNumId="4">
    <w:nsid w:val="FFFFFF7F"/>
    <w:multiLevelType w:val="singleLevel"/>
    <w:tmpl w:val="C2EEAC20"/>
    <w:lvl w:ilvl="0">
      <w:start w:val="1"/>
      <w:numFmt w:val="decimal"/>
      <w:lvlText w:val="%1."/>
      <w:lvlJc w:val="left"/>
      <w:pPr>
        <w:tabs>
          <w:tab w:val="num" w:pos="720"/>
        </w:tabs>
        <w:ind w:left="720" w:hanging="360"/>
      </w:pPr>
    </w:lvl>
  </w:abstractNum>
  <w:abstractNum w:abstractNumId="5">
    <w:nsid w:val="FFFFFF80"/>
    <w:multiLevelType w:val="singleLevel"/>
    <w:tmpl w:val="B024FB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DE410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6125C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1F29B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48A184"/>
    <w:lvl w:ilvl="0">
      <w:start w:val="1"/>
      <w:numFmt w:val="decimal"/>
      <w:lvlText w:val="%1."/>
      <w:lvlJc w:val="left"/>
      <w:pPr>
        <w:tabs>
          <w:tab w:val="num" w:pos="360"/>
        </w:tabs>
        <w:ind w:left="360" w:hanging="360"/>
      </w:pPr>
    </w:lvl>
  </w:abstractNum>
  <w:abstractNum w:abstractNumId="10">
    <w:nsid w:val="FFFFFF89"/>
    <w:multiLevelType w:val="singleLevel"/>
    <w:tmpl w:val="E3BEACFE"/>
    <w:lvl w:ilvl="0">
      <w:start w:val="1"/>
      <w:numFmt w:val="bullet"/>
      <w:lvlText w:val=""/>
      <w:lvlJc w:val="left"/>
      <w:pPr>
        <w:tabs>
          <w:tab w:val="num" w:pos="360"/>
        </w:tabs>
        <w:ind w:left="360" w:hanging="360"/>
      </w:pPr>
      <w:rPr>
        <w:rFonts w:ascii="Symbol" w:hAnsi="Symbol" w:hint="default"/>
      </w:rPr>
    </w:lvl>
  </w:abstractNum>
  <w:abstractNum w:abstractNumId="11">
    <w:nsid w:val="00F14A91"/>
    <w:multiLevelType w:val="hybridMultilevel"/>
    <w:tmpl w:val="F946BC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79298D"/>
    <w:multiLevelType w:val="singleLevel"/>
    <w:tmpl w:val="B694EDDC"/>
    <w:lvl w:ilvl="0">
      <w:start w:val="1"/>
      <w:numFmt w:val="decimal"/>
      <w:lvlText w:val="%1."/>
      <w:legacy w:legacy="1" w:legacySpace="0" w:legacyIndent="360"/>
      <w:lvlJc w:val="left"/>
      <w:pPr>
        <w:ind w:left="360" w:hanging="360"/>
      </w:pPr>
    </w:lvl>
  </w:abstractNum>
  <w:abstractNum w:abstractNumId="13">
    <w:nsid w:val="07811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C7C1A45"/>
    <w:multiLevelType w:val="singleLevel"/>
    <w:tmpl w:val="B694EDDC"/>
    <w:lvl w:ilvl="0">
      <w:start w:val="1"/>
      <w:numFmt w:val="decimal"/>
      <w:lvlText w:val="%1."/>
      <w:legacy w:legacy="1" w:legacySpace="0" w:legacyIndent="360"/>
      <w:lvlJc w:val="left"/>
      <w:pPr>
        <w:ind w:left="360" w:hanging="360"/>
      </w:pPr>
    </w:lvl>
  </w:abstractNum>
  <w:abstractNum w:abstractNumId="15">
    <w:nsid w:val="0FE16367"/>
    <w:multiLevelType w:val="multilevel"/>
    <w:tmpl w:val="FEAE07DC"/>
    <w:lvl w:ilvl="0">
      <w:start w:val="1"/>
      <w:numFmt w:val="bullet"/>
      <w:lvlText w:val="◦"/>
      <w:lvlJc w:val="left"/>
      <w:pPr>
        <w:tabs>
          <w:tab w:val="num" w:pos="864"/>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Times"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Times"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Times" w:hint="default"/>
      </w:rPr>
    </w:lvl>
    <w:lvl w:ilvl="8">
      <w:start w:val="1"/>
      <w:numFmt w:val="bullet"/>
      <w:lvlText w:val=""/>
      <w:lvlJc w:val="left"/>
      <w:pPr>
        <w:tabs>
          <w:tab w:val="num" w:pos="6926"/>
        </w:tabs>
        <w:ind w:left="6926" w:hanging="360"/>
      </w:pPr>
      <w:rPr>
        <w:rFonts w:ascii="Wingdings" w:hAnsi="Wingdings" w:hint="default"/>
      </w:rPr>
    </w:lvl>
  </w:abstractNum>
  <w:abstractNum w:abstractNumId="16">
    <w:nsid w:val="13B403D3"/>
    <w:multiLevelType w:val="singleLevel"/>
    <w:tmpl w:val="B694EDDC"/>
    <w:lvl w:ilvl="0">
      <w:start w:val="1"/>
      <w:numFmt w:val="decimal"/>
      <w:lvlText w:val="%1."/>
      <w:legacy w:legacy="1" w:legacySpace="0" w:legacyIndent="360"/>
      <w:lvlJc w:val="left"/>
      <w:pPr>
        <w:ind w:left="360" w:hanging="360"/>
      </w:pPr>
    </w:lvl>
  </w:abstractNum>
  <w:abstractNum w:abstractNumId="17">
    <w:nsid w:val="14855CE1"/>
    <w:multiLevelType w:val="multilevel"/>
    <w:tmpl w:val="4B7EA606"/>
    <w:lvl w:ilvl="0">
      <w:start w:val="1"/>
      <w:numFmt w:val="bullet"/>
      <w:lvlText w:val="◦"/>
      <w:lvlJc w:val="left"/>
      <w:pPr>
        <w:tabs>
          <w:tab w:val="num" w:pos="648"/>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Times"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Times"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Times" w:hint="default"/>
      </w:rPr>
    </w:lvl>
    <w:lvl w:ilvl="8">
      <w:start w:val="1"/>
      <w:numFmt w:val="bullet"/>
      <w:lvlText w:val=""/>
      <w:lvlJc w:val="left"/>
      <w:pPr>
        <w:tabs>
          <w:tab w:val="num" w:pos="6926"/>
        </w:tabs>
        <w:ind w:left="6926" w:hanging="360"/>
      </w:pPr>
      <w:rPr>
        <w:rFonts w:ascii="Wingdings" w:hAnsi="Wingdings" w:hint="default"/>
      </w:rPr>
    </w:lvl>
  </w:abstractNum>
  <w:abstractNum w:abstractNumId="18">
    <w:nsid w:val="15A3515A"/>
    <w:multiLevelType w:val="singleLevel"/>
    <w:tmpl w:val="13C61B0C"/>
    <w:lvl w:ilvl="0">
      <w:start w:val="1"/>
      <w:numFmt w:val="none"/>
      <w:pStyle w:val="Question"/>
      <w:lvlText w:val="Q."/>
      <w:lvlJc w:val="left"/>
      <w:pPr>
        <w:tabs>
          <w:tab w:val="num" w:pos="360"/>
        </w:tabs>
        <w:ind w:left="360" w:hanging="360"/>
      </w:pPr>
      <w:rPr>
        <w:rFonts w:ascii="Arial" w:hAnsi="Arial" w:hint="default"/>
        <w:b/>
        <w:i w:val="0"/>
        <w:sz w:val="18"/>
      </w:rPr>
    </w:lvl>
  </w:abstractNum>
  <w:abstractNum w:abstractNumId="19">
    <w:nsid w:val="21200590"/>
    <w:multiLevelType w:val="hybridMultilevel"/>
    <w:tmpl w:val="45427BE4"/>
    <w:lvl w:ilvl="0" w:tplc="BDDC1B50">
      <w:start w:val="1"/>
      <w:numFmt w:val="bullet"/>
      <w:pStyle w:val="CellBulletIndent"/>
      <w:lvlText w:val="◦"/>
      <w:lvlJc w:val="left"/>
      <w:pPr>
        <w:tabs>
          <w:tab w:val="num" w:pos="432"/>
        </w:tabs>
        <w:ind w:left="432" w:hanging="144"/>
      </w:pPr>
      <w:rPr>
        <w:rFonts w:ascii="Times New Roman" w:hAnsi="Times New Roman" w:cs="Times New Roman" w:hint="default"/>
        <w:position w:val="0"/>
        <w:sz w:val="16"/>
        <w:szCs w:val="16"/>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FF1258"/>
    <w:multiLevelType w:val="singleLevel"/>
    <w:tmpl w:val="B694EDDC"/>
    <w:lvl w:ilvl="0">
      <w:start w:val="1"/>
      <w:numFmt w:val="decimal"/>
      <w:lvlText w:val="%1."/>
      <w:legacy w:legacy="1" w:legacySpace="0" w:legacyIndent="360"/>
      <w:lvlJc w:val="left"/>
      <w:pPr>
        <w:ind w:left="360" w:hanging="360"/>
      </w:pPr>
    </w:lvl>
  </w:abstractNum>
  <w:abstractNum w:abstractNumId="21">
    <w:nsid w:val="28993A7B"/>
    <w:multiLevelType w:val="singleLevel"/>
    <w:tmpl w:val="7A7A1F78"/>
    <w:lvl w:ilvl="0">
      <w:start w:val="1"/>
      <w:numFmt w:val="decimal"/>
      <w:pStyle w:val="Step1"/>
      <w:lvlText w:val="Step %1.  "/>
      <w:lvlJc w:val="left"/>
      <w:pPr>
        <w:tabs>
          <w:tab w:val="num" w:pos="720"/>
        </w:tabs>
        <w:ind w:left="720" w:hanging="720"/>
      </w:pPr>
      <w:rPr>
        <w:rFonts w:hint="default"/>
      </w:rPr>
    </w:lvl>
  </w:abstractNum>
  <w:abstractNum w:abstractNumId="22">
    <w:nsid w:val="2A5A7DF2"/>
    <w:multiLevelType w:val="singleLevel"/>
    <w:tmpl w:val="B694EDDC"/>
    <w:lvl w:ilvl="0">
      <w:start w:val="1"/>
      <w:numFmt w:val="decimal"/>
      <w:lvlText w:val="%1."/>
      <w:legacy w:legacy="1" w:legacySpace="0" w:legacyIndent="360"/>
      <w:lvlJc w:val="left"/>
      <w:pPr>
        <w:ind w:left="360" w:hanging="360"/>
      </w:pPr>
    </w:lvl>
  </w:abstractNum>
  <w:abstractNum w:abstractNumId="23">
    <w:nsid w:val="2E88566E"/>
    <w:multiLevelType w:val="multilevel"/>
    <w:tmpl w:val="FAF2DA0E"/>
    <w:lvl w:ilvl="0">
      <w:start w:val="1"/>
      <w:numFmt w:val="bullet"/>
      <w:lvlText w:val=""/>
      <w:lvlJc w:val="left"/>
      <w:pPr>
        <w:tabs>
          <w:tab w:val="num" w:pos="216"/>
        </w:tabs>
        <w:ind w:left="216" w:hanging="216"/>
      </w:pPr>
      <w:rPr>
        <w:rFonts w:ascii="Symbol" w:hAnsi="Symbol" w:hint="default"/>
        <w:spacing w:val="0"/>
        <w:position w:val="1"/>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A93C05"/>
    <w:multiLevelType w:val="multilevel"/>
    <w:tmpl w:val="4C0007A6"/>
    <w:lvl w:ilvl="0">
      <w:start w:val="1"/>
      <w:numFmt w:val="bullet"/>
      <w:lvlText w:val="●"/>
      <w:lvlJc w:val="left"/>
      <w:pPr>
        <w:tabs>
          <w:tab w:val="num" w:pos="360"/>
        </w:tabs>
        <w:ind w:left="360" w:hanging="360"/>
      </w:pPr>
      <w:rPr>
        <w:rFonts w:ascii="Arial" w:hAnsi="Arial" w:hint="default"/>
        <w:spacing w:val="0"/>
        <w:position w:val="1"/>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5BA50B9"/>
    <w:multiLevelType w:val="multilevel"/>
    <w:tmpl w:val="75A26070"/>
    <w:lvl w:ilvl="0">
      <w:start w:val="1"/>
      <w:numFmt w:val="bullet"/>
      <w:lvlText w:val="◦"/>
      <w:lvlJc w:val="left"/>
      <w:pPr>
        <w:tabs>
          <w:tab w:val="num" w:pos="576"/>
        </w:tabs>
        <w:ind w:left="504" w:firstLine="43"/>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Times"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Times"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Times" w:hint="default"/>
      </w:rPr>
    </w:lvl>
    <w:lvl w:ilvl="8">
      <w:start w:val="1"/>
      <w:numFmt w:val="bullet"/>
      <w:lvlText w:val=""/>
      <w:lvlJc w:val="left"/>
      <w:pPr>
        <w:tabs>
          <w:tab w:val="num" w:pos="6926"/>
        </w:tabs>
        <w:ind w:left="6926" w:hanging="360"/>
      </w:pPr>
      <w:rPr>
        <w:rFonts w:ascii="Wingdings" w:hAnsi="Wingdings" w:hint="default"/>
      </w:rPr>
    </w:lvl>
  </w:abstractNum>
  <w:abstractNum w:abstractNumId="26">
    <w:nsid w:val="3895621A"/>
    <w:multiLevelType w:val="singleLevel"/>
    <w:tmpl w:val="B694EDDC"/>
    <w:lvl w:ilvl="0">
      <w:start w:val="1"/>
      <w:numFmt w:val="decimal"/>
      <w:lvlText w:val="%1."/>
      <w:legacy w:legacy="1" w:legacySpace="0" w:legacyIndent="360"/>
      <w:lvlJc w:val="left"/>
      <w:pPr>
        <w:ind w:left="360" w:hanging="360"/>
      </w:pPr>
    </w:lvl>
  </w:abstractNum>
  <w:abstractNum w:abstractNumId="27">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4D97340"/>
    <w:multiLevelType w:val="hybridMultilevel"/>
    <w:tmpl w:val="FE1AD404"/>
    <w:lvl w:ilvl="0" w:tplc="8E54C3CC">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9">
    <w:nsid w:val="4B4C57D1"/>
    <w:multiLevelType w:val="singleLevel"/>
    <w:tmpl w:val="B694EDDC"/>
    <w:lvl w:ilvl="0">
      <w:start w:val="1"/>
      <w:numFmt w:val="decimal"/>
      <w:lvlText w:val="%1."/>
      <w:legacy w:legacy="1" w:legacySpace="0" w:legacyIndent="360"/>
      <w:lvlJc w:val="left"/>
      <w:pPr>
        <w:ind w:left="360" w:hanging="360"/>
      </w:pPr>
    </w:lvl>
  </w:abstractNum>
  <w:abstractNum w:abstractNumId="30">
    <w:nsid w:val="4F64043C"/>
    <w:multiLevelType w:val="singleLevel"/>
    <w:tmpl w:val="B694EDDC"/>
    <w:lvl w:ilvl="0">
      <w:start w:val="1"/>
      <w:numFmt w:val="decimal"/>
      <w:lvlText w:val="%1."/>
      <w:legacy w:legacy="1" w:legacySpace="0" w:legacyIndent="360"/>
      <w:lvlJc w:val="left"/>
      <w:pPr>
        <w:ind w:left="360" w:hanging="360"/>
      </w:pPr>
    </w:lvl>
  </w:abstractNum>
  <w:abstractNum w:abstractNumId="31">
    <w:nsid w:val="59281713"/>
    <w:multiLevelType w:val="singleLevel"/>
    <w:tmpl w:val="B694EDDC"/>
    <w:lvl w:ilvl="0">
      <w:start w:val="1"/>
      <w:numFmt w:val="decimal"/>
      <w:lvlText w:val="%1."/>
      <w:legacy w:legacy="1" w:legacySpace="0" w:legacyIndent="360"/>
      <w:lvlJc w:val="left"/>
      <w:pPr>
        <w:ind w:left="360" w:hanging="360"/>
      </w:pPr>
    </w:lvl>
  </w:abstractNum>
  <w:abstractNum w:abstractNumId="32">
    <w:nsid w:val="5AA9490C"/>
    <w:multiLevelType w:val="hybridMultilevel"/>
    <w:tmpl w:val="20EA337E"/>
    <w:lvl w:ilvl="0" w:tplc="51CA477C">
      <w:start w:val="1"/>
      <w:numFmt w:val="decimal"/>
      <w:pStyle w:val="NumList1"/>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C780B"/>
    <w:multiLevelType w:val="singleLevel"/>
    <w:tmpl w:val="922AF11C"/>
    <w:lvl w:ilvl="0">
      <w:start w:val="1"/>
      <w:numFmt w:val="none"/>
      <w:pStyle w:val="Answer"/>
      <w:lvlText w:val="A."/>
      <w:lvlJc w:val="left"/>
      <w:pPr>
        <w:tabs>
          <w:tab w:val="num" w:pos="360"/>
        </w:tabs>
        <w:ind w:left="360" w:hanging="360"/>
      </w:pPr>
      <w:rPr>
        <w:rFonts w:ascii="Arial" w:hAnsi="Arial" w:hint="default"/>
        <w:b/>
        <w:i w:val="0"/>
        <w:sz w:val="18"/>
      </w:rPr>
    </w:lvl>
  </w:abstractNum>
  <w:abstractNum w:abstractNumId="34">
    <w:nsid w:val="5DE42D28"/>
    <w:multiLevelType w:val="multilevel"/>
    <w:tmpl w:val="C682E914"/>
    <w:lvl w:ilvl="0">
      <w:start w:val="1"/>
      <w:numFmt w:val="bullet"/>
      <w:lvlText w:val="◦"/>
      <w:lvlJc w:val="left"/>
      <w:pPr>
        <w:tabs>
          <w:tab w:val="num" w:pos="720"/>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Times"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Times"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Times" w:hint="default"/>
      </w:rPr>
    </w:lvl>
    <w:lvl w:ilvl="8">
      <w:start w:val="1"/>
      <w:numFmt w:val="bullet"/>
      <w:lvlText w:val=""/>
      <w:lvlJc w:val="left"/>
      <w:pPr>
        <w:tabs>
          <w:tab w:val="num" w:pos="6926"/>
        </w:tabs>
        <w:ind w:left="6926" w:hanging="360"/>
      </w:pPr>
      <w:rPr>
        <w:rFonts w:ascii="Wingdings" w:hAnsi="Wingdings" w:hint="default"/>
      </w:rPr>
    </w:lvl>
  </w:abstractNum>
  <w:abstractNum w:abstractNumId="35">
    <w:nsid w:val="63836128"/>
    <w:multiLevelType w:val="singleLevel"/>
    <w:tmpl w:val="86C25362"/>
    <w:lvl w:ilvl="0">
      <w:start w:val="1"/>
      <w:numFmt w:val="decimal"/>
      <w:pStyle w:val="FigureCaption"/>
      <w:lvlText w:val="Figure %1.  "/>
      <w:lvlJc w:val="left"/>
      <w:pPr>
        <w:tabs>
          <w:tab w:val="num" w:pos="936"/>
        </w:tabs>
        <w:ind w:left="936" w:hanging="936"/>
      </w:pPr>
      <w:rPr>
        <w:rFonts w:ascii="Arial" w:hAnsi="Arial" w:hint="default"/>
        <w:b/>
        <w:i w:val="0"/>
        <w:sz w:val="16"/>
        <w:szCs w:val="16"/>
      </w:rPr>
    </w:lvl>
  </w:abstractNum>
  <w:abstractNum w:abstractNumId="36">
    <w:nsid w:val="6C2D5921"/>
    <w:multiLevelType w:val="singleLevel"/>
    <w:tmpl w:val="B694EDDC"/>
    <w:lvl w:ilvl="0">
      <w:start w:val="1"/>
      <w:numFmt w:val="decimal"/>
      <w:lvlText w:val="%1."/>
      <w:legacy w:legacy="1" w:legacySpace="0" w:legacyIndent="360"/>
      <w:lvlJc w:val="left"/>
      <w:pPr>
        <w:ind w:left="360" w:hanging="360"/>
      </w:pPr>
    </w:lvl>
  </w:abstractNum>
  <w:abstractNum w:abstractNumId="37">
    <w:nsid w:val="6D966A02"/>
    <w:multiLevelType w:val="singleLevel"/>
    <w:tmpl w:val="B694EDDC"/>
    <w:lvl w:ilvl="0">
      <w:start w:val="1"/>
      <w:numFmt w:val="decimal"/>
      <w:lvlText w:val="%1."/>
      <w:legacy w:legacy="1" w:legacySpace="0" w:legacyIndent="360"/>
      <w:lvlJc w:val="left"/>
      <w:pPr>
        <w:ind w:left="360" w:hanging="360"/>
      </w:pPr>
    </w:lvl>
  </w:abstractNum>
  <w:abstractNum w:abstractNumId="38">
    <w:nsid w:val="70135E37"/>
    <w:multiLevelType w:val="singleLevel"/>
    <w:tmpl w:val="2790112A"/>
    <w:lvl w:ilvl="0">
      <w:start w:val="1"/>
      <w:numFmt w:val="none"/>
      <w:pStyle w:val="Note"/>
      <w:lvlText w:val="Note:  "/>
      <w:lvlJc w:val="left"/>
      <w:pPr>
        <w:tabs>
          <w:tab w:val="num" w:pos="720"/>
        </w:tabs>
        <w:ind w:left="0" w:firstLine="0"/>
      </w:pPr>
      <w:rPr>
        <w:rFonts w:ascii="Arial Black" w:hAnsi="Arial Black" w:hint="default"/>
        <w:b w:val="0"/>
        <w:i w:val="0"/>
        <w:sz w:val="18"/>
        <w:szCs w:val="18"/>
      </w:rPr>
    </w:lvl>
  </w:abstractNum>
  <w:abstractNum w:abstractNumId="39">
    <w:nsid w:val="70941F04"/>
    <w:multiLevelType w:val="hybridMultilevel"/>
    <w:tmpl w:val="0E04FA62"/>
    <w:lvl w:ilvl="0" w:tplc="D150AA20">
      <w:start w:val="1"/>
      <w:numFmt w:val="bullet"/>
      <w:pStyle w:val="CellBullet"/>
      <w:lvlText w:val="●"/>
      <w:lvlJc w:val="left"/>
      <w:pPr>
        <w:tabs>
          <w:tab w:val="num" w:pos="288"/>
        </w:tabs>
        <w:ind w:left="288" w:hanging="144"/>
      </w:pPr>
      <w:rPr>
        <w:rFonts w:ascii="Arial" w:hAnsi="Arial" w:hint="default"/>
        <w:position w:val="2"/>
        <w:sz w:val="14"/>
        <w:szCs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20A2C5F"/>
    <w:multiLevelType w:val="singleLevel"/>
    <w:tmpl w:val="202CB1C2"/>
    <w:lvl w:ilvl="0">
      <w:start w:val="1"/>
      <w:numFmt w:val="decimal"/>
      <w:pStyle w:val="TableCaption"/>
      <w:lvlText w:val="Table %1."/>
      <w:lvlJc w:val="left"/>
      <w:pPr>
        <w:tabs>
          <w:tab w:val="num" w:pos="936"/>
        </w:tabs>
        <w:ind w:left="900" w:hanging="900"/>
      </w:pPr>
      <w:rPr>
        <w:rFonts w:ascii="Arial" w:hAnsi="Arial" w:hint="default"/>
        <w:b/>
        <w:i w:val="0"/>
        <w:sz w:val="16"/>
        <w:szCs w:val="16"/>
      </w:rPr>
    </w:lvl>
  </w:abstractNum>
  <w:abstractNum w:abstractNumId="41">
    <w:nsid w:val="79F5015F"/>
    <w:multiLevelType w:val="multilevel"/>
    <w:tmpl w:val="4E0A6398"/>
    <w:lvl w:ilvl="0">
      <w:start w:val="1"/>
      <w:numFmt w:val="bullet"/>
      <w:lvlText w:val="◦"/>
      <w:lvlJc w:val="left"/>
      <w:pPr>
        <w:tabs>
          <w:tab w:val="num" w:pos="792"/>
        </w:tabs>
        <w:ind w:left="576" w:firstLine="0"/>
      </w:pPr>
      <w:rPr>
        <w:rFonts w:ascii="Times New Roman" w:hAnsi="Times New Roman" w:cs="Times New Roman" w:hint="default"/>
        <w:position w:val="0"/>
        <w:sz w:val="20"/>
        <w:szCs w:val="20"/>
      </w:rPr>
    </w:lvl>
    <w:lvl w:ilvl="1">
      <w:start w:val="1"/>
      <w:numFmt w:val="bullet"/>
      <w:lvlText w:val="o"/>
      <w:lvlJc w:val="left"/>
      <w:pPr>
        <w:tabs>
          <w:tab w:val="num" w:pos="1886"/>
        </w:tabs>
        <w:ind w:left="1886" w:hanging="360"/>
      </w:pPr>
      <w:rPr>
        <w:rFonts w:ascii="Courier New" w:hAnsi="Courier New" w:cs="Times" w:hint="default"/>
      </w:rPr>
    </w:lvl>
    <w:lvl w:ilvl="2">
      <w:start w:val="1"/>
      <w:numFmt w:val="bullet"/>
      <w:lvlText w:val=""/>
      <w:lvlJc w:val="left"/>
      <w:pPr>
        <w:tabs>
          <w:tab w:val="num" w:pos="2606"/>
        </w:tabs>
        <w:ind w:left="2606" w:hanging="360"/>
      </w:pPr>
      <w:rPr>
        <w:rFonts w:ascii="Wingdings" w:hAnsi="Wingdings" w:hint="default"/>
      </w:rPr>
    </w:lvl>
    <w:lvl w:ilvl="3">
      <w:start w:val="1"/>
      <w:numFmt w:val="bullet"/>
      <w:lvlText w:val=""/>
      <w:lvlJc w:val="left"/>
      <w:pPr>
        <w:tabs>
          <w:tab w:val="num" w:pos="3326"/>
        </w:tabs>
        <w:ind w:left="3326" w:hanging="360"/>
      </w:pPr>
      <w:rPr>
        <w:rFonts w:ascii="Symbol" w:hAnsi="Symbol" w:hint="default"/>
      </w:rPr>
    </w:lvl>
    <w:lvl w:ilvl="4">
      <w:start w:val="1"/>
      <w:numFmt w:val="bullet"/>
      <w:lvlText w:val="o"/>
      <w:lvlJc w:val="left"/>
      <w:pPr>
        <w:tabs>
          <w:tab w:val="num" w:pos="4046"/>
        </w:tabs>
        <w:ind w:left="4046" w:hanging="360"/>
      </w:pPr>
      <w:rPr>
        <w:rFonts w:ascii="Courier New" w:hAnsi="Courier New" w:cs="Times" w:hint="default"/>
      </w:rPr>
    </w:lvl>
    <w:lvl w:ilvl="5">
      <w:start w:val="1"/>
      <w:numFmt w:val="bullet"/>
      <w:lvlText w:val=""/>
      <w:lvlJc w:val="left"/>
      <w:pPr>
        <w:tabs>
          <w:tab w:val="num" w:pos="4766"/>
        </w:tabs>
        <w:ind w:left="4766" w:hanging="360"/>
      </w:pPr>
      <w:rPr>
        <w:rFonts w:ascii="Wingdings" w:hAnsi="Wingdings" w:hint="default"/>
      </w:rPr>
    </w:lvl>
    <w:lvl w:ilvl="6">
      <w:start w:val="1"/>
      <w:numFmt w:val="bullet"/>
      <w:lvlText w:val=""/>
      <w:lvlJc w:val="left"/>
      <w:pPr>
        <w:tabs>
          <w:tab w:val="num" w:pos="5486"/>
        </w:tabs>
        <w:ind w:left="5486" w:hanging="360"/>
      </w:pPr>
      <w:rPr>
        <w:rFonts w:ascii="Symbol" w:hAnsi="Symbol" w:hint="default"/>
      </w:rPr>
    </w:lvl>
    <w:lvl w:ilvl="7">
      <w:start w:val="1"/>
      <w:numFmt w:val="bullet"/>
      <w:lvlText w:val="o"/>
      <w:lvlJc w:val="left"/>
      <w:pPr>
        <w:tabs>
          <w:tab w:val="num" w:pos="6206"/>
        </w:tabs>
        <w:ind w:left="6206" w:hanging="360"/>
      </w:pPr>
      <w:rPr>
        <w:rFonts w:ascii="Courier New" w:hAnsi="Courier New" w:cs="Times" w:hint="default"/>
      </w:rPr>
    </w:lvl>
    <w:lvl w:ilvl="8">
      <w:start w:val="1"/>
      <w:numFmt w:val="bullet"/>
      <w:lvlText w:val=""/>
      <w:lvlJc w:val="left"/>
      <w:pPr>
        <w:tabs>
          <w:tab w:val="num" w:pos="6926"/>
        </w:tabs>
        <w:ind w:left="6926" w:hanging="360"/>
      </w:pPr>
      <w:rPr>
        <w:rFonts w:ascii="Wingdings" w:hAnsi="Wingdings" w:hint="default"/>
      </w:rPr>
    </w:lvl>
  </w:abstractNum>
  <w:num w:numId="1">
    <w:abstractNumId w:val="27"/>
  </w:num>
  <w:num w:numId="2">
    <w:abstractNumId w:val="18"/>
  </w:num>
  <w:num w:numId="3">
    <w:abstractNumId w:val="33"/>
  </w:num>
  <w:num w:numId="4">
    <w:abstractNumId w:val="21"/>
  </w:num>
  <w:num w:numId="5">
    <w:abstractNumId w:val="38"/>
  </w:num>
  <w:num w:numId="6">
    <w:abstractNumId w:val="40"/>
  </w:num>
  <w:num w:numId="7">
    <w:abstractNumId w:val="35"/>
  </w:num>
  <w:num w:numId="8">
    <w:abstractNumId w:val="39"/>
  </w:num>
  <w:num w:numId="9">
    <w:abstractNumId w:val="19"/>
  </w:num>
  <w:num w:numId="10">
    <w:abstractNumId w:val="12"/>
  </w:num>
  <w:num w:numId="11">
    <w:abstractNumId w:val="28"/>
  </w:num>
  <w:num w:numId="12">
    <w:abstractNumId w:val="13"/>
  </w:num>
  <w:num w:numId="13">
    <w:abstractNumId w:val="31"/>
  </w:num>
  <w:num w:numId="14">
    <w:abstractNumId w:val="20"/>
  </w:num>
  <w:num w:numId="15">
    <w:abstractNumId w:val="26"/>
  </w:num>
  <w:num w:numId="16">
    <w:abstractNumId w:val="14"/>
  </w:num>
  <w:num w:numId="17">
    <w:abstractNumId w:val="29"/>
  </w:num>
  <w:num w:numId="18">
    <w:abstractNumId w:val="16"/>
  </w:num>
  <w:num w:numId="19">
    <w:abstractNumId w:val="36"/>
  </w:num>
  <w:num w:numId="20">
    <w:abstractNumId w:val="30"/>
  </w:num>
  <w:num w:numId="21">
    <w:abstractNumId w:val="22"/>
  </w:num>
  <w:num w:numId="22">
    <w:abstractNumId w:val="25"/>
  </w:num>
  <w:num w:numId="23">
    <w:abstractNumId w:val="17"/>
  </w:num>
  <w:num w:numId="24">
    <w:abstractNumId w:val="34"/>
  </w:num>
  <w:num w:numId="25">
    <w:abstractNumId w:val="15"/>
  </w:num>
  <w:num w:numId="26">
    <w:abstractNumId w:val="41"/>
  </w:num>
  <w:num w:numId="27">
    <w:abstractNumId w:val="24"/>
  </w:num>
  <w:num w:numId="28">
    <w:abstractNumId w:val="37"/>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 w:numId="40">
    <w:abstractNumId w:val="33"/>
  </w:num>
  <w:num w:numId="41">
    <w:abstractNumId w:val="27"/>
  </w:num>
  <w:num w:numId="42">
    <w:abstractNumId w:val="28"/>
  </w:num>
  <w:num w:numId="43">
    <w:abstractNumId w:val="18"/>
  </w:num>
  <w:num w:numId="44">
    <w:abstractNumId w:val="32"/>
  </w:num>
  <w:num w:numId="45">
    <w:abstractNumId w:val="33"/>
  </w:num>
  <w:num w:numId="46">
    <w:abstractNumId w:val="18"/>
  </w:num>
  <w:num w:numId="47">
    <w:abstractNumId w:val="11"/>
  </w:num>
  <w:num w:numId="4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7">
      <o:colormru v:ext="edit" colors="#015060,#008c99,#364a9e,#5a51a1,#243c96,#27aae1,#01605e,#00928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35"/>
    <w:rsid w:val="00093F1E"/>
    <w:rsid w:val="000C2BC4"/>
    <w:rsid w:val="00114164"/>
    <w:rsid w:val="001772AD"/>
    <w:rsid w:val="001D35C5"/>
    <w:rsid w:val="00223537"/>
    <w:rsid w:val="0024732C"/>
    <w:rsid w:val="00255017"/>
    <w:rsid w:val="00294CC4"/>
    <w:rsid w:val="002D12EB"/>
    <w:rsid w:val="003426A5"/>
    <w:rsid w:val="00376586"/>
    <w:rsid w:val="003C0E39"/>
    <w:rsid w:val="004A3801"/>
    <w:rsid w:val="004D556E"/>
    <w:rsid w:val="005649EA"/>
    <w:rsid w:val="005E5964"/>
    <w:rsid w:val="005F7132"/>
    <w:rsid w:val="00735535"/>
    <w:rsid w:val="007E4897"/>
    <w:rsid w:val="00936EF5"/>
    <w:rsid w:val="00977C04"/>
    <w:rsid w:val="00A26A02"/>
    <w:rsid w:val="00B32293"/>
    <w:rsid w:val="00B67CE5"/>
    <w:rsid w:val="00B924FC"/>
    <w:rsid w:val="00C26EA4"/>
    <w:rsid w:val="00C70A1B"/>
    <w:rsid w:val="00C935E1"/>
    <w:rsid w:val="00D8308D"/>
    <w:rsid w:val="00DB2641"/>
    <w:rsid w:val="00E41A3D"/>
    <w:rsid w:val="00EF401F"/>
    <w:rsid w:val="00FF3A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015060,#008c99,#364a9e,#5a51a1,#243c96,#27aae1,#01605e,#0092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Strong" w:qFormat="1"/>
    <w:lsdException w:name="Emphasis" w:qFormat="1"/>
    <w:lsdException w:name="TOC Heading" w:semiHidden="1" w:unhideWhenUsed="1" w:qFormat="1"/>
  </w:latentStyles>
  <w:style w:type="paragraph" w:default="1" w:styleId="Normal">
    <w:name w:val="Normal"/>
    <w:rsid w:val="00612AA3"/>
    <w:rPr>
      <w:rFonts w:ascii="Times" w:hAnsi="Times"/>
      <w:sz w:val="24"/>
    </w:rPr>
  </w:style>
  <w:style w:type="paragraph" w:styleId="Heading1">
    <w:name w:val="heading 1"/>
    <w:basedOn w:val="Normal"/>
    <w:next w:val="Normal"/>
    <w:rsid w:val="00BB03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rsid w:val="00BB0304"/>
    <w:pPr>
      <w:tabs>
        <w:tab w:val="center" w:pos="4320"/>
        <w:tab w:val="right" w:pos="8640"/>
      </w:tabs>
    </w:pPr>
  </w:style>
  <w:style w:type="paragraph" w:styleId="Footer">
    <w:name w:val="footer"/>
    <w:basedOn w:val="Body"/>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AA27B3"/>
    <w:pPr>
      <w:spacing w:after="360" w:line="440" w:lineRule="exact"/>
    </w:pPr>
    <w:rPr>
      <w:rFonts w:ascii="Arial" w:hAnsi="Arial"/>
      <w:color w:val="364A9E"/>
      <w:sz w:val="40"/>
      <w:szCs w:val="32"/>
    </w:rPr>
  </w:style>
  <w:style w:type="paragraph" w:styleId="Title">
    <w:name w:val="Title"/>
    <w:aliases w:val="Doc Type,Document Description"/>
    <w:basedOn w:val="Normal"/>
    <w:link w:val="TitleChar"/>
    <w:rsid w:val="000B1910"/>
    <w:pPr>
      <w:tabs>
        <w:tab w:val="right" w:pos="10080"/>
      </w:tabs>
      <w:spacing w:after="60" w:line="200" w:lineRule="exact"/>
      <w:jc w:val="right"/>
    </w:pPr>
    <w:rPr>
      <w:rFonts w:ascii="Arial" w:hAnsi="Arial"/>
      <w:noProof/>
      <w:color w:val="364A9E"/>
      <w:sz w:val="16"/>
      <w:szCs w:val="16"/>
    </w:rPr>
  </w:style>
  <w:style w:type="paragraph" w:customStyle="1" w:styleId="Intro">
    <w:name w:val="Intro"/>
    <w:next w:val="Normal"/>
    <w:rsid w:val="00AA27B3"/>
    <w:pPr>
      <w:keepNext/>
      <w:spacing w:after="240" w:line="310" w:lineRule="exact"/>
    </w:pPr>
    <w:rPr>
      <w:rFonts w:ascii="Arial" w:hAnsi="Arial"/>
      <w:color w:val="5A51A1"/>
      <w:sz w:val="24"/>
      <w:szCs w:val="24"/>
    </w:rPr>
  </w:style>
  <w:style w:type="paragraph" w:customStyle="1" w:styleId="Body">
    <w:name w:val="Body"/>
    <w:link w:val="BodyChar"/>
    <w:uiPriority w:val="99"/>
    <w:qFormat/>
    <w:rsid w:val="00781F44"/>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sz w:val="18"/>
    </w:rPr>
  </w:style>
  <w:style w:type="character" w:customStyle="1" w:styleId="BodyChar">
    <w:name w:val="Body Char"/>
    <w:basedOn w:val="DefaultParagraphFont"/>
    <w:link w:val="Body"/>
    <w:uiPriority w:val="99"/>
    <w:rsid w:val="00C46DBA"/>
    <w:rPr>
      <w:rFonts w:ascii="Arial" w:hAnsi="Arial"/>
      <w:color w:val="000000"/>
      <w:sz w:val="18"/>
      <w:lang w:val="en-US" w:eastAsia="en-US" w:bidi="ar-SA"/>
    </w:rPr>
  </w:style>
  <w:style w:type="paragraph" w:customStyle="1" w:styleId="Subhead1">
    <w:name w:val="Subhead1"/>
    <w:next w:val="Body"/>
    <w:qFormat/>
    <w:rsid w:val="00AA27B3"/>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Arial" w:hAnsi="Arial"/>
      <w:color w:val="364A9E"/>
      <w:sz w:val="22"/>
    </w:rPr>
  </w:style>
  <w:style w:type="paragraph" w:customStyle="1" w:styleId="Subhead2">
    <w:name w:val="Subhead2"/>
    <w:next w:val="Body"/>
    <w:qFormat/>
    <w:rsid w:val="00781F44"/>
    <w:pPr>
      <w:keepNext/>
      <w:spacing w:before="240" w:line="240" w:lineRule="exact"/>
    </w:pPr>
    <w:rPr>
      <w:rFonts w:ascii="Arial" w:hAnsi="Arial"/>
      <w:color w:val="000000"/>
    </w:rPr>
  </w:style>
  <w:style w:type="paragraph" w:customStyle="1" w:styleId="Subhead3">
    <w:name w:val="Subhead3"/>
    <w:next w:val="Body"/>
    <w:rsid w:val="00496B94"/>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Arial" w:hAnsi="Arial"/>
      <w:sz w:val="18"/>
    </w:rPr>
  </w:style>
  <w:style w:type="paragraph" w:customStyle="1" w:styleId="Bullet">
    <w:name w:val="Bullet"/>
    <w:link w:val="BulletChar"/>
    <w:uiPriority w:val="99"/>
    <w:qFormat/>
    <w:rsid w:val="00781F44"/>
    <w:pPr>
      <w:numPr>
        <w:numId w:val="41"/>
      </w:numPr>
      <w:spacing w:after="60" w:line="280" w:lineRule="atLeast"/>
    </w:pPr>
    <w:rPr>
      <w:rFonts w:ascii="Arial" w:hAnsi="Arial"/>
      <w:color w:val="000000"/>
      <w:sz w:val="18"/>
      <w:szCs w:val="18"/>
    </w:rPr>
  </w:style>
  <w:style w:type="paragraph" w:customStyle="1" w:styleId="Bullet2">
    <w:name w:val="Bullet2"/>
    <w:basedOn w:val="Bullet"/>
    <w:rsid w:val="00E206FC"/>
    <w:pPr>
      <w:numPr>
        <w:numId w:val="42"/>
      </w:numPr>
      <w:tabs>
        <w:tab w:val="clear" w:pos="778"/>
        <w:tab w:val="left" w:pos="792"/>
      </w:tabs>
      <w:ind w:left="792" w:hanging="216"/>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BD55F6"/>
    <w:pPr>
      <w:spacing w:before="140" w:after="0"/>
    </w:pPr>
    <w:rPr>
      <w:rFonts w:ascii="Times New Roman" w:hAnsi="Times New Roman"/>
    </w:rPr>
  </w:style>
  <w:style w:type="paragraph" w:customStyle="1" w:styleId="Subhead5">
    <w:name w:val="Subhead5"/>
    <w:basedOn w:val="Subhead4"/>
    <w:rsid w:val="009149BF"/>
    <w:rPr>
      <w:b/>
    </w:rPr>
  </w:style>
  <w:style w:type="paragraph" w:customStyle="1" w:styleId="PullQuotebodyboldSmall">
    <w:name w:val="Pull Quote body bold Small"/>
    <w:basedOn w:val="Normal"/>
    <w:link w:val="PullQuotebodyboldSmallChar"/>
    <w:rsid w:val="001C52A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line="360" w:lineRule="exact"/>
    </w:pPr>
    <w:rPr>
      <w:rFonts w:ascii="Arial" w:hAnsi="Arial"/>
      <w:bCs/>
      <w:color w:val="2F6681"/>
      <w:sz w:val="28"/>
      <w:szCs w:val="28"/>
    </w:rPr>
  </w:style>
  <w:style w:type="paragraph" w:customStyle="1" w:styleId="CellBulletIndent">
    <w:name w:val="CellBulletIndent"/>
    <w:rsid w:val="00496B94"/>
    <w:pPr>
      <w:numPr>
        <w:numId w:val="9"/>
      </w:numPr>
      <w:spacing w:before="60" w:after="60" w:line="160" w:lineRule="exact"/>
      <w:ind w:right="58"/>
    </w:pPr>
    <w:rPr>
      <w:rFonts w:ascii="Arial" w:hAnsi="Arial"/>
      <w:sz w:val="14"/>
      <w:szCs w:val="14"/>
    </w:rPr>
  </w:style>
  <w:style w:type="character" w:customStyle="1" w:styleId="PullQuotebodyboldSmallChar">
    <w:name w:val="Pull Quote body bold Small Char"/>
    <w:basedOn w:val="DefaultParagraphFont"/>
    <w:link w:val="PullQuotebodyboldSmall"/>
    <w:rsid w:val="001C52AA"/>
    <w:rPr>
      <w:rFonts w:ascii="Arial" w:hAnsi="Arial"/>
      <w:bCs/>
      <w:color w:val="2F6681"/>
      <w:sz w:val="28"/>
      <w:szCs w:val="28"/>
      <w:lang w:val="en-US" w:eastAsia="en-US" w:bidi="ar-SA"/>
    </w:rPr>
  </w:style>
  <w:style w:type="paragraph" w:customStyle="1" w:styleId="Step1">
    <w:name w:val="Step1"/>
    <w:rsid w:val="00496B94"/>
    <w:pPr>
      <w:numPr>
        <w:numId w:val="4"/>
      </w:numPr>
      <w:spacing w:after="120" w:line="240" w:lineRule="exact"/>
    </w:pPr>
    <w:rPr>
      <w:rFonts w:ascii="Arial" w:hAnsi="Arial"/>
      <w:color w:val="000000"/>
      <w:sz w:val="18"/>
    </w:rPr>
  </w:style>
  <w:style w:type="paragraph" w:customStyle="1" w:styleId="Question">
    <w:name w:val="Question"/>
    <w:next w:val="Answer"/>
    <w:link w:val="QuestionChar"/>
    <w:qFormat/>
    <w:rsid w:val="003426A5"/>
    <w:pPr>
      <w:keepNext/>
      <w:numPr>
        <w:numId w:val="46"/>
      </w:numPr>
      <w:spacing w:before="140" w:line="280" w:lineRule="atLeast"/>
    </w:pPr>
    <w:rPr>
      <w:rFonts w:ascii="Arial" w:hAnsi="Arial"/>
      <w:color w:val="000000"/>
      <w:sz w:val="18"/>
      <w:szCs w:val="18"/>
    </w:rPr>
  </w:style>
  <w:style w:type="paragraph" w:customStyle="1" w:styleId="Answer">
    <w:name w:val="Answer"/>
    <w:next w:val="Question"/>
    <w:link w:val="AnswerChar"/>
    <w:qFormat/>
    <w:rsid w:val="003426A5"/>
    <w:pPr>
      <w:numPr>
        <w:numId w:val="45"/>
      </w:numPr>
      <w:spacing w:after="60" w:line="280" w:lineRule="atLeast"/>
    </w:pPr>
    <w:rPr>
      <w:rFonts w:ascii="Arial" w:hAnsi="Arial"/>
      <w:color w:val="000000"/>
      <w:sz w:val="18"/>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basedOn w:val="Normal"/>
    <w:link w:val="BodyTextIndentChar"/>
    <w:rsid w:val="00033D66"/>
    <w:pPr>
      <w:spacing w:before="80" w:after="80"/>
      <w:ind w:left="360"/>
    </w:pPr>
    <w:rPr>
      <w:rFonts w:ascii="Courier New" w:hAnsi="Courier New"/>
      <w:snapToGrid w:val="0"/>
      <w:color w:val="000000"/>
      <w:sz w:val="18"/>
    </w:rPr>
  </w:style>
  <w:style w:type="paragraph" w:customStyle="1" w:styleId="CellHead1">
    <w:name w:val="CellHead1"/>
    <w:basedOn w:val="Normal"/>
    <w:next w:val="Chartbody"/>
    <w:rsid w:val="00E734A4"/>
    <w:pPr>
      <w:keepNext/>
      <w:spacing w:before="60" w:after="60" w:line="160" w:lineRule="exact"/>
      <w:ind w:left="58" w:right="58"/>
    </w:pPr>
    <w:rPr>
      <w:rFonts w:ascii="Arial" w:hAnsi="Arial"/>
      <w:b/>
      <w:color w:val="FFFFFF"/>
      <w:sz w:val="14"/>
      <w:szCs w:val="14"/>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496B94"/>
    <w:pPr>
      <w:numPr>
        <w:numId w:val="8"/>
      </w:numPr>
      <w:tabs>
        <w:tab w:val="left" w:pos="173"/>
      </w:tabs>
      <w:spacing w:before="60" w:after="60" w:line="160" w:lineRule="exact"/>
      <w:ind w:right="58"/>
    </w:pPr>
    <w:rPr>
      <w:rFonts w:ascii="Arial" w:hAnsi="Arial"/>
      <w:sz w:val="14"/>
      <w:szCs w:val="14"/>
    </w:rPr>
  </w:style>
  <w:style w:type="character" w:customStyle="1" w:styleId="PullQuotebodyChar">
    <w:name w:val="Pull Quote body Char"/>
    <w:basedOn w:val="BodyChar"/>
    <w:link w:val="PullQuotebody"/>
    <w:rsid w:val="00CB61C5"/>
    <w:rPr>
      <w:rFonts w:ascii="Arial" w:hAnsi="Arial"/>
      <w:color w:val="000000"/>
      <w:sz w:val="28"/>
      <w:lang w:val="en-US" w:eastAsia="en-US" w:bidi="ar-SA"/>
    </w:rPr>
  </w:style>
  <w:style w:type="paragraph" w:customStyle="1" w:styleId="ExecutiveSummary">
    <w:name w:val="Executive Summary"/>
    <w:basedOn w:val="Normal"/>
    <w:rsid w:val="001260BD"/>
    <w:pPr>
      <w:keepNext/>
      <w:spacing w:before="100" w:after="120" w:line="280" w:lineRule="exact"/>
      <w:ind w:left="86"/>
      <w:jc w:val="center"/>
    </w:pPr>
    <w:rPr>
      <w:rFonts w:ascii="Arial" w:hAnsi="Arial"/>
      <w:b/>
      <w:caps/>
      <w:color w:val="FFFFFF"/>
      <w:sz w:val="20"/>
    </w:rPr>
  </w:style>
  <w:style w:type="paragraph" w:customStyle="1" w:styleId="Chartsubhead">
    <w:name w:val="Chart_subhead"/>
    <w:basedOn w:val="Normal"/>
    <w:rsid w:val="00496B94"/>
    <w:pPr>
      <w:spacing w:before="60" w:after="60" w:line="160" w:lineRule="exact"/>
      <w:ind w:left="60" w:right="60"/>
    </w:pPr>
    <w:rPr>
      <w:rFonts w:ascii="Arial" w:hAnsi="Arial"/>
      <w:b/>
      <w:color w:val="000000"/>
      <w:sz w:val="14"/>
      <w:szCs w:val="14"/>
    </w:rPr>
  </w:style>
  <w:style w:type="character" w:styleId="CommentReference">
    <w:name w:val="annotation reference"/>
    <w:basedOn w:val="DefaultParagraphFont"/>
    <w:semiHidden/>
    <w:rsid w:val="000A7BDF"/>
    <w:rPr>
      <w:sz w:val="16"/>
      <w:szCs w:val="16"/>
    </w:rPr>
  </w:style>
  <w:style w:type="paragraph" w:customStyle="1" w:styleId="Chartbody">
    <w:name w:val="Chart_body"/>
    <w:basedOn w:val="Chartsubhead"/>
    <w:rsid w:val="00823665"/>
    <w:pPr>
      <w:ind w:left="58" w:right="58"/>
    </w:pPr>
    <w:rPr>
      <w:b w:val="0"/>
    </w:rPr>
  </w:style>
  <w:style w:type="paragraph" w:customStyle="1" w:styleId="Note">
    <w:name w:val="Note"/>
    <w:next w:val="Normal"/>
    <w:rsid w:val="00496B94"/>
    <w:pPr>
      <w:numPr>
        <w:numId w:val="5"/>
      </w:numPr>
      <w:spacing w:before="120" w:after="240" w:line="280" w:lineRule="atLeast"/>
    </w:pPr>
    <w:rPr>
      <w:rFonts w:ascii="Arial" w:hAnsi="Arial"/>
      <w:color w:val="000000"/>
      <w:sz w:val="18"/>
      <w:szCs w:val="18"/>
    </w:rPr>
  </w:style>
  <w:style w:type="paragraph" w:styleId="Caption">
    <w:name w:val="caption"/>
    <w:basedOn w:val="Normal"/>
    <w:next w:val="Normal"/>
    <w:rsid w:val="002C0E8A"/>
    <w:pPr>
      <w:spacing w:after="140" w:line="180" w:lineRule="atLeast"/>
    </w:pPr>
    <w:rPr>
      <w:rFonts w:ascii="Arial" w:hAnsi="Arial"/>
      <w:sz w:val="14"/>
    </w:rPr>
  </w:style>
  <w:style w:type="paragraph" w:customStyle="1" w:styleId="TableCaption">
    <w:name w:val="TableCaption"/>
    <w:next w:val="Body"/>
    <w:qFormat/>
    <w:rsid w:val="00A427B3"/>
    <w:pPr>
      <w:keepNext/>
      <w:numPr>
        <w:numId w:val="6"/>
      </w:numPr>
      <w:spacing w:before="240" w:after="120"/>
      <w:ind w:left="936" w:hanging="936"/>
    </w:pPr>
    <w:rPr>
      <w:rFonts w:ascii="Arial" w:hAnsi="Arial"/>
      <w:color w:val="000000"/>
      <w:sz w:val="16"/>
      <w:szCs w:val="16"/>
    </w:rPr>
  </w:style>
  <w:style w:type="paragraph" w:customStyle="1" w:styleId="NumList1">
    <w:name w:val="NumList1"/>
    <w:rsid w:val="00BF63A2"/>
    <w:pPr>
      <w:numPr>
        <w:numId w:val="44"/>
      </w:numPr>
      <w:spacing w:after="60" w:line="280" w:lineRule="exact"/>
    </w:pPr>
    <w:rPr>
      <w:rFonts w:ascii="Arial" w:hAnsi="Arial"/>
      <w:color w:val="000000"/>
      <w:sz w:val="18"/>
      <w:szCs w:val="18"/>
    </w:rPr>
  </w:style>
  <w:style w:type="paragraph" w:customStyle="1" w:styleId="FigureCaption">
    <w:name w:val="FigureCaption"/>
    <w:next w:val="Body"/>
    <w:link w:val="FigureCaptionCharChar"/>
    <w:qFormat/>
    <w:rsid w:val="008F58C2"/>
    <w:pPr>
      <w:keepNext/>
      <w:numPr>
        <w:numId w:val="7"/>
      </w:numPr>
      <w:spacing w:before="240" w:after="240" w:line="180" w:lineRule="exact"/>
    </w:pPr>
    <w:rPr>
      <w:rFonts w:ascii="Arial" w:hAnsi="Arial"/>
      <w:color w:val="000000"/>
      <w:sz w:val="16"/>
    </w:rPr>
  </w:style>
  <w:style w:type="character" w:customStyle="1" w:styleId="FigureCaptionCharChar">
    <w:name w:val="FigureCaption Char Char"/>
    <w:basedOn w:val="DefaultParagraphFont"/>
    <w:link w:val="FigureCaption"/>
    <w:rsid w:val="008F58C2"/>
    <w:rPr>
      <w:rFonts w:ascii="Arial" w:hAnsi="Arial"/>
      <w:color w:val="000000"/>
      <w:sz w:val="16"/>
      <w:lang w:val="en-US" w:eastAsia="en-US" w:bidi="ar-SA"/>
    </w:rPr>
  </w:style>
  <w:style w:type="paragraph" w:customStyle="1" w:styleId="NumListBody">
    <w:name w:val="NumListBody"/>
    <w:rsid w:val="00D8308D"/>
    <w:pPr>
      <w:spacing w:after="120" w:line="280" w:lineRule="atLeast"/>
      <w:ind w:left="360"/>
    </w:pPr>
    <w:rPr>
      <w:rFonts w:ascii="Arial" w:hAnsi="Arial"/>
      <w:color w:val="000000"/>
      <w:sz w:val="18"/>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Captionhead">
    <w:name w:val="Caption_head"/>
    <w:basedOn w:val="Caption"/>
    <w:next w:val="Caption"/>
    <w:rsid w:val="00B44EA0"/>
    <w:pPr>
      <w:spacing w:after="40"/>
    </w:pPr>
    <w:rPr>
      <w:b/>
    </w:rPr>
  </w:style>
  <w:style w:type="paragraph" w:styleId="CommentText">
    <w:name w:val="annotation text"/>
    <w:basedOn w:val="Normal"/>
    <w:semiHidden/>
    <w:rsid w:val="000A7BDF"/>
    <w:rPr>
      <w:sz w:val="20"/>
    </w:rPr>
  </w:style>
  <w:style w:type="paragraph" w:customStyle="1" w:styleId="Copyright">
    <w:name w:val="Copyright"/>
    <w:basedOn w:val="Body"/>
    <w:link w:val="CopyrightChar"/>
    <w:rsid w:val="00704321"/>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sz w:val="12"/>
    </w:rPr>
  </w:style>
  <w:style w:type="character" w:styleId="PageNumber">
    <w:name w:val="page number"/>
    <w:basedOn w:val="DefaultParagraphFont"/>
    <w:rsid w:val="00524F42"/>
    <w:rPr>
      <w:rFonts w:ascii="Arial" w:hAnsi="Arial"/>
    </w:rPr>
  </w:style>
  <w:style w:type="paragraph" w:customStyle="1" w:styleId="Footnote">
    <w:name w:val="Footnote"/>
    <w:link w:val="FootnoteChar"/>
    <w:rsid w:val="00D8308D"/>
    <w:pPr>
      <w:tabs>
        <w:tab w:val="left" w:pos="270"/>
      </w:tabs>
      <w:ind w:left="270" w:hanging="270"/>
    </w:pPr>
    <w:rPr>
      <w:rFonts w:ascii="Arial" w:hAnsi="Arial"/>
      <w:color w:val="000000"/>
      <w:sz w:val="16"/>
      <w:szCs w:val="16"/>
    </w:rPr>
  </w:style>
  <w:style w:type="character" w:customStyle="1" w:styleId="FootnoteChar">
    <w:name w:val="Footnote Char"/>
    <w:basedOn w:val="DefaultParagraphFont"/>
    <w:link w:val="Footnote"/>
    <w:rsid w:val="00D8308D"/>
    <w:rPr>
      <w:rFonts w:ascii="Arial" w:hAnsi="Arial"/>
      <w:color w:val="000000"/>
      <w:sz w:val="16"/>
      <w:szCs w:val="16"/>
      <w:lang w:val="en-US" w:eastAsia="en-US" w:bidi="ar-SA"/>
    </w:rPr>
  </w:style>
  <w:style w:type="paragraph" w:customStyle="1" w:styleId="BulletIndent">
    <w:name w:val="Bullet_Indent"/>
    <w:basedOn w:val="Bullet"/>
    <w:rsid w:val="00781F44"/>
    <w:pPr>
      <w:numPr>
        <w:numId w:val="0"/>
      </w:numPr>
      <w:ind w:left="576"/>
    </w:pPr>
  </w:style>
  <w:style w:type="paragraph" w:customStyle="1" w:styleId="Bullet2Indent">
    <w:name w:val="Bullet2_Indent"/>
    <w:basedOn w:val="Bullet2"/>
    <w:rsid w:val="00781F44"/>
    <w:pPr>
      <w:numPr>
        <w:numId w:val="0"/>
      </w:numPr>
      <w:tabs>
        <w:tab w:val="left" w:pos="792"/>
        <w:tab w:val="left" w:pos="864"/>
      </w:tabs>
      <w:ind w:left="792"/>
    </w:pPr>
  </w:style>
  <w:style w:type="character" w:styleId="Hyperlink">
    <w:name w:val="Hyperlink"/>
    <w:basedOn w:val="DefaultParagraphFont"/>
    <w:rsid w:val="008602BF"/>
    <w:rPr>
      <w:color w:val="0000FF"/>
      <w:u w:val="single"/>
    </w:rPr>
  </w:style>
  <w:style w:type="character" w:customStyle="1" w:styleId="CopyrightChar">
    <w:name w:val="Copyright Char"/>
    <w:basedOn w:val="BodyChar"/>
    <w:link w:val="Copyright"/>
    <w:rsid w:val="00704321"/>
    <w:rPr>
      <w:rFonts w:ascii="Arial" w:hAnsi="Arial"/>
      <w:color w:val="000000"/>
      <w:sz w:val="12"/>
      <w:lang w:val="en-US" w:eastAsia="en-US" w:bidi="ar-SA"/>
    </w:rPr>
  </w:style>
  <w:style w:type="character" w:customStyle="1" w:styleId="TitleHeadlineChar">
    <w:name w:val="Title Headline Char"/>
    <w:basedOn w:val="DefaultParagraphFont"/>
    <w:link w:val="TitleHeadline"/>
    <w:rsid w:val="00AA27B3"/>
    <w:rPr>
      <w:rFonts w:ascii="Arial" w:hAnsi="Arial"/>
      <w:color w:val="364A9E"/>
      <w:sz w:val="40"/>
      <w:szCs w:val="32"/>
      <w:lang w:val="en-US" w:eastAsia="en-US" w:bidi="ar-SA"/>
    </w:rPr>
  </w:style>
  <w:style w:type="paragraph" w:styleId="CommentSubject">
    <w:name w:val="annotation subject"/>
    <w:basedOn w:val="CommentText"/>
    <w:next w:val="CommentText"/>
    <w:semiHidden/>
    <w:rsid w:val="000A7BDF"/>
    <w:rPr>
      <w:b/>
      <w:bCs/>
    </w:rPr>
  </w:style>
  <w:style w:type="paragraph" w:styleId="BalloonText">
    <w:name w:val="Balloon Text"/>
    <w:basedOn w:val="Normal"/>
    <w:semiHidden/>
    <w:rsid w:val="000A7BDF"/>
    <w:rPr>
      <w:rFonts w:ascii="Tahoma" w:hAnsi="Tahoma" w:cs="Tahoma"/>
      <w:sz w:val="16"/>
      <w:szCs w:val="16"/>
    </w:rPr>
  </w:style>
  <w:style w:type="character" w:customStyle="1" w:styleId="CellBulletCharChar">
    <w:name w:val="CellBullet Char Char"/>
    <w:basedOn w:val="DefaultParagraphFont"/>
    <w:link w:val="CellBullet"/>
    <w:rsid w:val="00496B94"/>
    <w:rPr>
      <w:rFonts w:ascii="Arial" w:hAnsi="Arial"/>
      <w:sz w:val="14"/>
      <w:szCs w:val="14"/>
    </w:rPr>
  </w:style>
  <w:style w:type="paragraph" w:customStyle="1" w:styleId="Execsubhead1">
    <w:name w:val="Exec_subhead1"/>
    <w:basedOn w:val="CellHead1"/>
    <w:rsid w:val="00AB32EC"/>
    <w:pPr>
      <w:spacing w:line="180" w:lineRule="exact"/>
    </w:pPr>
    <w:rPr>
      <w:sz w:val="16"/>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basedOn w:val="DefaultParagraphFont"/>
    <w:link w:val="Question"/>
    <w:rsid w:val="003426A5"/>
    <w:rPr>
      <w:rFonts w:ascii="Arial" w:hAnsi="Arial"/>
      <w:color w:val="000000"/>
      <w:sz w:val="18"/>
      <w:szCs w:val="18"/>
      <w:lang w:val="en-US" w:eastAsia="en-US" w:bidi="ar-SA"/>
    </w:rPr>
  </w:style>
  <w:style w:type="character" w:customStyle="1" w:styleId="AnswerChar">
    <w:name w:val="Answer Char"/>
    <w:basedOn w:val="DefaultParagraphFont"/>
    <w:link w:val="Answer"/>
    <w:rsid w:val="003426A5"/>
    <w:rPr>
      <w:rFonts w:ascii="Arial" w:hAnsi="Arial"/>
      <w:color w:val="000000"/>
      <w:sz w:val="18"/>
      <w:szCs w:val="18"/>
      <w:lang w:val="en-US" w:eastAsia="en-US" w:bidi="ar-SA"/>
    </w:rPr>
  </w:style>
  <w:style w:type="paragraph" w:styleId="FootnoteText">
    <w:name w:val="footnote text"/>
    <w:basedOn w:val="Normal"/>
    <w:semiHidden/>
    <w:rsid w:val="006C2538"/>
    <w:rPr>
      <w:sz w:val="20"/>
    </w:rPr>
  </w:style>
  <w:style w:type="character" w:styleId="FootnoteReference">
    <w:name w:val="footnote reference"/>
    <w:basedOn w:val="DefaultParagraphFont"/>
    <w:semiHidden/>
    <w:rsid w:val="006C2538"/>
    <w:rPr>
      <w:vertAlign w:val="superscript"/>
    </w:rPr>
  </w:style>
  <w:style w:type="character" w:customStyle="1" w:styleId="Superscript">
    <w:name w:val="Superscript"/>
    <w:basedOn w:val="DefaultParagraphFont"/>
    <w:rsid w:val="00A74DAE"/>
    <w:rPr>
      <w:dstrike w:val="0"/>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pPr>
      <w:spacing w:before="240"/>
    </w:pPr>
  </w:style>
  <w:style w:type="paragraph" w:customStyle="1" w:styleId="ToCSubhead1">
    <w:name w:val="ToC_Subhead1"/>
    <w:basedOn w:val="Subhead1"/>
    <w:next w:val="Body"/>
    <w:rsid w:val="00A74DAE"/>
  </w:style>
  <w:style w:type="paragraph" w:customStyle="1" w:styleId="ToCSubhead2">
    <w:name w:val="ToC_Subhead2"/>
    <w:basedOn w:val="Subhead2"/>
    <w:next w:val="Body"/>
    <w:rsid w:val="00A74DAE"/>
  </w:style>
  <w:style w:type="paragraph" w:customStyle="1" w:styleId="ToCSubhead3">
    <w:name w:val="ToC_Subhead3"/>
    <w:basedOn w:val="Subhead3"/>
    <w:next w:val="Body"/>
    <w:rsid w:val="00A74DAE"/>
  </w:style>
  <w:style w:type="paragraph" w:customStyle="1" w:styleId="ToCSubhead4">
    <w:name w:val="ToC_Subhead4"/>
    <w:basedOn w:val="Subhead4"/>
    <w:rsid w:val="00A74DAE"/>
    <w:pPr>
      <w:spacing w:before="180"/>
    </w:p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basedOn w:val="DefaultParagraphFont"/>
    <w:rsid w:val="003F52B3"/>
    <w:rPr>
      <w:color w:val="800080"/>
      <w:u w:val="single"/>
    </w:rPr>
  </w:style>
  <w:style w:type="table" w:customStyle="1" w:styleId="TableStyle">
    <w:name w:val="Table Style"/>
    <w:basedOn w:val="TableNormal"/>
    <w:qFormat/>
    <w:rsid w:val="004D556E"/>
    <w:tblPr>
      <w:tblStyleRowBandSize w:val="1"/>
      <w:tblInd w:w="0" w:type="dxa"/>
      <w:tblBorders>
        <w:top w:val="single" w:sz="4" w:space="0" w:color="BFBFBF"/>
        <w:left w:val="single" w:sz="4" w:space="0" w:color="BFBFBF"/>
        <w:bottom w:val="single" w:sz="4" w:space="0" w:color="BFBFBF"/>
        <w:right w:val="single" w:sz="4" w:space="0" w:color="BFBFBF"/>
        <w:insideV w:val="single" w:sz="4" w:space="0" w:color="BFBFBF"/>
      </w:tblBorders>
      <w:tblCellMar>
        <w:top w:w="0" w:type="dxa"/>
        <w:left w:w="0" w:type="dxa"/>
        <w:bottom w:w="0" w:type="dxa"/>
        <w:right w:w="0" w:type="dxa"/>
      </w:tblCellMar>
    </w:tblPr>
    <w:trPr>
      <w:cantSplit/>
    </w:trPr>
    <w:tcPr>
      <w:shd w:val="clear" w:color="auto" w:fill="3366FF"/>
      <w:tcMar>
        <w:left w:w="0" w:type="dxa"/>
        <w:right w:w="0" w:type="dxa"/>
      </w:tcMar>
    </w:tcPr>
    <w:tblStylePr w:type="firstRow">
      <w:tblPr/>
      <w:trPr>
        <w:cantSplit w:val="0"/>
        <w:tblHeader/>
      </w:trPr>
      <w:tcPr>
        <w:shd w:val="clear" w:color="auto" w:fill="364A9E"/>
      </w:tcPr>
    </w:tblStylePr>
    <w:tblStylePr w:type="band1Horz">
      <w:tblPr/>
      <w:tcPr>
        <w:shd w:val="clear" w:color="auto" w:fill="FFFFFF"/>
      </w:tcPr>
    </w:tblStylePr>
    <w:tblStylePr w:type="band2Horz">
      <w:tblPr/>
      <w:tcPr>
        <w:shd w:val="clear" w:color="auto" w:fill="F2F2F2"/>
      </w:tcPr>
    </w:tblStylePr>
  </w:style>
  <w:style w:type="character" w:customStyle="1" w:styleId="TitleChar">
    <w:name w:val="Title Char"/>
    <w:aliases w:val="Doc Type Char,Document Description Char"/>
    <w:basedOn w:val="DefaultParagraphFont"/>
    <w:link w:val="Title"/>
    <w:rsid w:val="000B1910"/>
    <w:rPr>
      <w:rFonts w:ascii="Arial" w:hAnsi="Arial"/>
      <w:noProof/>
      <w:color w:val="364A9E"/>
      <w:sz w:val="16"/>
      <w:szCs w:val="16"/>
    </w:rPr>
  </w:style>
  <w:style w:type="table" w:styleId="TableGrid">
    <w:name w:val="Table Grid"/>
    <w:basedOn w:val="TableNormal"/>
    <w:rsid w:val="004D55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B1910"/>
    <w:rPr>
      <w:rFonts w:ascii="Courier New" w:hAnsi="Courier New"/>
      <w:snapToGrid w:val="0"/>
      <w:color w:val="000000"/>
      <w:sz w:val="18"/>
    </w:rPr>
  </w:style>
  <w:style w:type="character" w:styleId="Emphasis">
    <w:name w:val="Emphasis"/>
    <w:basedOn w:val="DefaultParagraphFont"/>
    <w:qFormat/>
    <w:rsid w:val="00C70A1B"/>
    <w:rPr>
      <w:i/>
      <w:iCs/>
    </w:rPr>
  </w:style>
  <w:style w:type="character" w:customStyle="1" w:styleId="BulletChar">
    <w:name w:val="Bullet Char"/>
    <w:basedOn w:val="DefaultParagraphFont"/>
    <w:link w:val="Bullet"/>
    <w:uiPriority w:val="99"/>
    <w:rsid w:val="00C70A1B"/>
    <w:rPr>
      <w:rFonts w:ascii="Arial" w:hAnsi="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Strong" w:qFormat="1"/>
    <w:lsdException w:name="Emphasis" w:qFormat="1"/>
    <w:lsdException w:name="TOC Heading" w:semiHidden="1" w:unhideWhenUsed="1" w:qFormat="1"/>
  </w:latentStyles>
  <w:style w:type="paragraph" w:default="1" w:styleId="Normal">
    <w:name w:val="Normal"/>
    <w:rsid w:val="00612AA3"/>
    <w:rPr>
      <w:rFonts w:ascii="Times" w:hAnsi="Times"/>
      <w:sz w:val="24"/>
    </w:rPr>
  </w:style>
  <w:style w:type="paragraph" w:styleId="Heading1">
    <w:name w:val="heading 1"/>
    <w:basedOn w:val="Normal"/>
    <w:next w:val="Normal"/>
    <w:rsid w:val="00BB03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rsid w:val="00BB0304"/>
    <w:pPr>
      <w:tabs>
        <w:tab w:val="center" w:pos="4320"/>
        <w:tab w:val="right" w:pos="8640"/>
      </w:tabs>
    </w:pPr>
  </w:style>
  <w:style w:type="paragraph" w:styleId="Footer">
    <w:name w:val="footer"/>
    <w:basedOn w:val="Body"/>
    <w:rsid w:val="008F2136"/>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AA27B3"/>
    <w:pPr>
      <w:spacing w:after="360" w:line="440" w:lineRule="exact"/>
    </w:pPr>
    <w:rPr>
      <w:rFonts w:ascii="Arial" w:hAnsi="Arial"/>
      <w:color w:val="364A9E"/>
      <w:sz w:val="40"/>
      <w:szCs w:val="32"/>
    </w:rPr>
  </w:style>
  <w:style w:type="paragraph" w:styleId="Title">
    <w:name w:val="Title"/>
    <w:aliases w:val="Doc Type,Document Description"/>
    <w:basedOn w:val="Normal"/>
    <w:link w:val="TitleChar"/>
    <w:rsid w:val="000B1910"/>
    <w:pPr>
      <w:tabs>
        <w:tab w:val="right" w:pos="10080"/>
      </w:tabs>
      <w:spacing w:after="60" w:line="200" w:lineRule="exact"/>
      <w:jc w:val="right"/>
    </w:pPr>
    <w:rPr>
      <w:rFonts w:ascii="Arial" w:hAnsi="Arial"/>
      <w:noProof/>
      <w:color w:val="364A9E"/>
      <w:sz w:val="16"/>
      <w:szCs w:val="16"/>
    </w:rPr>
  </w:style>
  <w:style w:type="paragraph" w:customStyle="1" w:styleId="Intro">
    <w:name w:val="Intro"/>
    <w:next w:val="Normal"/>
    <w:rsid w:val="00AA27B3"/>
    <w:pPr>
      <w:keepNext/>
      <w:spacing w:after="240" w:line="310" w:lineRule="exact"/>
    </w:pPr>
    <w:rPr>
      <w:rFonts w:ascii="Arial" w:hAnsi="Arial"/>
      <w:color w:val="5A51A1"/>
      <w:sz w:val="24"/>
      <w:szCs w:val="24"/>
    </w:rPr>
  </w:style>
  <w:style w:type="paragraph" w:customStyle="1" w:styleId="Body">
    <w:name w:val="Body"/>
    <w:link w:val="BodyChar"/>
    <w:uiPriority w:val="99"/>
    <w:qFormat/>
    <w:rsid w:val="00781F44"/>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sz w:val="18"/>
    </w:rPr>
  </w:style>
  <w:style w:type="character" w:customStyle="1" w:styleId="BodyChar">
    <w:name w:val="Body Char"/>
    <w:basedOn w:val="DefaultParagraphFont"/>
    <w:link w:val="Body"/>
    <w:uiPriority w:val="99"/>
    <w:rsid w:val="00C46DBA"/>
    <w:rPr>
      <w:rFonts w:ascii="Arial" w:hAnsi="Arial"/>
      <w:color w:val="000000"/>
      <w:sz w:val="18"/>
      <w:lang w:val="en-US" w:eastAsia="en-US" w:bidi="ar-SA"/>
    </w:rPr>
  </w:style>
  <w:style w:type="paragraph" w:customStyle="1" w:styleId="Subhead1">
    <w:name w:val="Subhead1"/>
    <w:next w:val="Body"/>
    <w:qFormat/>
    <w:rsid w:val="00AA27B3"/>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Arial" w:hAnsi="Arial"/>
      <w:color w:val="364A9E"/>
      <w:sz w:val="22"/>
    </w:rPr>
  </w:style>
  <w:style w:type="paragraph" w:customStyle="1" w:styleId="Subhead2">
    <w:name w:val="Subhead2"/>
    <w:next w:val="Body"/>
    <w:qFormat/>
    <w:rsid w:val="00781F44"/>
    <w:pPr>
      <w:keepNext/>
      <w:spacing w:before="240" w:line="240" w:lineRule="exact"/>
    </w:pPr>
    <w:rPr>
      <w:rFonts w:ascii="Arial" w:hAnsi="Arial"/>
      <w:color w:val="000000"/>
    </w:rPr>
  </w:style>
  <w:style w:type="paragraph" w:customStyle="1" w:styleId="Subhead3">
    <w:name w:val="Subhead3"/>
    <w:next w:val="Body"/>
    <w:rsid w:val="00496B94"/>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Arial" w:hAnsi="Arial"/>
      <w:sz w:val="18"/>
    </w:rPr>
  </w:style>
  <w:style w:type="paragraph" w:customStyle="1" w:styleId="Bullet">
    <w:name w:val="Bullet"/>
    <w:link w:val="BulletChar"/>
    <w:uiPriority w:val="99"/>
    <w:qFormat/>
    <w:rsid w:val="00781F44"/>
    <w:pPr>
      <w:numPr>
        <w:numId w:val="41"/>
      </w:numPr>
      <w:spacing w:after="60" w:line="280" w:lineRule="atLeast"/>
    </w:pPr>
    <w:rPr>
      <w:rFonts w:ascii="Arial" w:hAnsi="Arial"/>
      <w:color w:val="000000"/>
      <w:sz w:val="18"/>
      <w:szCs w:val="18"/>
    </w:rPr>
  </w:style>
  <w:style w:type="paragraph" w:customStyle="1" w:styleId="Bullet2">
    <w:name w:val="Bullet2"/>
    <w:basedOn w:val="Bullet"/>
    <w:rsid w:val="00E206FC"/>
    <w:pPr>
      <w:numPr>
        <w:numId w:val="42"/>
      </w:numPr>
      <w:tabs>
        <w:tab w:val="clear" w:pos="778"/>
        <w:tab w:val="left" w:pos="792"/>
      </w:tabs>
      <w:ind w:left="792" w:hanging="216"/>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BD55F6"/>
    <w:pPr>
      <w:spacing w:before="140" w:after="0"/>
    </w:pPr>
    <w:rPr>
      <w:rFonts w:ascii="Times New Roman" w:hAnsi="Times New Roman"/>
    </w:rPr>
  </w:style>
  <w:style w:type="paragraph" w:customStyle="1" w:styleId="Subhead5">
    <w:name w:val="Subhead5"/>
    <w:basedOn w:val="Subhead4"/>
    <w:rsid w:val="009149BF"/>
    <w:rPr>
      <w:b/>
    </w:rPr>
  </w:style>
  <w:style w:type="paragraph" w:customStyle="1" w:styleId="PullQuotebodyboldSmall">
    <w:name w:val="Pull Quote body bold Small"/>
    <w:basedOn w:val="Normal"/>
    <w:link w:val="PullQuotebodyboldSmallChar"/>
    <w:rsid w:val="001C52AA"/>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line="360" w:lineRule="exact"/>
    </w:pPr>
    <w:rPr>
      <w:rFonts w:ascii="Arial" w:hAnsi="Arial"/>
      <w:bCs/>
      <w:color w:val="2F6681"/>
      <w:sz w:val="28"/>
      <w:szCs w:val="28"/>
    </w:rPr>
  </w:style>
  <w:style w:type="paragraph" w:customStyle="1" w:styleId="CellBulletIndent">
    <w:name w:val="CellBulletIndent"/>
    <w:rsid w:val="00496B94"/>
    <w:pPr>
      <w:numPr>
        <w:numId w:val="9"/>
      </w:numPr>
      <w:spacing w:before="60" w:after="60" w:line="160" w:lineRule="exact"/>
      <w:ind w:right="58"/>
    </w:pPr>
    <w:rPr>
      <w:rFonts w:ascii="Arial" w:hAnsi="Arial"/>
      <w:sz w:val="14"/>
      <w:szCs w:val="14"/>
    </w:rPr>
  </w:style>
  <w:style w:type="character" w:customStyle="1" w:styleId="PullQuotebodyboldSmallChar">
    <w:name w:val="Pull Quote body bold Small Char"/>
    <w:basedOn w:val="DefaultParagraphFont"/>
    <w:link w:val="PullQuotebodyboldSmall"/>
    <w:rsid w:val="001C52AA"/>
    <w:rPr>
      <w:rFonts w:ascii="Arial" w:hAnsi="Arial"/>
      <w:bCs/>
      <w:color w:val="2F6681"/>
      <w:sz w:val="28"/>
      <w:szCs w:val="28"/>
      <w:lang w:val="en-US" w:eastAsia="en-US" w:bidi="ar-SA"/>
    </w:rPr>
  </w:style>
  <w:style w:type="paragraph" w:customStyle="1" w:styleId="Step1">
    <w:name w:val="Step1"/>
    <w:rsid w:val="00496B94"/>
    <w:pPr>
      <w:numPr>
        <w:numId w:val="4"/>
      </w:numPr>
      <w:spacing w:after="120" w:line="240" w:lineRule="exact"/>
    </w:pPr>
    <w:rPr>
      <w:rFonts w:ascii="Arial" w:hAnsi="Arial"/>
      <w:color w:val="000000"/>
      <w:sz w:val="18"/>
    </w:rPr>
  </w:style>
  <w:style w:type="paragraph" w:customStyle="1" w:styleId="Question">
    <w:name w:val="Question"/>
    <w:next w:val="Answer"/>
    <w:link w:val="QuestionChar"/>
    <w:qFormat/>
    <w:rsid w:val="003426A5"/>
    <w:pPr>
      <w:keepNext/>
      <w:numPr>
        <w:numId w:val="46"/>
      </w:numPr>
      <w:spacing w:before="140" w:line="280" w:lineRule="atLeast"/>
    </w:pPr>
    <w:rPr>
      <w:rFonts w:ascii="Arial" w:hAnsi="Arial"/>
      <w:color w:val="000000"/>
      <w:sz w:val="18"/>
      <w:szCs w:val="18"/>
    </w:rPr>
  </w:style>
  <w:style w:type="paragraph" w:customStyle="1" w:styleId="Answer">
    <w:name w:val="Answer"/>
    <w:next w:val="Question"/>
    <w:link w:val="AnswerChar"/>
    <w:qFormat/>
    <w:rsid w:val="003426A5"/>
    <w:pPr>
      <w:numPr>
        <w:numId w:val="45"/>
      </w:numPr>
      <w:spacing w:after="60" w:line="280" w:lineRule="atLeast"/>
    </w:pPr>
    <w:rPr>
      <w:rFonts w:ascii="Arial" w:hAnsi="Arial"/>
      <w:color w:val="000000"/>
      <w:sz w:val="18"/>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basedOn w:val="Normal"/>
    <w:link w:val="BodyTextIndentChar"/>
    <w:rsid w:val="00033D66"/>
    <w:pPr>
      <w:spacing w:before="80" w:after="80"/>
      <w:ind w:left="360"/>
    </w:pPr>
    <w:rPr>
      <w:rFonts w:ascii="Courier New" w:hAnsi="Courier New"/>
      <w:snapToGrid w:val="0"/>
      <w:color w:val="000000"/>
      <w:sz w:val="18"/>
    </w:rPr>
  </w:style>
  <w:style w:type="paragraph" w:customStyle="1" w:styleId="CellHead1">
    <w:name w:val="CellHead1"/>
    <w:basedOn w:val="Normal"/>
    <w:next w:val="Chartbody"/>
    <w:rsid w:val="00E734A4"/>
    <w:pPr>
      <w:keepNext/>
      <w:spacing w:before="60" w:after="60" w:line="160" w:lineRule="exact"/>
      <w:ind w:left="58" w:right="58"/>
    </w:pPr>
    <w:rPr>
      <w:rFonts w:ascii="Arial" w:hAnsi="Arial"/>
      <w:b/>
      <w:color w:val="FFFFFF"/>
      <w:sz w:val="14"/>
      <w:szCs w:val="14"/>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496B94"/>
    <w:pPr>
      <w:numPr>
        <w:numId w:val="8"/>
      </w:numPr>
      <w:tabs>
        <w:tab w:val="left" w:pos="173"/>
      </w:tabs>
      <w:spacing w:before="60" w:after="60" w:line="160" w:lineRule="exact"/>
      <w:ind w:right="58"/>
    </w:pPr>
    <w:rPr>
      <w:rFonts w:ascii="Arial" w:hAnsi="Arial"/>
      <w:sz w:val="14"/>
      <w:szCs w:val="14"/>
    </w:rPr>
  </w:style>
  <w:style w:type="character" w:customStyle="1" w:styleId="PullQuotebodyChar">
    <w:name w:val="Pull Quote body Char"/>
    <w:basedOn w:val="BodyChar"/>
    <w:link w:val="PullQuotebody"/>
    <w:rsid w:val="00CB61C5"/>
    <w:rPr>
      <w:rFonts w:ascii="Arial" w:hAnsi="Arial"/>
      <w:color w:val="000000"/>
      <w:sz w:val="28"/>
      <w:lang w:val="en-US" w:eastAsia="en-US" w:bidi="ar-SA"/>
    </w:rPr>
  </w:style>
  <w:style w:type="paragraph" w:customStyle="1" w:styleId="ExecutiveSummary">
    <w:name w:val="Executive Summary"/>
    <w:basedOn w:val="Normal"/>
    <w:rsid w:val="001260BD"/>
    <w:pPr>
      <w:keepNext/>
      <w:spacing w:before="100" w:after="120" w:line="280" w:lineRule="exact"/>
      <w:ind w:left="86"/>
      <w:jc w:val="center"/>
    </w:pPr>
    <w:rPr>
      <w:rFonts w:ascii="Arial" w:hAnsi="Arial"/>
      <w:b/>
      <w:caps/>
      <w:color w:val="FFFFFF"/>
      <w:sz w:val="20"/>
    </w:rPr>
  </w:style>
  <w:style w:type="paragraph" w:customStyle="1" w:styleId="Chartsubhead">
    <w:name w:val="Chart_subhead"/>
    <w:basedOn w:val="Normal"/>
    <w:rsid w:val="00496B94"/>
    <w:pPr>
      <w:spacing w:before="60" w:after="60" w:line="160" w:lineRule="exact"/>
      <w:ind w:left="60" w:right="60"/>
    </w:pPr>
    <w:rPr>
      <w:rFonts w:ascii="Arial" w:hAnsi="Arial"/>
      <w:b/>
      <w:color w:val="000000"/>
      <w:sz w:val="14"/>
      <w:szCs w:val="14"/>
    </w:rPr>
  </w:style>
  <w:style w:type="character" w:styleId="CommentReference">
    <w:name w:val="annotation reference"/>
    <w:basedOn w:val="DefaultParagraphFont"/>
    <w:semiHidden/>
    <w:rsid w:val="000A7BDF"/>
    <w:rPr>
      <w:sz w:val="16"/>
      <w:szCs w:val="16"/>
    </w:rPr>
  </w:style>
  <w:style w:type="paragraph" w:customStyle="1" w:styleId="Chartbody">
    <w:name w:val="Chart_body"/>
    <w:basedOn w:val="Chartsubhead"/>
    <w:rsid w:val="00823665"/>
    <w:pPr>
      <w:ind w:left="58" w:right="58"/>
    </w:pPr>
    <w:rPr>
      <w:b w:val="0"/>
    </w:rPr>
  </w:style>
  <w:style w:type="paragraph" w:customStyle="1" w:styleId="Note">
    <w:name w:val="Note"/>
    <w:next w:val="Normal"/>
    <w:rsid w:val="00496B94"/>
    <w:pPr>
      <w:numPr>
        <w:numId w:val="5"/>
      </w:numPr>
      <w:spacing w:before="120" w:after="240" w:line="280" w:lineRule="atLeast"/>
    </w:pPr>
    <w:rPr>
      <w:rFonts w:ascii="Arial" w:hAnsi="Arial"/>
      <w:color w:val="000000"/>
      <w:sz w:val="18"/>
      <w:szCs w:val="18"/>
    </w:rPr>
  </w:style>
  <w:style w:type="paragraph" w:styleId="Caption">
    <w:name w:val="caption"/>
    <w:basedOn w:val="Normal"/>
    <w:next w:val="Normal"/>
    <w:rsid w:val="002C0E8A"/>
    <w:pPr>
      <w:spacing w:after="140" w:line="180" w:lineRule="atLeast"/>
    </w:pPr>
    <w:rPr>
      <w:rFonts w:ascii="Arial" w:hAnsi="Arial"/>
      <w:sz w:val="14"/>
    </w:rPr>
  </w:style>
  <w:style w:type="paragraph" w:customStyle="1" w:styleId="TableCaption">
    <w:name w:val="TableCaption"/>
    <w:next w:val="Body"/>
    <w:qFormat/>
    <w:rsid w:val="00A427B3"/>
    <w:pPr>
      <w:keepNext/>
      <w:numPr>
        <w:numId w:val="6"/>
      </w:numPr>
      <w:spacing w:before="240" w:after="120"/>
      <w:ind w:left="936" w:hanging="936"/>
    </w:pPr>
    <w:rPr>
      <w:rFonts w:ascii="Arial" w:hAnsi="Arial"/>
      <w:color w:val="000000"/>
      <w:sz w:val="16"/>
      <w:szCs w:val="16"/>
    </w:rPr>
  </w:style>
  <w:style w:type="paragraph" w:customStyle="1" w:styleId="NumList1">
    <w:name w:val="NumList1"/>
    <w:rsid w:val="00BF63A2"/>
    <w:pPr>
      <w:numPr>
        <w:numId w:val="44"/>
      </w:numPr>
      <w:spacing w:after="60" w:line="280" w:lineRule="exact"/>
    </w:pPr>
    <w:rPr>
      <w:rFonts w:ascii="Arial" w:hAnsi="Arial"/>
      <w:color w:val="000000"/>
      <w:sz w:val="18"/>
      <w:szCs w:val="18"/>
    </w:rPr>
  </w:style>
  <w:style w:type="paragraph" w:customStyle="1" w:styleId="FigureCaption">
    <w:name w:val="FigureCaption"/>
    <w:next w:val="Body"/>
    <w:link w:val="FigureCaptionCharChar"/>
    <w:qFormat/>
    <w:rsid w:val="008F58C2"/>
    <w:pPr>
      <w:keepNext/>
      <w:numPr>
        <w:numId w:val="7"/>
      </w:numPr>
      <w:spacing w:before="240" w:after="240" w:line="180" w:lineRule="exact"/>
    </w:pPr>
    <w:rPr>
      <w:rFonts w:ascii="Arial" w:hAnsi="Arial"/>
      <w:color w:val="000000"/>
      <w:sz w:val="16"/>
    </w:rPr>
  </w:style>
  <w:style w:type="character" w:customStyle="1" w:styleId="FigureCaptionCharChar">
    <w:name w:val="FigureCaption Char Char"/>
    <w:basedOn w:val="DefaultParagraphFont"/>
    <w:link w:val="FigureCaption"/>
    <w:rsid w:val="008F58C2"/>
    <w:rPr>
      <w:rFonts w:ascii="Arial" w:hAnsi="Arial"/>
      <w:color w:val="000000"/>
      <w:sz w:val="16"/>
      <w:lang w:val="en-US" w:eastAsia="en-US" w:bidi="ar-SA"/>
    </w:rPr>
  </w:style>
  <w:style w:type="paragraph" w:customStyle="1" w:styleId="NumListBody">
    <w:name w:val="NumListBody"/>
    <w:rsid w:val="00D8308D"/>
    <w:pPr>
      <w:spacing w:after="120" w:line="280" w:lineRule="atLeast"/>
      <w:ind w:left="360"/>
    </w:pPr>
    <w:rPr>
      <w:rFonts w:ascii="Arial" w:hAnsi="Arial"/>
      <w:color w:val="000000"/>
      <w:sz w:val="18"/>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Captionhead">
    <w:name w:val="Caption_head"/>
    <w:basedOn w:val="Caption"/>
    <w:next w:val="Caption"/>
    <w:rsid w:val="00B44EA0"/>
    <w:pPr>
      <w:spacing w:after="40"/>
    </w:pPr>
    <w:rPr>
      <w:b/>
    </w:rPr>
  </w:style>
  <w:style w:type="paragraph" w:styleId="CommentText">
    <w:name w:val="annotation text"/>
    <w:basedOn w:val="Normal"/>
    <w:semiHidden/>
    <w:rsid w:val="000A7BDF"/>
    <w:rPr>
      <w:sz w:val="20"/>
    </w:rPr>
  </w:style>
  <w:style w:type="paragraph" w:customStyle="1" w:styleId="Copyright">
    <w:name w:val="Copyright"/>
    <w:basedOn w:val="Body"/>
    <w:link w:val="CopyrightChar"/>
    <w:rsid w:val="00704321"/>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sz w:val="12"/>
    </w:rPr>
  </w:style>
  <w:style w:type="character" w:styleId="PageNumber">
    <w:name w:val="page number"/>
    <w:basedOn w:val="DefaultParagraphFont"/>
    <w:rsid w:val="00524F42"/>
    <w:rPr>
      <w:rFonts w:ascii="Arial" w:hAnsi="Arial"/>
    </w:rPr>
  </w:style>
  <w:style w:type="paragraph" w:customStyle="1" w:styleId="Footnote">
    <w:name w:val="Footnote"/>
    <w:link w:val="FootnoteChar"/>
    <w:rsid w:val="00D8308D"/>
    <w:pPr>
      <w:tabs>
        <w:tab w:val="left" w:pos="270"/>
      </w:tabs>
      <w:ind w:left="270" w:hanging="270"/>
    </w:pPr>
    <w:rPr>
      <w:rFonts w:ascii="Arial" w:hAnsi="Arial"/>
      <w:color w:val="000000"/>
      <w:sz w:val="16"/>
      <w:szCs w:val="16"/>
    </w:rPr>
  </w:style>
  <w:style w:type="character" w:customStyle="1" w:styleId="FootnoteChar">
    <w:name w:val="Footnote Char"/>
    <w:basedOn w:val="DefaultParagraphFont"/>
    <w:link w:val="Footnote"/>
    <w:rsid w:val="00D8308D"/>
    <w:rPr>
      <w:rFonts w:ascii="Arial" w:hAnsi="Arial"/>
      <w:color w:val="000000"/>
      <w:sz w:val="16"/>
      <w:szCs w:val="16"/>
      <w:lang w:val="en-US" w:eastAsia="en-US" w:bidi="ar-SA"/>
    </w:rPr>
  </w:style>
  <w:style w:type="paragraph" w:customStyle="1" w:styleId="BulletIndent">
    <w:name w:val="Bullet_Indent"/>
    <w:basedOn w:val="Bullet"/>
    <w:rsid w:val="00781F44"/>
    <w:pPr>
      <w:numPr>
        <w:numId w:val="0"/>
      </w:numPr>
      <w:ind w:left="576"/>
    </w:pPr>
  </w:style>
  <w:style w:type="paragraph" w:customStyle="1" w:styleId="Bullet2Indent">
    <w:name w:val="Bullet2_Indent"/>
    <w:basedOn w:val="Bullet2"/>
    <w:rsid w:val="00781F44"/>
    <w:pPr>
      <w:numPr>
        <w:numId w:val="0"/>
      </w:numPr>
      <w:tabs>
        <w:tab w:val="left" w:pos="792"/>
        <w:tab w:val="left" w:pos="864"/>
      </w:tabs>
      <w:ind w:left="792"/>
    </w:pPr>
  </w:style>
  <w:style w:type="character" w:styleId="Hyperlink">
    <w:name w:val="Hyperlink"/>
    <w:basedOn w:val="DefaultParagraphFont"/>
    <w:rsid w:val="008602BF"/>
    <w:rPr>
      <w:color w:val="0000FF"/>
      <w:u w:val="single"/>
    </w:rPr>
  </w:style>
  <w:style w:type="character" w:customStyle="1" w:styleId="CopyrightChar">
    <w:name w:val="Copyright Char"/>
    <w:basedOn w:val="BodyChar"/>
    <w:link w:val="Copyright"/>
    <w:rsid w:val="00704321"/>
    <w:rPr>
      <w:rFonts w:ascii="Arial" w:hAnsi="Arial"/>
      <w:color w:val="000000"/>
      <w:sz w:val="12"/>
      <w:lang w:val="en-US" w:eastAsia="en-US" w:bidi="ar-SA"/>
    </w:rPr>
  </w:style>
  <w:style w:type="character" w:customStyle="1" w:styleId="TitleHeadlineChar">
    <w:name w:val="Title Headline Char"/>
    <w:basedOn w:val="DefaultParagraphFont"/>
    <w:link w:val="TitleHeadline"/>
    <w:rsid w:val="00AA27B3"/>
    <w:rPr>
      <w:rFonts w:ascii="Arial" w:hAnsi="Arial"/>
      <w:color w:val="364A9E"/>
      <w:sz w:val="40"/>
      <w:szCs w:val="32"/>
      <w:lang w:val="en-US" w:eastAsia="en-US" w:bidi="ar-SA"/>
    </w:rPr>
  </w:style>
  <w:style w:type="paragraph" w:styleId="CommentSubject">
    <w:name w:val="annotation subject"/>
    <w:basedOn w:val="CommentText"/>
    <w:next w:val="CommentText"/>
    <w:semiHidden/>
    <w:rsid w:val="000A7BDF"/>
    <w:rPr>
      <w:b/>
      <w:bCs/>
    </w:rPr>
  </w:style>
  <w:style w:type="paragraph" w:styleId="BalloonText">
    <w:name w:val="Balloon Text"/>
    <w:basedOn w:val="Normal"/>
    <w:semiHidden/>
    <w:rsid w:val="000A7BDF"/>
    <w:rPr>
      <w:rFonts w:ascii="Tahoma" w:hAnsi="Tahoma" w:cs="Tahoma"/>
      <w:sz w:val="16"/>
      <w:szCs w:val="16"/>
    </w:rPr>
  </w:style>
  <w:style w:type="character" w:customStyle="1" w:styleId="CellBulletCharChar">
    <w:name w:val="CellBullet Char Char"/>
    <w:basedOn w:val="DefaultParagraphFont"/>
    <w:link w:val="CellBullet"/>
    <w:rsid w:val="00496B94"/>
    <w:rPr>
      <w:rFonts w:ascii="Arial" w:hAnsi="Arial"/>
      <w:sz w:val="14"/>
      <w:szCs w:val="14"/>
    </w:rPr>
  </w:style>
  <w:style w:type="paragraph" w:customStyle="1" w:styleId="Execsubhead1">
    <w:name w:val="Exec_subhead1"/>
    <w:basedOn w:val="CellHead1"/>
    <w:rsid w:val="00AB32EC"/>
    <w:pPr>
      <w:spacing w:line="180" w:lineRule="exact"/>
    </w:pPr>
    <w:rPr>
      <w:sz w:val="16"/>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basedOn w:val="DefaultParagraphFont"/>
    <w:link w:val="Question"/>
    <w:rsid w:val="003426A5"/>
    <w:rPr>
      <w:rFonts w:ascii="Arial" w:hAnsi="Arial"/>
      <w:color w:val="000000"/>
      <w:sz w:val="18"/>
      <w:szCs w:val="18"/>
      <w:lang w:val="en-US" w:eastAsia="en-US" w:bidi="ar-SA"/>
    </w:rPr>
  </w:style>
  <w:style w:type="character" w:customStyle="1" w:styleId="AnswerChar">
    <w:name w:val="Answer Char"/>
    <w:basedOn w:val="DefaultParagraphFont"/>
    <w:link w:val="Answer"/>
    <w:rsid w:val="003426A5"/>
    <w:rPr>
      <w:rFonts w:ascii="Arial" w:hAnsi="Arial"/>
      <w:color w:val="000000"/>
      <w:sz w:val="18"/>
      <w:szCs w:val="18"/>
      <w:lang w:val="en-US" w:eastAsia="en-US" w:bidi="ar-SA"/>
    </w:rPr>
  </w:style>
  <w:style w:type="paragraph" w:styleId="FootnoteText">
    <w:name w:val="footnote text"/>
    <w:basedOn w:val="Normal"/>
    <w:semiHidden/>
    <w:rsid w:val="006C2538"/>
    <w:rPr>
      <w:sz w:val="20"/>
    </w:rPr>
  </w:style>
  <w:style w:type="character" w:styleId="FootnoteReference">
    <w:name w:val="footnote reference"/>
    <w:basedOn w:val="DefaultParagraphFont"/>
    <w:semiHidden/>
    <w:rsid w:val="006C2538"/>
    <w:rPr>
      <w:vertAlign w:val="superscript"/>
    </w:rPr>
  </w:style>
  <w:style w:type="character" w:customStyle="1" w:styleId="Superscript">
    <w:name w:val="Superscript"/>
    <w:basedOn w:val="DefaultParagraphFont"/>
    <w:rsid w:val="00A74DAE"/>
    <w:rPr>
      <w:dstrike w:val="0"/>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pPr>
      <w:spacing w:before="240"/>
    </w:pPr>
  </w:style>
  <w:style w:type="paragraph" w:customStyle="1" w:styleId="ToCSubhead1">
    <w:name w:val="ToC_Subhead1"/>
    <w:basedOn w:val="Subhead1"/>
    <w:next w:val="Body"/>
    <w:rsid w:val="00A74DAE"/>
  </w:style>
  <w:style w:type="paragraph" w:customStyle="1" w:styleId="ToCSubhead2">
    <w:name w:val="ToC_Subhead2"/>
    <w:basedOn w:val="Subhead2"/>
    <w:next w:val="Body"/>
    <w:rsid w:val="00A74DAE"/>
  </w:style>
  <w:style w:type="paragraph" w:customStyle="1" w:styleId="ToCSubhead3">
    <w:name w:val="ToC_Subhead3"/>
    <w:basedOn w:val="Subhead3"/>
    <w:next w:val="Body"/>
    <w:rsid w:val="00A74DAE"/>
  </w:style>
  <w:style w:type="paragraph" w:customStyle="1" w:styleId="ToCSubhead4">
    <w:name w:val="ToC_Subhead4"/>
    <w:basedOn w:val="Subhead4"/>
    <w:rsid w:val="00A74DAE"/>
    <w:pPr>
      <w:spacing w:before="180"/>
    </w:p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basedOn w:val="DefaultParagraphFont"/>
    <w:rsid w:val="003F52B3"/>
    <w:rPr>
      <w:color w:val="800080"/>
      <w:u w:val="single"/>
    </w:rPr>
  </w:style>
  <w:style w:type="table" w:customStyle="1" w:styleId="TableStyle">
    <w:name w:val="Table Style"/>
    <w:basedOn w:val="TableNormal"/>
    <w:qFormat/>
    <w:rsid w:val="004D556E"/>
    <w:tblPr>
      <w:tblStyleRowBandSize w:val="1"/>
      <w:tblInd w:w="0" w:type="dxa"/>
      <w:tblBorders>
        <w:top w:val="single" w:sz="4" w:space="0" w:color="BFBFBF"/>
        <w:left w:val="single" w:sz="4" w:space="0" w:color="BFBFBF"/>
        <w:bottom w:val="single" w:sz="4" w:space="0" w:color="BFBFBF"/>
        <w:right w:val="single" w:sz="4" w:space="0" w:color="BFBFBF"/>
        <w:insideV w:val="single" w:sz="4" w:space="0" w:color="BFBFBF"/>
      </w:tblBorders>
      <w:tblCellMar>
        <w:top w:w="0" w:type="dxa"/>
        <w:left w:w="0" w:type="dxa"/>
        <w:bottom w:w="0" w:type="dxa"/>
        <w:right w:w="0" w:type="dxa"/>
      </w:tblCellMar>
    </w:tblPr>
    <w:trPr>
      <w:cantSplit/>
    </w:trPr>
    <w:tcPr>
      <w:shd w:val="clear" w:color="auto" w:fill="3366FF"/>
      <w:tcMar>
        <w:left w:w="0" w:type="dxa"/>
        <w:right w:w="0" w:type="dxa"/>
      </w:tcMar>
    </w:tcPr>
    <w:tblStylePr w:type="firstRow">
      <w:tblPr/>
      <w:trPr>
        <w:cantSplit w:val="0"/>
        <w:tblHeader/>
      </w:trPr>
      <w:tcPr>
        <w:shd w:val="clear" w:color="auto" w:fill="364A9E"/>
      </w:tcPr>
    </w:tblStylePr>
    <w:tblStylePr w:type="band1Horz">
      <w:tblPr/>
      <w:tcPr>
        <w:shd w:val="clear" w:color="auto" w:fill="FFFFFF"/>
      </w:tcPr>
    </w:tblStylePr>
    <w:tblStylePr w:type="band2Horz">
      <w:tblPr/>
      <w:tcPr>
        <w:shd w:val="clear" w:color="auto" w:fill="F2F2F2"/>
      </w:tcPr>
    </w:tblStylePr>
  </w:style>
  <w:style w:type="character" w:customStyle="1" w:styleId="TitleChar">
    <w:name w:val="Title Char"/>
    <w:aliases w:val="Doc Type Char,Document Description Char"/>
    <w:basedOn w:val="DefaultParagraphFont"/>
    <w:link w:val="Title"/>
    <w:rsid w:val="000B1910"/>
    <w:rPr>
      <w:rFonts w:ascii="Arial" w:hAnsi="Arial"/>
      <w:noProof/>
      <w:color w:val="364A9E"/>
      <w:sz w:val="16"/>
      <w:szCs w:val="16"/>
    </w:rPr>
  </w:style>
  <w:style w:type="table" w:styleId="TableGrid">
    <w:name w:val="Table Grid"/>
    <w:basedOn w:val="TableNormal"/>
    <w:rsid w:val="004D55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0B1910"/>
    <w:rPr>
      <w:rFonts w:ascii="Courier New" w:hAnsi="Courier New"/>
      <w:snapToGrid w:val="0"/>
      <w:color w:val="000000"/>
      <w:sz w:val="18"/>
    </w:rPr>
  </w:style>
  <w:style w:type="character" w:styleId="Emphasis">
    <w:name w:val="Emphasis"/>
    <w:basedOn w:val="DefaultParagraphFont"/>
    <w:qFormat/>
    <w:rsid w:val="00C70A1B"/>
    <w:rPr>
      <w:i/>
      <w:iCs/>
    </w:rPr>
  </w:style>
  <w:style w:type="character" w:customStyle="1" w:styleId="BulletChar">
    <w:name w:val="Bullet Char"/>
    <w:basedOn w:val="DefaultParagraphFont"/>
    <w:link w:val="Bullet"/>
    <w:uiPriority w:val="99"/>
    <w:rsid w:val="00C70A1B"/>
    <w:rPr>
      <w:rFonts w:ascii="Arial" w:hAnsi="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sco.com/go/cspp" TargetMode="External"/><Relationship Id="rId18" Type="http://schemas.openxmlformats.org/officeDocument/2006/relationships/hyperlink" Target="file:///C:\Users\ashleyg\AppData\Local\Microsoft\Windows\Temporary%20Internet%20Files\Content.Outlook\CETQDNM2\www.cisco.com\go\csp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isco.com/go/pmc" TargetMode="External"/><Relationship Id="rId7" Type="http://schemas.openxmlformats.org/officeDocument/2006/relationships/footnotes" Target="footnotes.xml"/><Relationship Id="rId12" Type="http://schemas.openxmlformats.org/officeDocument/2006/relationships/hyperlink" Target="http://www.cisco.com/go/cspp" TargetMode="External"/><Relationship Id="rId17" Type="http://schemas.openxmlformats.org/officeDocument/2006/relationships/hyperlink" Target="http://www.cisco.com/go/csp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isco.com/web/partners/services/cspp/sell_svcs.html" TargetMode="External"/><Relationship Id="rId20" Type="http://schemas.openxmlformats.org/officeDocument/2006/relationships/hyperlink" Target="http://www.cisco.com/go/cs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sco.com/go/csp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isco.com/web/partners/services/cspp/sell_svc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isco.com/go/cspp" TargetMode="External"/><Relationship Id="rId19" Type="http://schemas.openxmlformats.org/officeDocument/2006/relationships/hyperlink" Target="http://www.cisco.com/go/cspp" TargetMode="External"/><Relationship Id="rId4" Type="http://schemas.microsoft.com/office/2007/relationships/stylesWithEffects" Target="stylesWithEffects.xml"/><Relationship Id="rId9" Type="http://schemas.openxmlformats.org/officeDocument/2006/relationships/hyperlink" Target="http://www.cisco.com/go/cspp" TargetMode="External"/><Relationship Id="rId14" Type="http://schemas.openxmlformats.org/officeDocument/2006/relationships/hyperlink" Target="http://www.cisco.com/go/cspp" TargetMode="External"/><Relationship Id="rId22" Type="http://schemas.openxmlformats.org/officeDocument/2006/relationships/image" Target="media/image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6944-5C76-4214-A42B-A9DF804D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MS Word Template_102504</vt:lpstr>
    </vt:vector>
  </TitlesOfParts>
  <Company>Cisco Systems, Inc.</Company>
  <LinksUpToDate>false</LinksUpToDate>
  <CharactersWithSpaces>10196</CharactersWithSpaces>
  <SharedDoc>false</SharedDoc>
  <HLinks>
    <vt:vector size="6" baseType="variant">
      <vt:variant>
        <vt:i4>2490430</vt:i4>
      </vt:variant>
      <vt:variant>
        <vt:i4>0</vt:i4>
      </vt:variant>
      <vt:variant>
        <vt:i4>0</vt:i4>
      </vt:variant>
      <vt:variant>
        <vt:i4>5</vt:i4>
      </vt:variant>
      <vt:variant>
        <vt:lpwstr>http://www.cisco.com/en/US/products/hw/phones/ps379/index.html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Template_102504</dc:title>
  <dc:creator>Carolyn Calzia</dc:creator>
  <cp:lastModifiedBy>Qian Cai</cp:lastModifiedBy>
  <cp:revision>2</cp:revision>
  <cp:lastPrinted>2011-03-30T00:40:00Z</cp:lastPrinted>
  <dcterms:created xsi:type="dcterms:W3CDTF">2012-12-12T02:02:00Z</dcterms:created>
  <dcterms:modified xsi:type="dcterms:W3CDTF">2012-12-12T02:02:00Z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