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A9" w:rsidRPr="00884CB6" w:rsidRDefault="008C74A9" w:rsidP="00C65441">
      <w:pPr>
        <w:autoSpaceDE w:val="0"/>
        <w:autoSpaceDN w:val="0"/>
        <w:adjustRightInd w:val="0"/>
        <w:spacing w:after="0" w:line="240" w:lineRule="auto"/>
        <w:rPr>
          <w:rFonts w:ascii="Arial" w:eastAsia="SimSun" w:hAnsi="Arial" w:cs="Arial"/>
          <w:snapToGrid w:val="0"/>
          <w:color w:val="000000"/>
          <w:sz w:val="28"/>
          <w:szCs w:val="28"/>
          <w:lang w:bidi="km-KH"/>
        </w:rPr>
      </w:pPr>
      <w:r w:rsidRPr="00884CB6">
        <w:rPr>
          <w:rFonts w:ascii="Arial" w:eastAsia="SimSun" w:hAnsi="Arial" w:cs="Arial"/>
          <w:noProof/>
          <w:snapToGrid w:val="0"/>
          <w:color w:val="000000"/>
          <w:sz w:val="28"/>
          <w:szCs w:val="28"/>
          <w:lang w:val="en-US" w:eastAsia="en-US" w:bidi="ar-SA"/>
        </w:rPr>
        <w:drawing>
          <wp:inline distT="0" distB="0" distL="0" distR="0">
            <wp:extent cx="1095375" cy="72326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5375" cy="723265"/>
                    </a:xfrm>
                    <a:prstGeom prst="rect">
                      <a:avLst/>
                    </a:prstGeom>
                    <a:noFill/>
                    <a:ln w="9525">
                      <a:noFill/>
                      <a:miter lim="800000"/>
                      <a:headEnd/>
                      <a:tailEnd/>
                    </a:ln>
                  </pic:spPr>
                </pic:pic>
              </a:graphicData>
            </a:graphic>
          </wp:inline>
        </w:drawing>
      </w:r>
    </w:p>
    <w:p w:rsidR="008B0D0A" w:rsidRPr="00884CB6" w:rsidRDefault="008B0D0A" w:rsidP="00C65441">
      <w:pPr>
        <w:autoSpaceDE w:val="0"/>
        <w:autoSpaceDN w:val="0"/>
        <w:adjustRightInd w:val="0"/>
        <w:spacing w:after="0" w:line="240" w:lineRule="auto"/>
        <w:jc w:val="center"/>
        <w:rPr>
          <w:rFonts w:ascii="Arial" w:eastAsia="SimSun" w:hAnsi="Arial" w:cs="Arial"/>
          <w:snapToGrid w:val="0"/>
          <w:color w:val="000000"/>
          <w:sz w:val="28"/>
          <w:szCs w:val="28"/>
          <w:u w:val="single"/>
          <w:lang w:bidi="km-KH"/>
        </w:rPr>
      </w:pPr>
      <w:r w:rsidRPr="00884CB6">
        <w:rPr>
          <w:rFonts w:ascii="Arial" w:eastAsia="SimSun" w:hAnsi="Arial" w:cs="Arial"/>
          <w:color w:val="000000"/>
          <w:sz w:val="28"/>
          <w:szCs w:val="28"/>
          <w:u w:val="single"/>
        </w:rPr>
        <w:t>思科</w:t>
      </w:r>
      <w:r w:rsidR="00B612C7">
        <w:rPr>
          <w:rFonts w:ascii="Arial" w:eastAsia="SimSun" w:hAnsi="Arial" w:cs="Arial" w:hint="eastAsia"/>
          <w:color w:val="000000"/>
          <w:sz w:val="28"/>
          <w:szCs w:val="28"/>
          <w:u w:val="single"/>
        </w:rPr>
        <w:t>（项目）</w:t>
      </w:r>
      <w:r w:rsidRPr="00884CB6">
        <w:rPr>
          <w:rFonts w:ascii="Arial" w:eastAsia="SimSun" w:hAnsi="Arial" w:cs="Arial"/>
          <w:color w:val="000000"/>
          <w:sz w:val="28"/>
          <w:szCs w:val="28"/>
          <w:u w:val="single"/>
        </w:rPr>
        <w:t>推荐计划</w:t>
      </w:r>
    </w:p>
    <w:p w:rsidR="008B0D0A" w:rsidRPr="00884CB6" w:rsidRDefault="008B0D0A" w:rsidP="00C65441">
      <w:pPr>
        <w:autoSpaceDE w:val="0"/>
        <w:autoSpaceDN w:val="0"/>
        <w:adjustRightInd w:val="0"/>
        <w:spacing w:after="0" w:line="240" w:lineRule="auto"/>
        <w:jc w:val="center"/>
        <w:rPr>
          <w:rFonts w:ascii="Arial" w:eastAsia="SimSun" w:hAnsi="Arial" w:cs="Arial"/>
          <w:snapToGrid w:val="0"/>
          <w:color w:val="000000"/>
          <w:sz w:val="28"/>
          <w:szCs w:val="28"/>
          <w:u w:val="single"/>
          <w:lang w:bidi="km-KH"/>
        </w:rPr>
      </w:pPr>
      <w:r w:rsidRPr="00884CB6">
        <w:rPr>
          <w:rFonts w:ascii="Arial" w:eastAsia="SimSun" w:hAnsi="Arial" w:cs="Arial"/>
          <w:color w:val="000000"/>
          <w:sz w:val="28"/>
          <w:szCs w:val="28"/>
          <w:u w:val="single"/>
        </w:rPr>
        <w:t>条款和条件</w:t>
      </w:r>
    </w:p>
    <w:p w:rsidR="008C74A9" w:rsidRPr="00884CB6" w:rsidRDefault="008C74A9" w:rsidP="00C65441">
      <w:pPr>
        <w:autoSpaceDE w:val="0"/>
        <w:autoSpaceDN w:val="0"/>
        <w:adjustRightInd w:val="0"/>
        <w:spacing w:after="0" w:line="240" w:lineRule="auto"/>
        <w:rPr>
          <w:rFonts w:ascii="Arial" w:eastAsia="SimSun" w:hAnsi="Arial" w:cs="Arial"/>
          <w:b/>
          <w:bCs/>
          <w:snapToGrid w:val="0"/>
          <w:color w:val="000000"/>
          <w:sz w:val="20"/>
          <w:szCs w:val="20"/>
          <w:lang w:bidi="km-KH"/>
        </w:rPr>
      </w:pP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1.</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简介与背景</w:t>
      </w:r>
      <w:r w:rsidRPr="00884CB6">
        <w:rPr>
          <w:rFonts w:ascii="Arial" w:eastAsia="SimSun" w:hAnsi="Arial" w:cs="Arial"/>
          <w:b/>
          <w:bCs/>
          <w:color w:val="000000"/>
          <w:sz w:val="20"/>
          <w:szCs w:val="20"/>
        </w:rPr>
        <w:t xml:space="preserve">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D18B8">
      <w:pPr>
        <w:numPr>
          <w:ilvl w:val="1"/>
          <w:numId w:val="1"/>
        </w:num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1.1. </w:t>
      </w:r>
      <w:r w:rsidRPr="00884CB6">
        <w:rPr>
          <w:rFonts w:ascii="Arial" w:eastAsia="SimSun" w:hAnsi="Arial" w:cs="Arial"/>
          <w:color w:val="000000"/>
          <w:sz w:val="20"/>
          <w:szCs w:val="20"/>
        </w:rPr>
        <w:tab/>
      </w:r>
      <w:r w:rsidR="00577B00" w:rsidRPr="00B612C7">
        <w:rPr>
          <w:rFonts w:ascii="Arial" w:eastAsia="SimSun" w:hAnsi="Arial" w:cs="Arial" w:hint="eastAsia"/>
          <w:color w:val="000000" w:themeColor="text1"/>
          <w:sz w:val="20"/>
          <w:szCs w:val="20"/>
        </w:rPr>
        <w:t>项目</w:t>
      </w:r>
      <w:r w:rsidRPr="00B612C7">
        <w:rPr>
          <w:rFonts w:ascii="Arial" w:eastAsia="SimSun" w:hAnsi="Arial" w:cs="Arial"/>
          <w:color w:val="000000"/>
          <w:sz w:val="20"/>
          <w:szCs w:val="20"/>
        </w:rPr>
        <w:t>简介及</w:t>
      </w:r>
      <w:r w:rsidR="00577B00" w:rsidRPr="00B612C7">
        <w:rPr>
          <w:rFonts w:ascii="Arial" w:eastAsia="SimSun" w:hAnsi="Arial" w:cs="Arial" w:hint="eastAsia"/>
          <w:color w:val="000000"/>
          <w:sz w:val="20"/>
          <w:szCs w:val="20"/>
        </w:rPr>
        <w:t>可参与的</w:t>
      </w:r>
      <w:r w:rsidRPr="00B612C7">
        <w:rPr>
          <w:rFonts w:ascii="Arial" w:eastAsia="SimSun" w:hAnsi="Arial" w:cs="Arial"/>
          <w:color w:val="000000"/>
          <w:sz w:val="20"/>
          <w:szCs w:val="20"/>
        </w:rPr>
        <w:t>合作伙</w:t>
      </w:r>
      <w:r w:rsidRPr="00884CB6">
        <w:rPr>
          <w:rFonts w:ascii="Arial" w:eastAsia="SimSun" w:hAnsi="Arial" w:cs="Arial"/>
          <w:color w:val="000000"/>
          <w:sz w:val="20"/>
          <w:szCs w:val="20"/>
        </w:rPr>
        <w:t xml:space="preserve">伴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161CA1" w:rsidRPr="00884CB6" w:rsidRDefault="008B0D0A"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思科</w:t>
      </w:r>
      <w:r w:rsidR="00B612C7">
        <w:rPr>
          <w:rFonts w:ascii="Arial" w:eastAsia="SimSun" w:hAnsi="Arial" w:cs="Arial" w:hint="eastAsia"/>
          <w:color w:val="000000"/>
          <w:sz w:val="20"/>
          <w:szCs w:val="20"/>
        </w:rPr>
        <w:t>（项目）</w:t>
      </w:r>
      <w:r w:rsidRPr="00884CB6">
        <w:rPr>
          <w:rFonts w:ascii="Arial" w:eastAsia="SimSun" w:hAnsi="Arial" w:cs="Arial"/>
          <w:color w:val="000000"/>
          <w:sz w:val="20"/>
          <w:szCs w:val="20"/>
        </w:rPr>
        <w:t>推荐计划的宗旨在于，当合格合作伙伴为某些思科产品发现并登记机会时，认可该合格合作伙伴创造的额外价值</w:t>
      </w:r>
      <w:r w:rsidR="00884CB6">
        <w:rPr>
          <w:rFonts w:ascii="Arial" w:eastAsia="SimSun" w:hAnsi="Arial" w:cs="Arial"/>
          <w:color w:val="000000"/>
          <w:sz w:val="20"/>
          <w:szCs w:val="20"/>
        </w:rPr>
        <w:t>。</w:t>
      </w:r>
      <w:r w:rsidRPr="00884CB6">
        <w:rPr>
          <w:rFonts w:ascii="Arial" w:eastAsia="SimSun" w:hAnsi="Arial" w:cs="Arial"/>
          <w:color w:val="000000"/>
          <w:sz w:val="20"/>
          <w:szCs w:val="20"/>
        </w:rPr>
        <w:t>“</w:t>
      </w:r>
      <w:r w:rsidRPr="00884CB6">
        <w:rPr>
          <w:rFonts w:ascii="Arial" w:eastAsia="SimSun" w:hAnsi="Arial" w:cs="Arial"/>
          <w:b/>
          <w:bCs/>
          <w:color w:val="000000"/>
          <w:sz w:val="20"/>
          <w:szCs w:val="20"/>
        </w:rPr>
        <w:t>合格合作伙伴</w:t>
      </w:r>
      <w:r w:rsidRPr="00884CB6">
        <w:rPr>
          <w:rFonts w:ascii="Arial" w:eastAsia="SimSun" w:hAnsi="Arial" w:cs="Arial"/>
          <w:color w:val="000000"/>
          <w:sz w:val="20"/>
          <w:szCs w:val="20"/>
        </w:rPr>
        <w:t>”包括目前与思科订立了有效转售协议的任何公司（根据此等协议，该公司被授权转售思科产品及/或服务</w:t>
      </w:r>
      <w:r w:rsidR="00B612C7">
        <w:rPr>
          <w:rFonts w:ascii="Arial" w:eastAsia="SimSun" w:hAnsi="Arial" w:cs="Arial"/>
          <w:color w:val="000000"/>
          <w:sz w:val="20"/>
          <w:szCs w:val="20"/>
        </w:rPr>
        <w:t xml:space="preserve"> </w:t>
      </w:r>
      <w:r w:rsidR="00884CB6">
        <w:rPr>
          <w:rFonts w:ascii="Arial" w:eastAsia="SimSun" w:hAnsi="Arial" w:cs="Arial"/>
          <w:color w:val="000000"/>
          <w:sz w:val="20"/>
          <w:szCs w:val="20"/>
        </w:rPr>
        <w:t>。</w:t>
      </w:r>
      <w:r w:rsidRPr="00884CB6">
        <w:rPr>
          <w:rFonts w:ascii="Arial" w:eastAsia="SimSun" w:hAnsi="Arial" w:cs="Arial"/>
          <w:color w:val="000000"/>
          <w:sz w:val="20"/>
          <w:szCs w:val="20"/>
        </w:rPr>
        <w:t>就每一</w:t>
      </w:r>
      <w:r w:rsidR="00B612C7">
        <w:rPr>
          <w:rFonts w:ascii="Arial" w:eastAsia="SimSun" w:hAnsi="Arial" w:cs="Arial" w:hint="eastAsia"/>
          <w:color w:val="000000"/>
          <w:sz w:val="20"/>
          <w:szCs w:val="20"/>
        </w:rPr>
        <w:t>次</w:t>
      </w:r>
      <w:r w:rsidRPr="00884CB6">
        <w:rPr>
          <w:rFonts w:ascii="Arial" w:eastAsia="SimSun" w:hAnsi="Arial" w:cs="Arial"/>
          <w:color w:val="000000"/>
          <w:sz w:val="20"/>
          <w:szCs w:val="20"/>
        </w:rPr>
        <w:t>登记的机会，合格合作伙伴必须是影响者/顾问，而非经销商。</w:t>
      </w:r>
    </w:p>
    <w:p w:rsidR="00161CA1" w:rsidRPr="00884CB6" w:rsidRDefault="00161CA1"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本计划为一试行计划，除非经思科书面延期，本计划将于 2014 年 7 月 28 日到期</w:t>
      </w:r>
      <w:r w:rsidR="00884CB6">
        <w:rPr>
          <w:rFonts w:ascii="Arial" w:eastAsia="SimSun" w:hAnsi="Arial" w:cs="Arial"/>
          <w:color w:val="000000"/>
          <w:sz w:val="20"/>
          <w:szCs w:val="20"/>
        </w:rPr>
        <w:t>。</w:t>
      </w:r>
      <w:r w:rsidRPr="00884CB6">
        <w:rPr>
          <w:rFonts w:ascii="Arial" w:eastAsia="SimSun" w:hAnsi="Arial" w:cs="Arial"/>
          <w:color w:val="000000"/>
          <w:sz w:val="20"/>
          <w:szCs w:val="20"/>
        </w:rPr>
        <w:t>思科保留随时修改、延长、中止或终止本试点计划的权利</w:t>
      </w:r>
      <w:r w:rsidR="00884CB6">
        <w:rPr>
          <w:rFonts w:ascii="Arial" w:eastAsia="SimSun" w:hAnsi="Arial" w:cs="Arial"/>
          <w:color w:val="000000"/>
          <w:sz w:val="20"/>
          <w:szCs w:val="20"/>
        </w:rPr>
        <w:t>。</w:t>
      </w:r>
    </w:p>
    <w:p w:rsidR="00161CA1" w:rsidRPr="00884CB6" w:rsidRDefault="00161CA1"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本计划寻求建立一个中立、公平的平台，供合格合作伙伴登记机会，并进而基于与此等登记相关的销售取得报酬</w:t>
      </w:r>
      <w:r w:rsidR="00884CB6">
        <w:rPr>
          <w:rFonts w:ascii="Arial" w:eastAsia="SimSun" w:hAnsi="Arial" w:cs="Arial"/>
          <w:color w:val="000000"/>
          <w:sz w:val="20"/>
          <w:szCs w:val="20"/>
        </w:rPr>
        <w:t>。</w:t>
      </w:r>
      <w:r w:rsidRPr="00884CB6">
        <w:rPr>
          <w:rFonts w:ascii="Arial" w:eastAsia="SimSun" w:hAnsi="Arial" w:cs="Arial"/>
          <w:color w:val="000000"/>
          <w:sz w:val="20"/>
          <w:szCs w:val="20"/>
        </w:rPr>
        <w:t>思科保留随时修改、延长、中止或终止本计划的权利</w:t>
      </w:r>
      <w:r w:rsidR="00884CB6">
        <w:rPr>
          <w:rFonts w:ascii="Arial" w:eastAsia="SimSun" w:hAnsi="Arial" w:cs="Arial"/>
          <w:color w:val="000000"/>
          <w:sz w:val="20"/>
          <w:szCs w:val="20"/>
        </w:rPr>
        <w:t>。</w:t>
      </w:r>
    </w:p>
    <w:p w:rsidR="00BE5EF3" w:rsidRPr="00884CB6" w:rsidRDefault="00BE5EF3" w:rsidP="00CD18B8">
      <w:pPr>
        <w:numPr>
          <w:ilvl w:val="1"/>
          <w:numId w:val="1"/>
        </w:numPr>
        <w:autoSpaceDE w:val="0"/>
        <w:autoSpaceDN w:val="0"/>
        <w:adjustRightInd w:val="0"/>
        <w:spacing w:after="0" w:line="240" w:lineRule="auto"/>
        <w:rPr>
          <w:rFonts w:ascii="Arial" w:eastAsia="SimSun" w:hAnsi="Arial" w:cs="Arial"/>
          <w:snapToGrid w:val="0"/>
          <w:color w:val="000000"/>
          <w:sz w:val="20"/>
          <w:szCs w:val="20"/>
          <w:u w:val="single"/>
          <w:lang w:bidi="km-KH"/>
        </w:rPr>
      </w:pPr>
    </w:p>
    <w:p w:rsidR="008B0D0A" w:rsidRPr="00884CB6" w:rsidRDefault="008B0D0A" w:rsidP="00CD18B8">
      <w:pPr>
        <w:numPr>
          <w:ilvl w:val="1"/>
          <w:numId w:val="1"/>
        </w:numPr>
        <w:autoSpaceDE w:val="0"/>
        <w:autoSpaceDN w:val="0"/>
        <w:adjustRightInd w:val="0"/>
        <w:spacing w:after="0" w:line="240" w:lineRule="auto"/>
        <w:rPr>
          <w:rFonts w:ascii="Arial" w:eastAsia="SimSun" w:hAnsi="Arial" w:cs="Arial"/>
          <w:snapToGrid w:val="0"/>
          <w:color w:val="000000"/>
          <w:sz w:val="20"/>
          <w:szCs w:val="20"/>
          <w:u w:val="single"/>
          <w:lang w:bidi="km-KH"/>
        </w:rPr>
      </w:pPr>
      <w:r w:rsidRPr="00884CB6">
        <w:rPr>
          <w:rFonts w:ascii="Arial" w:eastAsia="SimSun" w:hAnsi="Arial" w:cs="Arial"/>
          <w:color w:val="000000"/>
          <w:sz w:val="20"/>
          <w:szCs w:val="20"/>
        </w:rPr>
        <w:t>1.2.</w:t>
      </w:r>
      <w:r w:rsidRPr="00884CB6">
        <w:rPr>
          <w:rFonts w:ascii="Arial" w:eastAsia="SimSun" w:hAnsi="Arial" w:cs="Arial"/>
          <w:color w:val="000000"/>
          <w:sz w:val="20"/>
          <w:szCs w:val="20"/>
        </w:rPr>
        <w:tab/>
      </w:r>
      <w:r w:rsidRPr="00884CB6">
        <w:rPr>
          <w:rFonts w:ascii="Arial" w:eastAsia="SimSun" w:hAnsi="Arial" w:cs="Arial"/>
          <w:color w:val="000000"/>
          <w:sz w:val="20"/>
          <w:szCs w:val="20"/>
          <w:u w:val="single"/>
        </w:rPr>
        <w:t xml:space="preserve">政策概述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本文档规定了合格合作伙伴参与本计划的条款和条件（“</w:t>
      </w:r>
      <w:r w:rsidRPr="00884CB6">
        <w:rPr>
          <w:rFonts w:ascii="Arial" w:eastAsia="SimSun" w:hAnsi="Arial" w:cs="Arial"/>
          <w:b/>
          <w:bCs/>
          <w:color w:val="000000"/>
          <w:sz w:val="20"/>
          <w:szCs w:val="20"/>
        </w:rPr>
        <w:t>条款和条件</w:t>
      </w:r>
      <w:r w:rsidRPr="00884CB6">
        <w:rPr>
          <w:rFonts w:ascii="Arial" w:eastAsia="SimSun" w:hAnsi="Arial"/>
        </w:rPr>
        <w:t xml:space="preserve">”），思科会不定期更新本文档，并在 </w:t>
      </w:r>
      <w:r w:rsidRPr="00884CB6">
        <w:rPr>
          <w:rFonts w:ascii="Arial" w:eastAsia="SimSun" w:hAnsi="Arial" w:cs="Arial"/>
          <w:color w:val="0000FF"/>
          <w:sz w:val="20"/>
          <w:szCs w:val="20"/>
        </w:rPr>
        <w:t xml:space="preserve">http://www.cisco.com/go/crp </w:t>
      </w:r>
      <w:r w:rsidRPr="00884CB6">
        <w:rPr>
          <w:rFonts w:ascii="Arial" w:eastAsia="SimSun" w:hAnsi="Arial" w:cs="Arial"/>
          <w:color w:val="000000"/>
          <w:sz w:val="20"/>
          <w:szCs w:val="20"/>
        </w:rPr>
        <w:t>发布</w:t>
      </w:r>
      <w:r w:rsidR="00884CB6">
        <w:rPr>
          <w:rFonts w:ascii="Arial" w:eastAsia="SimSun" w:hAnsi="Arial" w:cs="Arial"/>
          <w:color w:val="000000"/>
          <w:sz w:val="20"/>
          <w:szCs w:val="20"/>
        </w:rPr>
        <w:t>。</w:t>
      </w:r>
      <w:r w:rsidRPr="00884CB6">
        <w:rPr>
          <w:rFonts w:ascii="Arial" w:eastAsia="SimSun" w:hAnsi="Arial" w:cs="Arial"/>
          <w:color w:val="000000"/>
          <w:sz w:val="20"/>
          <w:szCs w:val="20"/>
        </w:rPr>
        <w:t>每一机会被登记时上述网站中</w:t>
      </w:r>
      <w:r w:rsidR="00B612C7">
        <w:rPr>
          <w:rFonts w:ascii="Arial" w:eastAsia="SimSun" w:hAnsi="Arial" w:cs="Arial" w:hint="eastAsia"/>
          <w:color w:val="000000"/>
          <w:sz w:val="20"/>
          <w:szCs w:val="20"/>
        </w:rPr>
        <w:t>同期</w:t>
      </w:r>
      <w:r w:rsidRPr="00884CB6">
        <w:rPr>
          <w:rFonts w:ascii="Arial" w:eastAsia="SimSun" w:hAnsi="Arial" w:cs="Arial"/>
          <w:color w:val="000000"/>
          <w:sz w:val="20"/>
          <w:szCs w:val="20"/>
        </w:rPr>
        <w:t>发布的条款和条件版本对于该机会具有约束力</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2.</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定义</w:t>
      </w:r>
      <w:r w:rsidRPr="00884CB6">
        <w:rPr>
          <w:rFonts w:ascii="Arial" w:eastAsia="SimSun" w:hAnsi="Arial" w:cs="Arial"/>
          <w:b/>
          <w:bCs/>
          <w:color w:val="000000"/>
          <w:sz w:val="20"/>
          <w:szCs w:val="20"/>
        </w:rPr>
        <w:t xml:space="preserve"> </w:t>
      </w:r>
    </w:p>
    <w:p w:rsidR="008B0D0A" w:rsidRPr="00884CB6" w:rsidRDefault="008B0D0A" w:rsidP="00C65441">
      <w:pPr>
        <w:autoSpaceDE w:val="0"/>
        <w:autoSpaceDN w:val="0"/>
        <w:adjustRightInd w:val="0"/>
        <w:spacing w:after="0" w:line="240" w:lineRule="auto"/>
        <w:ind w:left="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粗体术语如未在本条款和条件中作出定义，则应参照《转售协议》(Resale Agreement) 或与思科签订的其他协议中的定义</w:t>
      </w:r>
      <w:r w:rsidR="00884CB6">
        <w:rPr>
          <w:rFonts w:ascii="Arial" w:eastAsia="SimSun" w:hAnsi="Arial" w:cs="Arial"/>
          <w:color w:val="000000"/>
          <w:sz w:val="20"/>
          <w:szCs w:val="20"/>
        </w:rPr>
        <w:t>。</w:t>
      </w:r>
      <w:r w:rsidRPr="00884CB6">
        <w:rPr>
          <w:rFonts w:ascii="Arial" w:eastAsia="SimSun" w:hAnsi="Arial" w:cs="Arial"/>
          <w:color w:val="000000"/>
          <w:sz w:val="20"/>
          <w:szCs w:val="20"/>
        </w:rPr>
        <w:t>若《转售协议》或与思科签订的其他协议中的定义与本条款和条件中的定义存在冲突，则在涉及本条款和条件标的事项的情况下，应以本条款和条件为准</w:t>
      </w:r>
      <w:r w:rsidR="00884CB6">
        <w:rPr>
          <w:rFonts w:ascii="Arial" w:eastAsia="SimSun" w:hAnsi="Arial" w:cs="Arial"/>
          <w:color w:val="000000"/>
          <w:sz w:val="20"/>
          <w:szCs w:val="20"/>
        </w:rPr>
        <w:t>。</w:t>
      </w:r>
    </w:p>
    <w:p w:rsidR="00BE5EF3" w:rsidRPr="00884CB6" w:rsidRDefault="00BE5EF3"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2.1.</w:t>
      </w:r>
      <w:r w:rsidRPr="00884CB6">
        <w:rPr>
          <w:rFonts w:ascii="Arial" w:eastAsia="SimSun" w:hAnsi="Arial" w:cs="Arial"/>
          <w:color w:val="000000"/>
          <w:sz w:val="20"/>
          <w:szCs w:val="20"/>
        </w:rPr>
        <w:tab/>
      </w:r>
      <w:r w:rsidR="0089571B" w:rsidRPr="00B612C7">
        <w:rPr>
          <w:rFonts w:ascii="Arial" w:eastAsia="SimSun" w:hAnsi="Arial" w:cs="Arial"/>
          <w:b/>
          <w:bCs/>
          <w:color w:val="000000" w:themeColor="text1"/>
          <w:sz w:val="20"/>
          <w:szCs w:val="20"/>
          <w:lang w:val="en-US"/>
        </w:rPr>
        <w:t>C</w:t>
      </w:r>
      <w:r w:rsidRPr="0089571B">
        <w:rPr>
          <w:rFonts w:ascii="Arial" w:eastAsia="SimSun" w:hAnsi="Arial" w:cs="Arial"/>
          <w:b/>
          <w:bCs/>
          <w:color w:val="000000" w:themeColor="text1"/>
          <w:sz w:val="20"/>
          <w:szCs w:val="20"/>
        </w:rPr>
        <w:t>PL</w:t>
      </w:r>
      <w:r w:rsidRPr="00884CB6">
        <w:rPr>
          <w:rFonts w:ascii="Arial" w:eastAsia="SimSun" w:hAnsi="Arial" w:cs="Arial"/>
          <w:color w:val="000000"/>
          <w:sz w:val="20"/>
          <w:szCs w:val="20"/>
        </w:rPr>
        <w:t>：是指在 Cisco.com 上公布的思科</w:t>
      </w:r>
      <w:r w:rsidR="0089571B" w:rsidRPr="00B612C7">
        <w:rPr>
          <w:rFonts w:ascii="Arial" w:eastAsia="SimSun" w:hAnsi="Arial" w:cs="Arial" w:hint="eastAsia"/>
          <w:color w:val="000000" w:themeColor="text1"/>
          <w:sz w:val="20"/>
          <w:szCs w:val="20"/>
        </w:rPr>
        <w:t>中国</w:t>
      </w:r>
      <w:r w:rsidRPr="00B612C7">
        <w:rPr>
          <w:rFonts w:ascii="Arial" w:eastAsia="SimSun" w:hAnsi="Arial" w:cs="Arial"/>
          <w:color w:val="000000"/>
          <w:sz w:val="20"/>
          <w:szCs w:val="20"/>
        </w:rPr>
        <w:t>价</w:t>
      </w:r>
      <w:r w:rsidRPr="00884CB6">
        <w:rPr>
          <w:rFonts w:ascii="Arial" w:eastAsia="SimSun" w:hAnsi="Arial" w:cs="Arial"/>
          <w:color w:val="000000"/>
          <w:sz w:val="20"/>
          <w:szCs w:val="20"/>
        </w:rPr>
        <w:t>目表</w:t>
      </w:r>
      <w:r w:rsidR="00884CB6">
        <w:rPr>
          <w:rFonts w:ascii="Arial" w:eastAsia="SimSun" w:hAnsi="Arial" w:cs="Arial"/>
          <w:color w:val="000000"/>
          <w:sz w:val="20"/>
          <w:szCs w:val="20"/>
        </w:rPr>
        <w:t>。</w:t>
      </w:r>
    </w:p>
    <w:p w:rsidR="00BE5EF3" w:rsidRPr="00884CB6" w:rsidRDefault="00BE5EF3"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2.2.</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被认可的机会</w:t>
      </w:r>
      <w:r w:rsidRPr="00884CB6">
        <w:rPr>
          <w:rFonts w:ascii="Arial" w:eastAsia="SimSun" w:hAnsi="Arial" w:cs="Arial"/>
          <w:color w:val="000000"/>
          <w:sz w:val="20"/>
          <w:szCs w:val="20"/>
        </w:rPr>
        <w:t>：是指思科已标明为“被认可”的被登记的机会</w:t>
      </w:r>
      <w:r w:rsidR="00884CB6">
        <w:rPr>
          <w:rFonts w:ascii="Arial" w:eastAsia="SimSun" w:hAnsi="Arial" w:cs="Arial"/>
          <w:color w:val="000000"/>
          <w:sz w:val="20"/>
          <w:szCs w:val="20"/>
        </w:rPr>
        <w:t>。</w:t>
      </w:r>
      <w:r w:rsidRPr="00884CB6">
        <w:rPr>
          <w:rFonts w:ascii="Arial" w:eastAsia="SimSun" w:hAnsi="Arial" w:cs="Arial"/>
          <w:color w:val="000000"/>
          <w:sz w:val="20"/>
          <w:szCs w:val="20"/>
        </w:rPr>
        <w:t>在被认可的机会被实现并且产品已发货前，思科不会就此等机会付款</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2.3.</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思科授权经销商</w:t>
      </w:r>
      <w:r w:rsidRPr="00884CB6">
        <w:rPr>
          <w:rFonts w:ascii="Arial" w:eastAsia="SimSun" w:hAnsi="Arial" w:cs="Arial"/>
          <w:color w:val="000000"/>
          <w:sz w:val="20"/>
          <w:szCs w:val="20"/>
        </w:rPr>
        <w:t>：是指与思科签订了有效的《转售协议》的思科渠道合作伙伴 (Cisco Channel Partner)</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sz w:val="20"/>
          <w:szCs w:val="20"/>
        </w:rPr>
      </w:pPr>
      <w:r w:rsidRPr="00884CB6">
        <w:rPr>
          <w:rFonts w:ascii="Arial" w:eastAsia="SimSun" w:hAnsi="Arial" w:cs="Arial"/>
          <w:color w:val="000000"/>
          <w:sz w:val="20"/>
          <w:szCs w:val="20"/>
        </w:rPr>
        <w:t>2.4.</w:t>
      </w:r>
      <w:r w:rsidRPr="00884CB6">
        <w:rPr>
          <w:rFonts w:ascii="Arial" w:eastAsia="SimSun" w:hAnsi="Arial" w:cs="Arial"/>
          <w:sz w:val="20"/>
          <w:szCs w:val="20"/>
        </w:rPr>
        <w:tab/>
      </w:r>
      <w:r w:rsidRPr="00884CB6">
        <w:rPr>
          <w:rFonts w:ascii="Arial" w:eastAsia="SimSun" w:hAnsi="Arial" w:cs="Arial"/>
          <w:b/>
          <w:color w:val="000000"/>
          <w:sz w:val="20"/>
          <w:szCs w:val="20"/>
        </w:rPr>
        <w:t>客户</w:t>
      </w:r>
      <w:r w:rsidRPr="00884CB6">
        <w:rPr>
          <w:rFonts w:ascii="Arial" w:eastAsia="SimSun" w:hAnsi="Arial" w:cs="Arial"/>
          <w:b/>
          <w:bCs/>
          <w:color w:val="000000"/>
          <w:sz w:val="20"/>
          <w:szCs w:val="20"/>
        </w:rPr>
        <w:t>（</w:t>
      </w:r>
      <w:r w:rsidRPr="00884CB6">
        <w:rPr>
          <w:rFonts w:ascii="Arial" w:eastAsia="SimSun" w:hAnsi="Arial" w:cs="Arial"/>
          <w:color w:val="000000"/>
          <w:sz w:val="20"/>
          <w:szCs w:val="20"/>
        </w:rPr>
        <w:t>有时也被称为</w:t>
      </w:r>
      <w:r w:rsidRPr="00884CB6">
        <w:rPr>
          <w:rFonts w:ascii="Arial" w:eastAsia="SimSun" w:hAnsi="Arial" w:cs="Arial"/>
          <w:b/>
          <w:bCs/>
          <w:color w:val="000000"/>
          <w:sz w:val="20"/>
          <w:szCs w:val="20"/>
        </w:rPr>
        <w:t>“最终用户”</w:t>
      </w:r>
      <w:r w:rsidRPr="00884CB6">
        <w:rPr>
          <w:rFonts w:ascii="Arial" w:eastAsia="SimSun" w:hAnsi="Arial" w:cs="Arial"/>
          <w:color w:val="000000"/>
          <w:sz w:val="20"/>
          <w:szCs w:val="20"/>
        </w:rPr>
        <w:t>）：是指以下最终买方或被许可方：(i) 已经购买产品或服务，且购买的目的在于自身的内部使用，而非转售、再行销或分销（包括《转售协议》或与思科的其他协议所定义的任何“转售”行为），并且 (ii) 在签发给思科或思科授权经销商的采购订单中</w:t>
      </w:r>
      <w:r w:rsidRPr="00884CB6">
        <w:rPr>
          <w:rFonts w:ascii="Arial" w:eastAsia="SimSun" w:hAnsi="Arial" w:cs="Arial"/>
          <w:sz w:val="20"/>
          <w:szCs w:val="20"/>
        </w:rPr>
        <w:t>被指定为此等买方或被许可方</w:t>
      </w:r>
      <w:r w:rsidR="00884CB6">
        <w:rPr>
          <w:rFonts w:ascii="Arial" w:eastAsia="SimSun" w:hAnsi="Arial" w:cs="Arial"/>
          <w:sz w:val="20"/>
          <w:szCs w:val="20"/>
        </w:rPr>
        <w:t>。</w:t>
      </w:r>
      <w:r w:rsidRPr="00884CB6">
        <w:rPr>
          <w:rFonts w:ascii="Arial" w:eastAsia="SimSun" w:hAnsi="Arial" w:cs="Arial"/>
          <w:sz w:val="20"/>
          <w:szCs w:val="20"/>
        </w:rPr>
        <w:t>若某一实体为第三方履行库存、备货或仓储活动或为交付给第三方之目的而采购思科服务或软件，则其不被视为最终用户</w:t>
      </w:r>
      <w:r w:rsidR="00884CB6">
        <w:rPr>
          <w:rFonts w:ascii="Arial" w:eastAsia="SimSun" w:hAnsi="Arial" w:cs="Arial"/>
          <w:sz w:val="20"/>
          <w:szCs w:val="20"/>
        </w:rPr>
        <w:t>。</w:t>
      </w:r>
    </w:p>
    <w:p w:rsidR="00161CA1" w:rsidRPr="00884CB6" w:rsidRDefault="00161CA1"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lastRenderedPageBreak/>
        <w:t>合格合作伙伴必须指定作为客户的最终用户或被许可方</w:t>
      </w:r>
      <w:r w:rsidR="00884CB6">
        <w:rPr>
          <w:rFonts w:ascii="Arial" w:eastAsia="SimSun" w:hAnsi="Arial" w:cs="Arial"/>
          <w:color w:val="000000"/>
          <w:sz w:val="20"/>
          <w:szCs w:val="20"/>
        </w:rPr>
        <w:t>。</w:t>
      </w:r>
      <w:r w:rsidRPr="00884CB6">
        <w:rPr>
          <w:rFonts w:ascii="Arial" w:eastAsia="SimSun" w:hAnsi="Arial" w:cs="Arial"/>
          <w:color w:val="000000"/>
          <w:sz w:val="20"/>
          <w:szCs w:val="20"/>
        </w:rPr>
        <w:t>如果某一实体为第三方履行库存、储备或仓储活动，或为交付给第三方之目的而采购服务或软件，则该实体不属于本计划下的合格最终用户</w:t>
      </w:r>
      <w:r w:rsidR="00884CB6">
        <w:rPr>
          <w:rFonts w:ascii="Arial" w:eastAsia="SimSun" w:hAnsi="Arial" w:cs="Arial"/>
          <w:color w:val="000000"/>
          <w:sz w:val="20"/>
          <w:szCs w:val="20"/>
        </w:rPr>
        <w:t>。</w:t>
      </w:r>
    </w:p>
    <w:p w:rsidR="008B0D0A" w:rsidRPr="00DC52BC"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val="en-US" w:bidi="km-KH"/>
        </w:rPr>
      </w:pPr>
      <w:r w:rsidRPr="00884CB6">
        <w:rPr>
          <w:rFonts w:ascii="Arial" w:eastAsia="SimSun" w:hAnsi="Arial" w:cs="Arial"/>
          <w:color w:val="000000"/>
          <w:sz w:val="20"/>
          <w:szCs w:val="20"/>
        </w:rPr>
        <w:t>2.5.</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GPL</w:t>
      </w:r>
      <w:r w:rsidR="00884CB6">
        <w:rPr>
          <w:rFonts w:ascii="Arial" w:eastAsia="SimSun" w:hAnsi="Arial" w:cs="Arial"/>
          <w:color w:val="000000"/>
          <w:sz w:val="20"/>
          <w:szCs w:val="20"/>
        </w:rPr>
        <w:t>：</w:t>
      </w:r>
      <w:r w:rsidRPr="00884CB6">
        <w:rPr>
          <w:rFonts w:ascii="Arial" w:eastAsia="SimSun" w:hAnsi="Arial"/>
        </w:rPr>
        <w:t>是指 Cisco.com 上公布的思科全球价目表。</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2.6.</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内部使用</w:t>
      </w:r>
      <w:r w:rsidRPr="00884CB6">
        <w:rPr>
          <w:rFonts w:ascii="Arial" w:eastAsia="SimSun" w:hAnsi="Arial" w:cs="Arial"/>
          <w:color w:val="000000"/>
          <w:sz w:val="20"/>
          <w:szCs w:val="20"/>
        </w:rPr>
        <w:t>：是指为实体内部信息交换网络的目的而使用产品或服务</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2.7.</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机会</w:t>
      </w:r>
      <w:r w:rsidRPr="00884CB6">
        <w:rPr>
          <w:rFonts w:ascii="Arial" w:eastAsia="SimSun" w:hAnsi="Arial" w:cs="Arial"/>
          <w:color w:val="000000"/>
          <w:sz w:val="20"/>
          <w:szCs w:val="20"/>
        </w:rPr>
        <w:t>：是指因客户存在需被满足的需求而产生的具体的业务机会</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val="en-US" w:bidi="km-KH"/>
        </w:rPr>
      </w:pPr>
      <w:r w:rsidRPr="00884CB6">
        <w:rPr>
          <w:rFonts w:ascii="Arial" w:eastAsia="SimSun" w:hAnsi="Arial" w:cs="Arial"/>
          <w:color w:val="000000"/>
          <w:sz w:val="20"/>
          <w:szCs w:val="20"/>
        </w:rPr>
        <w:t>2.8.</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合作伙伴参与计划工具 (“PPE”)</w:t>
      </w:r>
      <w:r w:rsidRPr="00884CB6">
        <w:rPr>
          <w:rFonts w:ascii="Arial" w:eastAsia="SimSun" w:hAnsi="Arial" w:cs="Arial"/>
          <w:color w:val="000000"/>
          <w:sz w:val="20"/>
          <w:szCs w:val="20"/>
        </w:rPr>
        <w:t>：是指一集成、统一的在线工具</w:t>
      </w:r>
      <w:r w:rsidR="00884CB6">
        <w:rPr>
          <w:rFonts w:ascii="Arial" w:eastAsia="SimSun" w:hAnsi="Arial" w:cs="Arial"/>
          <w:color w:val="000000"/>
          <w:sz w:val="20"/>
          <w:szCs w:val="20"/>
        </w:rPr>
        <w:t>，</w:t>
      </w:r>
      <w:r w:rsidRPr="00884CB6">
        <w:rPr>
          <w:rFonts w:ascii="Arial" w:eastAsia="SimSun" w:hAnsi="Arial" w:cs="Arial"/>
          <w:color w:val="000000"/>
          <w:sz w:val="20"/>
          <w:szCs w:val="20"/>
        </w:rPr>
        <w:t>合格合作伙伴必须在该工具中登记本计划项下的所有机会</w:t>
      </w:r>
      <w:r w:rsidR="00884CB6">
        <w:rPr>
          <w:rFonts w:ascii="Arial" w:eastAsia="SimSun" w:hAnsi="Arial" w:cs="Arial"/>
          <w:color w:val="000000"/>
          <w:sz w:val="20"/>
          <w:szCs w:val="20"/>
        </w:rPr>
        <w:t>。</w:t>
      </w:r>
      <w:r w:rsidRPr="00884CB6">
        <w:rPr>
          <w:rFonts w:ascii="Arial" w:eastAsia="SimSun" w:hAnsi="Arial" w:cs="Arial"/>
          <w:color w:val="000000"/>
          <w:sz w:val="20"/>
          <w:szCs w:val="20"/>
          <w:lang w:val="en-US"/>
        </w:rPr>
        <w:t xml:space="preserve">PPE </w:t>
      </w:r>
      <w:r w:rsidRPr="00884CB6">
        <w:rPr>
          <w:rFonts w:ascii="Arial" w:eastAsia="SimSun" w:hAnsi="Arial" w:cs="Arial"/>
          <w:color w:val="000000"/>
          <w:sz w:val="20"/>
          <w:szCs w:val="20"/>
        </w:rPr>
        <w:t>可通过以下链接访问</w:t>
      </w:r>
      <w:r w:rsidRPr="00884CB6">
        <w:rPr>
          <w:rFonts w:ascii="Arial" w:eastAsia="SimSun" w:hAnsi="Arial" w:cs="Arial"/>
          <w:color w:val="000000"/>
          <w:sz w:val="20"/>
          <w:szCs w:val="20"/>
          <w:lang w:val="en-US"/>
        </w:rPr>
        <w:t>：</w:t>
      </w:r>
      <w:r w:rsidRPr="00884CB6">
        <w:rPr>
          <w:rFonts w:ascii="Arial" w:eastAsia="SimSun" w:hAnsi="Arial" w:cs="Arial"/>
          <w:color w:val="0000FF"/>
          <w:sz w:val="20"/>
          <w:szCs w:val="20"/>
          <w:lang w:val="en-US"/>
        </w:rPr>
        <w:t>http://www.cisco.com/go/ppe</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val="en-US"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2.9.</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产品</w:t>
      </w:r>
      <w:r w:rsidRPr="00884CB6">
        <w:rPr>
          <w:rFonts w:ascii="Arial" w:eastAsia="SimSun" w:hAnsi="Arial" w:cs="Arial"/>
          <w:color w:val="000000"/>
          <w:sz w:val="20"/>
          <w:szCs w:val="20"/>
        </w:rPr>
        <w:t xml:space="preserve">：是指思科硬件、软件及文档，列明于当前有效的相应的 GPL 或 </w:t>
      </w:r>
      <w:r w:rsidR="0089571B" w:rsidRPr="00B612C7">
        <w:rPr>
          <w:rFonts w:ascii="Arial" w:eastAsia="SimSun" w:hAnsi="Arial" w:cs="Arial"/>
          <w:color w:val="000000"/>
          <w:sz w:val="20"/>
          <w:szCs w:val="20"/>
          <w:lang w:val="en-US"/>
        </w:rPr>
        <w:t>C</w:t>
      </w:r>
      <w:r w:rsidRPr="00884CB6">
        <w:rPr>
          <w:rFonts w:ascii="Arial" w:eastAsia="SimSun" w:hAnsi="Arial" w:cs="Arial"/>
          <w:color w:val="000000"/>
          <w:sz w:val="20"/>
          <w:szCs w:val="20"/>
        </w:rPr>
        <w:t>PL</w:t>
      </w:r>
      <w:r w:rsidR="00884CB6">
        <w:rPr>
          <w:rFonts w:ascii="Arial" w:eastAsia="SimSun" w:hAnsi="Arial" w:cs="Arial"/>
          <w:color w:val="000000"/>
          <w:sz w:val="20"/>
          <w:szCs w:val="20"/>
        </w:rPr>
        <w:t>。</w:t>
      </w:r>
    </w:p>
    <w:p w:rsidR="008B0D0A" w:rsidRPr="00884CB6" w:rsidRDefault="008B0D0A" w:rsidP="00B612C7">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B612C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Pr>
          <w:rFonts w:ascii="Arial" w:eastAsia="SimSun" w:hAnsi="Arial" w:cs="Arial"/>
          <w:color w:val="000000"/>
          <w:sz w:val="20"/>
          <w:szCs w:val="20"/>
        </w:rPr>
        <w:t>2.1</w:t>
      </w:r>
      <w:r>
        <w:rPr>
          <w:rFonts w:ascii="Arial" w:eastAsia="SimSun" w:hAnsi="Arial" w:cs="Arial" w:hint="eastAsia"/>
          <w:color w:val="000000"/>
          <w:sz w:val="20"/>
          <w:szCs w:val="20"/>
        </w:rPr>
        <w:t>0</w:t>
      </w:r>
      <w:r w:rsidR="008B0D0A" w:rsidRPr="00884CB6">
        <w:rPr>
          <w:rFonts w:ascii="Arial" w:eastAsia="SimSun" w:hAnsi="Arial" w:cs="Arial"/>
          <w:color w:val="000000"/>
          <w:sz w:val="20"/>
          <w:szCs w:val="20"/>
        </w:rPr>
        <w:t>.</w:t>
      </w:r>
      <w:r w:rsidR="008B0D0A" w:rsidRPr="00884CB6">
        <w:rPr>
          <w:rFonts w:ascii="Arial" w:eastAsia="SimSun" w:hAnsi="Arial" w:cs="Arial"/>
          <w:color w:val="000000"/>
          <w:sz w:val="20"/>
          <w:szCs w:val="20"/>
        </w:rPr>
        <w:tab/>
      </w:r>
      <w:r w:rsidR="008B0D0A" w:rsidRPr="00884CB6">
        <w:rPr>
          <w:rFonts w:ascii="Arial" w:eastAsia="SimSun" w:hAnsi="Arial" w:cs="Arial"/>
          <w:b/>
          <w:bCs/>
          <w:color w:val="000000"/>
          <w:sz w:val="20"/>
          <w:szCs w:val="20"/>
        </w:rPr>
        <w:t>登记</w:t>
      </w:r>
      <w:r w:rsidR="008B0D0A" w:rsidRPr="00884CB6">
        <w:rPr>
          <w:rFonts w:ascii="Arial" w:eastAsia="SimSun" w:hAnsi="Arial" w:cs="Arial"/>
          <w:color w:val="000000"/>
          <w:sz w:val="20"/>
          <w:szCs w:val="20"/>
        </w:rPr>
        <w:t>：是指合格合作伙伴在本计划下将某一机会提交给思科考虑的过程</w:t>
      </w:r>
      <w:r w:rsidR="00884CB6">
        <w:rPr>
          <w:rFonts w:ascii="Arial" w:eastAsia="SimSun" w:hAnsi="Arial" w:cs="Arial"/>
          <w:color w:val="000000"/>
          <w:sz w:val="20"/>
          <w:szCs w:val="20"/>
        </w:rPr>
        <w:t>。</w:t>
      </w:r>
      <w:r w:rsidR="008B0D0A" w:rsidRPr="00884CB6">
        <w:rPr>
          <w:rFonts w:ascii="Arial" w:eastAsia="SimSun" w:hAnsi="Arial" w:cs="Arial"/>
          <w:color w:val="000000"/>
          <w:sz w:val="20"/>
          <w:szCs w:val="20"/>
        </w:rPr>
        <w:t>一旦合格合作伙伴完成了登记，</w:t>
      </w:r>
      <w:r>
        <w:rPr>
          <w:rFonts w:ascii="Arial" w:eastAsia="SimSun" w:hAnsi="Arial" w:cs="Arial" w:hint="eastAsia"/>
          <w:color w:val="000000"/>
          <w:sz w:val="20"/>
          <w:szCs w:val="20"/>
        </w:rPr>
        <w:t>并得到思科认可后，</w:t>
      </w:r>
      <w:r w:rsidR="008B0D0A" w:rsidRPr="00884CB6">
        <w:rPr>
          <w:rFonts w:ascii="Arial" w:eastAsia="SimSun" w:hAnsi="Arial" w:cs="Arial"/>
          <w:color w:val="000000"/>
          <w:sz w:val="20"/>
          <w:szCs w:val="20"/>
        </w:rPr>
        <w:t>则相关机会可被称为一“</w:t>
      </w:r>
      <w:r w:rsidR="008B0D0A" w:rsidRPr="00884CB6">
        <w:rPr>
          <w:rFonts w:ascii="Arial" w:eastAsia="SimSun" w:hAnsi="Arial" w:cs="Arial"/>
          <w:b/>
          <w:bCs/>
          <w:color w:val="000000"/>
          <w:sz w:val="20"/>
          <w:szCs w:val="20"/>
        </w:rPr>
        <w:t>被认可的</w:t>
      </w:r>
      <w:r w:rsidR="008B0D0A" w:rsidRPr="00884CB6">
        <w:rPr>
          <w:rFonts w:ascii="Arial" w:eastAsia="SimSun" w:hAnsi="Arial" w:cs="Arial"/>
          <w:color w:val="000000"/>
          <w:sz w:val="20"/>
          <w:szCs w:val="20"/>
        </w:rPr>
        <w:t>”机会</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B612C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Pr>
          <w:rFonts w:ascii="Arial" w:eastAsia="SimSun" w:hAnsi="Arial" w:cs="Arial"/>
          <w:color w:val="000000"/>
          <w:sz w:val="20"/>
          <w:szCs w:val="20"/>
        </w:rPr>
        <w:t>2.1</w:t>
      </w:r>
      <w:r>
        <w:rPr>
          <w:rFonts w:ascii="Arial" w:eastAsia="SimSun" w:hAnsi="Arial" w:cs="Arial" w:hint="eastAsia"/>
          <w:color w:val="000000"/>
          <w:sz w:val="20"/>
          <w:szCs w:val="20"/>
        </w:rPr>
        <w:t>1</w:t>
      </w:r>
      <w:r w:rsidR="008B0D0A" w:rsidRPr="00884CB6">
        <w:rPr>
          <w:rFonts w:ascii="Arial" w:eastAsia="SimSun" w:hAnsi="Arial" w:cs="Arial"/>
          <w:color w:val="000000"/>
          <w:sz w:val="20"/>
          <w:szCs w:val="20"/>
        </w:rPr>
        <w:t>.</w:t>
      </w:r>
      <w:r w:rsidR="008B0D0A" w:rsidRPr="00884CB6">
        <w:rPr>
          <w:rFonts w:ascii="Arial" w:eastAsia="SimSun" w:hAnsi="Arial" w:cs="Arial"/>
          <w:color w:val="000000"/>
          <w:sz w:val="20"/>
          <w:szCs w:val="20"/>
        </w:rPr>
        <w:tab/>
      </w:r>
      <w:r w:rsidR="008B0D0A" w:rsidRPr="00884CB6">
        <w:rPr>
          <w:rFonts w:ascii="Arial" w:eastAsia="SimSun" w:hAnsi="Arial" w:cs="Arial"/>
          <w:b/>
          <w:bCs/>
          <w:color w:val="000000"/>
          <w:sz w:val="20"/>
          <w:szCs w:val="20"/>
        </w:rPr>
        <w:t>《转售协议》</w:t>
      </w:r>
      <w:r w:rsidR="008B0D0A" w:rsidRPr="00884CB6">
        <w:rPr>
          <w:rFonts w:ascii="Arial" w:eastAsia="SimSun" w:hAnsi="Arial" w:cs="Arial"/>
          <w:color w:val="000000"/>
          <w:sz w:val="20"/>
          <w:szCs w:val="20"/>
        </w:rPr>
        <w:t>：《思科间接渠道合作伙伴协议》(ICPA)、《思科系统集成商协议》(SIA)，或者授权渠道合作伙伴向客户转售思科产品和服务的其他类似思科协议</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B612C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Pr>
          <w:rFonts w:ascii="Arial" w:eastAsia="SimSun" w:hAnsi="Arial" w:cs="Arial"/>
          <w:color w:val="000000"/>
          <w:sz w:val="20"/>
          <w:szCs w:val="20"/>
        </w:rPr>
        <w:t>2.1</w:t>
      </w:r>
      <w:r>
        <w:rPr>
          <w:rFonts w:ascii="Arial" w:eastAsia="SimSun" w:hAnsi="Arial" w:cs="Arial" w:hint="eastAsia"/>
          <w:color w:val="000000"/>
          <w:sz w:val="20"/>
          <w:szCs w:val="20"/>
        </w:rPr>
        <w:t>2</w:t>
      </w:r>
      <w:r w:rsidR="008B0D0A" w:rsidRPr="00884CB6">
        <w:rPr>
          <w:rFonts w:ascii="Arial" w:eastAsia="SimSun" w:hAnsi="Arial" w:cs="Arial"/>
          <w:color w:val="000000"/>
          <w:sz w:val="20"/>
          <w:szCs w:val="20"/>
        </w:rPr>
        <w:t>.</w:t>
      </w:r>
      <w:r w:rsidR="008B0D0A" w:rsidRPr="00884CB6">
        <w:rPr>
          <w:rFonts w:ascii="Arial" w:eastAsia="SimSun" w:hAnsi="Arial" w:cs="Arial"/>
          <w:color w:val="000000"/>
          <w:sz w:val="20"/>
          <w:szCs w:val="20"/>
        </w:rPr>
        <w:tab/>
      </w:r>
      <w:r w:rsidR="008B0D0A" w:rsidRPr="00884CB6">
        <w:rPr>
          <w:rFonts w:ascii="Arial" w:eastAsia="SimSun" w:hAnsi="Arial" w:cs="Arial"/>
          <w:b/>
          <w:bCs/>
          <w:color w:val="000000"/>
          <w:sz w:val="20"/>
          <w:szCs w:val="20"/>
        </w:rPr>
        <w:t>报酬款项</w:t>
      </w:r>
      <w:r w:rsidR="008B0D0A" w:rsidRPr="00884CB6">
        <w:rPr>
          <w:rFonts w:ascii="Arial" w:eastAsia="SimSun" w:hAnsi="Arial" w:cs="Arial"/>
          <w:color w:val="000000"/>
          <w:sz w:val="20"/>
          <w:szCs w:val="20"/>
        </w:rPr>
        <w:t>：是指思科基于与被认可的登记</w:t>
      </w:r>
      <w:r>
        <w:rPr>
          <w:rFonts w:ascii="Arial" w:eastAsia="SimSun" w:hAnsi="Arial" w:cs="Arial" w:hint="eastAsia"/>
          <w:color w:val="000000"/>
          <w:sz w:val="20"/>
          <w:szCs w:val="20"/>
        </w:rPr>
        <w:t>项目机会</w:t>
      </w:r>
      <w:r w:rsidR="008B0D0A" w:rsidRPr="00884CB6">
        <w:rPr>
          <w:rFonts w:ascii="Arial" w:eastAsia="SimSun" w:hAnsi="Arial" w:cs="Arial"/>
          <w:color w:val="000000"/>
          <w:sz w:val="20"/>
          <w:szCs w:val="20"/>
        </w:rPr>
        <w:t>发货</w:t>
      </w:r>
      <w:r>
        <w:rPr>
          <w:rFonts w:ascii="Arial" w:eastAsia="SimSun" w:hAnsi="Arial" w:cs="Arial" w:hint="eastAsia"/>
          <w:color w:val="000000"/>
          <w:sz w:val="20"/>
          <w:szCs w:val="20"/>
        </w:rPr>
        <w:t>后</w:t>
      </w:r>
      <w:r w:rsidR="008B0D0A" w:rsidRPr="00884CB6">
        <w:rPr>
          <w:rFonts w:ascii="Arial" w:eastAsia="SimSun" w:hAnsi="Arial" w:cs="Arial"/>
          <w:color w:val="000000"/>
          <w:sz w:val="20"/>
          <w:szCs w:val="20"/>
        </w:rPr>
        <w:t>而向合格合作伙伴支付的款项</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B612C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Pr>
          <w:rFonts w:ascii="Arial" w:eastAsia="SimSun" w:hAnsi="Arial" w:cs="Arial"/>
          <w:color w:val="000000"/>
          <w:sz w:val="20"/>
          <w:szCs w:val="20"/>
        </w:rPr>
        <w:t>2.1</w:t>
      </w:r>
      <w:r>
        <w:rPr>
          <w:rFonts w:ascii="Arial" w:eastAsia="SimSun" w:hAnsi="Arial" w:cs="Arial" w:hint="eastAsia"/>
          <w:color w:val="000000"/>
          <w:sz w:val="20"/>
          <w:szCs w:val="20"/>
        </w:rPr>
        <w:t>3</w:t>
      </w:r>
      <w:r w:rsidR="008B0D0A" w:rsidRPr="00884CB6">
        <w:rPr>
          <w:rFonts w:ascii="Arial" w:eastAsia="SimSun" w:hAnsi="Arial" w:cs="Arial"/>
          <w:color w:val="000000"/>
          <w:sz w:val="20"/>
          <w:szCs w:val="20"/>
        </w:rPr>
        <w:t>.</w:t>
      </w:r>
      <w:r w:rsidR="008B0D0A" w:rsidRPr="00884CB6">
        <w:rPr>
          <w:rFonts w:ascii="Arial" w:eastAsia="SimSun" w:hAnsi="Arial" w:cs="Arial"/>
          <w:color w:val="000000"/>
          <w:sz w:val="20"/>
          <w:szCs w:val="20"/>
        </w:rPr>
        <w:tab/>
      </w:r>
      <w:r w:rsidR="008B0D0A" w:rsidRPr="00884CB6">
        <w:rPr>
          <w:rFonts w:ascii="Arial" w:eastAsia="SimSun" w:hAnsi="Arial" w:cs="Arial"/>
          <w:b/>
          <w:bCs/>
          <w:color w:val="000000"/>
          <w:sz w:val="20"/>
          <w:szCs w:val="20"/>
        </w:rPr>
        <w:t>有效期</w:t>
      </w:r>
      <w:r w:rsidR="008B0D0A" w:rsidRPr="00884CB6">
        <w:rPr>
          <w:rFonts w:ascii="Arial" w:eastAsia="SimSun" w:hAnsi="Arial" w:cs="Arial"/>
          <w:color w:val="000000"/>
          <w:sz w:val="20"/>
          <w:szCs w:val="20"/>
        </w:rPr>
        <w:t>：每一被认可的机会的有效期为六 (6) 个月，除非合格合作伙伴申请延期并得到思科批准</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3.</w:t>
      </w:r>
      <w:r w:rsidRPr="00884CB6">
        <w:rPr>
          <w:rFonts w:ascii="Arial" w:eastAsia="SimSun" w:hAnsi="Arial" w:cs="Arial"/>
          <w:b/>
          <w:bCs/>
          <w:color w:val="000000"/>
          <w:sz w:val="20"/>
          <w:szCs w:val="20"/>
        </w:rPr>
        <w:tab/>
        <w:t xml:space="preserve"> </w:t>
      </w:r>
      <w:r w:rsidRPr="00884CB6">
        <w:rPr>
          <w:rFonts w:ascii="Arial" w:eastAsia="SimSun" w:hAnsi="Arial" w:cs="Arial"/>
          <w:b/>
          <w:bCs/>
          <w:color w:val="000000"/>
          <w:sz w:val="20"/>
          <w:szCs w:val="20"/>
          <w:u w:val="single"/>
        </w:rPr>
        <w:t>合作伙伴资格要求</w:t>
      </w:r>
      <w:r w:rsidRPr="00884CB6">
        <w:rPr>
          <w:rFonts w:ascii="Arial" w:eastAsia="SimSun" w:hAnsi="Arial" w:cs="Arial"/>
          <w:b/>
          <w:bCs/>
          <w:color w:val="000000"/>
          <w:sz w:val="20"/>
          <w:szCs w:val="20"/>
        </w:rPr>
        <w:t xml:space="preserve">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为使任何机会被认可，合格合作伙伴必须符合下列要求</w:t>
      </w:r>
      <w:r w:rsidR="00884CB6">
        <w:rPr>
          <w:rFonts w:ascii="Arial" w:eastAsia="SimSun" w:hAnsi="Arial" w:cs="Arial"/>
          <w:color w:val="000000"/>
          <w:sz w:val="20"/>
          <w:szCs w:val="20"/>
        </w:rPr>
        <w:t>。</w:t>
      </w:r>
      <w:r w:rsidRPr="00884CB6">
        <w:rPr>
          <w:rFonts w:ascii="Arial" w:eastAsia="SimSun" w:hAnsi="Arial" w:cs="Arial"/>
          <w:color w:val="000000"/>
          <w:sz w:val="20"/>
          <w:szCs w:val="20"/>
        </w:rPr>
        <w:t>若思科在任何时候认定此等要求未被满足，则思科可拒绝认可此等机会，或撤回对此等机会的认可</w:t>
      </w:r>
      <w:r w:rsidR="00884CB6">
        <w:rPr>
          <w:rFonts w:ascii="Arial" w:eastAsia="SimSun" w:hAnsi="Arial" w:cs="Arial"/>
          <w:color w:val="000000"/>
          <w:sz w:val="20"/>
          <w:szCs w:val="20"/>
        </w:rPr>
        <w:t>。</w:t>
      </w:r>
    </w:p>
    <w:p w:rsidR="007D1F2C" w:rsidRPr="00884CB6" w:rsidRDefault="007D1F2C"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3.1.</w:t>
      </w:r>
      <w:r w:rsidRPr="00884CB6">
        <w:rPr>
          <w:rFonts w:ascii="Arial" w:eastAsia="SimSun" w:hAnsi="Arial" w:cs="Arial"/>
          <w:color w:val="000000"/>
          <w:sz w:val="20"/>
          <w:szCs w:val="20"/>
        </w:rPr>
        <w:tab/>
        <w:t>合格合作伙伴的核心业务必须包括提供 ICT 咨询服务</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3.2.</w:t>
      </w:r>
      <w:r w:rsidRPr="00884CB6">
        <w:rPr>
          <w:rFonts w:ascii="Arial" w:eastAsia="SimSun" w:hAnsi="Arial" w:cs="Arial"/>
          <w:color w:val="000000"/>
          <w:sz w:val="20"/>
          <w:szCs w:val="20"/>
        </w:rPr>
        <w:tab/>
        <w:t>合格合作伙伴必须与思科签订了有效的协议（《转售协议》或其他协议）</w:t>
      </w:r>
      <w:r w:rsidR="00884CB6">
        <w:rPr>
          <w:rFonts w:ascii="Arial" w:eastAsia="SimSun" w:hAnsi="Arial" w:cs="Arial"/>
          <w:color w:val="000000"/>
          <w:sz w:val="20"/>
          <w:szCs w:val="20"/>
        </w:rPr>
        <w:t>。</w:t>
      </w:r>
      <w:r w:rsidRPr="00884CB6">
        <w:rPr>
          <w:rFonts w:ascii="Arial" w:eastAsia="SimSun" w:hAnsi="Arial" w:cs="Arial"/>
          <w:color w:val="000000"/>
          <w:sz w:val="20"/>
          <w:szCs w:val="20"/>
        </w:rPr>
        <w:t>合格合作伙伴与思科之间的关系以及本计划受制于此等有效协议的条款和条件</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3.3.</w:t>
      </w:r>
      <w:r w:rsidR="0089571B">
        <w:rPr>
          <w:rFonts w:ascii="Arial" w:eastAsia="SimSun" w:hAnsi="Arial" w:cs="Arial"/>
          <w:color w:val="000000"/>
          <w:sz w:val="20"/>
          <w:szCs w:val="20"/>
        </w:rPr>
        <w:t xml:space="preserve">   </w:t>
      </w:r>
      <w:r w:rsidRPr="00884CB6">
        <w:rPr>
          <w:rFonts w:ascii="Arial" w:eastAsia="SimSun" w:hAnsi="Arial" w:cs="Arial"/>
          <w:color w:val="000000"/>
          <w:sz w:val="20"/>
          <w:szCs w:val="20"/>
        </w:rPr>
        <w:t>合格合作伙伴来源于专业服务、软件及/或解决方案的收入的百分比应高于 70%</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4.</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机会资格要求</w:t>
      </w:r>
      <w:r w:rsidRPr="00884CB6">
        <w:rPr>
          <w:rFonts w:ascii="Arial" w:eastAsia="SimSun" w:hAnsi="Arial" w:cs="Arial"/>
          <w:b/>
          <w:bCs/>
          <w:color w:val="000000"/>
          <w:sz w:val="20"/>
          <w:szCs w:val="20"/>
        </w:rPr>
        <w:t xml:space="preserve">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4.1. </w:t>
      </w:r>
      <w:r w:rsidRPr="00884CB6">
        <w:rPr>
          <w:rFonts w:ascii="Arial" w:eastAsia="SimSun" w:hAnsi="Arial" w:cs="Arial"/>
          <w:color w:val="000000"/>
          <w:sz w:val="20"/>
          <w:szCs w:val="20"/>
        </w:rPr>
        <w:tab/>
      </w:r>
      <w:r w:rsidR="008934F0">
        <w:rPr>
          <w:rFonts w:ascii="Arial" w:eastAsia="SimSun" w:hAnsi="Arial" w:cs="Arial"/>
          <w:color w:val="000000"/>
          <w:sz w:val="20"/>
          <w:szCs w:val="20"/>
        </w:rPr>
        <w:t>除非思科另行同意，每一机会的金额</w:t>
      </w:r>
      <w:r w:rsidRPr="00884CB6">
        <w:rPr>
          <w:rFonts w:ascii="Arial" w:eastAsia="SimSun" w:hAnsi="Arial" w:cs="Arial"/>
          <w:color w:val="000000"/>
          <w:sz w:val="20"/>
          <w:szCs w:val="20"/>
        </w:rPr>
        <w:t xml:space="preserve">按 </w:t>
      </w:r>
      <w:r w:rsidR="0089571B" w:rsidRPr="00B612C7">
        <w:rPr>
          <w:rFonts w:ascii="Arial" w:eastAsia="SimSun" w:hAnsi="Arial" w:cs="Arial"/>
          <w:color w:val="000000"/>
          <w:sz w:val="20"/>
          <w:szCs w:val="20"/>
          <w:lang w:val="en-US"/>
        </w:rPr>
        <w:t>C</w:t>
      </w:r>
      <w:r w:rsidRPr="00B612C7">
        <w:rPr>
          <w:rFonts w:ascii="Arial" w:eastAsia="SimSun" w:hAnsi="Arial" w:cs="Arial"/>
          <w:color w:val="000000"/>
          <w:sz w:val="20"/>
          <w:szCs w:val="20"/>
        </w:rPr>
        <w:t>PL 计算不得低于 $</w:t>
      </w:r>
      <w:r w:rsidR="008934F0">
        <w:rPr>
          <w:rFonts w:ascii="Arial" w:eastAsia="SimSun" w:hAnsi="Arial" w:cs="Arial"/>
          <w:color w:val="000000"/>
          <w:sz w:val="20"/>
          <w:szCs w:val="20"/>
        </w:rPr>
        <w:t>3</w:t>
      </w:r>
      <w:r w:rsidR="00364A1B" w:rsidRPr="00B612C7">
        <w:rPr>
          <w:rFonts w:ascii="Arial" w:eastAsia="SimSun" w:hAnsi="Arial" w:cs="Arial"/>
          <w:color w:val="000000"/>
          <w:sz w:val="20"/>
          <w:szCs w:val="20"/>
        </w:rPr>
        <w:t>00</w:t>
      </w:r>
      <w:r w:rsidRPr="00B612C7">
        <w:rPr>
          <w:rFonts w:ascii="Arial" w:eastAsia="SimSun" w:hAnsi="Arial" w:cs="Arial"/>
          <w:color w:val="000000"/>
          <w:sz w:val="20"/>
          <w:szCs w:val="20"/>
        </w:rPr>
        <w:t>,000 （</w:t>
      </w:r>
      <w:r w:rsidR="008934F0">
        <w:rPr>
          <w:rFonts w:ascii="Arial" w:eastAsia="SimSun" w:hAnsi="Arial" w:cs="Arial" w:hint="eastAsia"/>
          <w:color w:val="000000"/>
          <w:sz w:val="20"/>
          <w:szCs w:val="20"/>
        </w:rPr>
        <w:t>30</w:t>
      </w:r>
      <w:r w:rsidR="00364A1B">
        <w:rPr>
          <w:rFonts w:ascii="Arial" w:eastAsia="SimSun" w:hAnsi="Arial" w:cs="Arial" w:hint="eastAsia"/>
          <w:color w:val="000000"/>
          <w:sz w:val="20"/>
          <w:szCs w:val="20"/>
        </w:rPr>
        <w:t>万</w:t>
      </w:r>
      <w:r w:rsidR="008934F0">
        <w:rPr>
          <w:rFonts w:ascii="Arial" w:eastAsia="SimSun" w:hAnsi="Arial" w:cs="Arial" w:hint="eastAsia"/>
          <w:color w:val="000000"/>
          <w:sz w:val="20"/>
          <w:szCs w:val="20"/>
        </w:rPr>
        <w:t>美</w:t>
      </w:r>
      <w:r w:rsidRPr="00884CB6">
        <w:rPr>
          <w:rFonts w:ascii="Arial" w:eastAsia="SimSun" w:hAnsi="Arial" w:cs="Arial"/>
          <w:color w:val="000000"/>
          <w:sz w:val="20"/>
          <w:szCs w:val="20"/>
        </w:rPr>
        <w:t>元</w:t>
      </w:r>
      <w:r w:rsidR="008934F0">
        <w:rPr>
          <w:rFonts w:ascii="Arial" w:eastAsia="SimSun" w:hAnsi="Arial" w:cs="Arial" w:hint="eastAsia"/>
          <w:color w:val="000000"/>
          <w:sz w:val="20"/>
          <w:szCs w:val="20"/>
        </w:rPr>
        <w:t>列表</w:t>
      </w:r>
      <w:r w:rsidR="00B612C7">
        <w:rPr>
          <w:rFonts w:ascii="Arial" w:eastAsia="SimSun" w:hAnsi="Arial" w:cs="Arial" w:hint="eastAsia"/>
          <w:color w:val="000000"/>
          <w:sz w:val="20"/>
          <w:szCs w:val="20"/>
        </w:rPr>
        <w:t>价</w:t>
      </w:r>
      <w:r w:rsidRPr="00884CB6">
        <w:rPr>
          <w:rFonts w:ascii="Arial" w:eastAsia="SimSun" w:hAnsi="Arial" w:cs="Arial"/>
          <w:color w:val="000000"/>
          <w:sz w:val="20"/>
          <w:szCs w:val="20"/>
        </w:rPr>
        <w:t>）（视情形而定）</w:t>
      </w:r>
      <w:r w:rsidR="00884CB6">
        <w:rPr>
          <w:rFonts w:ascii="Arial" w:eastAsia="SimSun" w:hAnsi="Arial" w:cs="Arial"/>
          <w:color w:val="000000"/>
          <w:sz w:val="20"/>
          <w:szCs w:val="20"/>
        </w:rPr>
        <w:t>。</w:t>
      </w:r>
    </w:p>
    <w:p w:rsidR="000119C0" w:rsidRPr="00884CB6" w:rsidRDefault="000119C0"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bookmarkStart w:id="0" w:name="_GoBack"/>
      <w:bookmarkEnd w:id="0"/>
    </w:p>
    <w:p w:rsidR="008B0D0A" w:rsidRPr="00884CB6" w:rsidRDefault="008B0D0A"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金额无上限</w:t>
      </w:r>
      <w:r w:rsidR="00884CB6">
        <w:rPr>
          <w:rFonts w:ascii="Arial" w:eastAsia="SimSun" w:hAnsi="Arial" w:cs="Arial"/>
          <w:color w:val="000000"/>
          <w:sz w:val="20"/>
          <w:szCs w:val="20"/>
        </w:rPr>
        <w:t>。</w:t>
      </w:r>
      <w:r w:rsidRPr="00884CB6">
        <w:rPr>
          <w:rFonts w:ascii="Arial" w:eastAsia="SimSun" w:hAnsi="Arial" w:cs="Arial"/>
          <w:color w:val="000000"/>
          <w:sz w:val="20"/>
          <w:szCs w:val="20"/>
        </w:rPr>
        <w:t>本</w:t>
      </w:r>
      <w:r w:rsidRPr="00884CB6">
        <w:rPr>
          <w:rFonts w:ascii="Arial" w:eastAsia="SimSun" w:hAnsi="Arial" w:cs="Arial"/>
          <w:b/>
          <w:bCs/>
          <w:color w:val="000000"/>
          <w:sz w:val="20"/>
          <w:szCs w:val="20"/>
        </w:rPr>
        <w:t>计划</w:t>
      </w:r>
      <w:r w:rsidRPr="00884CB6">
        <w:rPr>
          <w:rFonts w:ascii="Arial" w:eastAsia="SimSun" w:hAnsi="Arial" w:cs="Arial"/>
          <w:color w:val="000000"/>
          <w:sz w:val="20"/>
          <w:szCs w:val="20"/>
        </w:rPr>
        <w:t>允许在同一被认可的登记机会下存在多个订单（“</w:t>
      </w:r>
      <w:r w:rsidRPr="00884CB6">
        <w:rPr>
          <w:rFonts w:ascii="Arial" w:eastAsia="SimSun" w:hAnsi="Arial" w:cs="Arial"/>
          <w:b/>
          <w:bCs/>
          <w:color w:val="000000"/>
          <w:sz w:val="20"/>
          <w:szCs w:val="20"/>
        </w:rPr>
        <w:t>多期机会</w:t>
      </w:r>
      <w:r w:rsidRPr="00884CB6">
        <w:rPr>
          <w:rFonts w:ascii="Arial" w:eastAsia="SimSun" w:hAnsi="Arial" w:cs="Arial"/>
          <w:color w:val="000000"/>
          <w:sz w:val="20"/>
          <w:szCs w:val="20"/>
        </w:rPr>
        <w:t>”）</w:t>
      </w:r>
      <w:r w:rsidR="00884CB6">
        <w:rPr>
          <w:rFonts w:ascii="Arial" w:eastAsia="SimSun" w:hAnsi="Arial" w:cs="Arial"/>
          <w:color w:val="000000"/>
          <w:sz w:val="20"/>
          <w:szCs w:val="20"/>
        </w:rPr>
        <w:t>。</w:t>
      </w:r>
      <w:r w:rsidRPr="00364A1B">
        <w:rPr>
          <w:rFonts w:ascii="Arial" w:eastAsia="SimSun" w:hAnsi="Arial" w:cs="Arial"/>
          <w:color w:val="000000" w:themeColor="text1"/>
          <w:sz w:val="20"/>
          <w:szCs w:val="20"/>
        </w:rPr>
        <w:t>若某一机会为多期机会，则第一期订单的金额不得低于拾万美元 ($100,000)</w:t>
      </w:r>
      <w:r w:rsidR="00884CB6" w:rsidRPr="00364A1B">
        <w:rPr>
          <w:rFonts w:ascii="Arial" w:eastAsia="SimSun" w:hAnsi="Arial" w:cs="Arial"/>
          <w:color w:val="000000" w:themeColor="text1"/>
          <w:sz w:val="20"/>
          <w:szCs w:val="20"/>
        </w:rPr>
        <w:t>。</w:t>
      </w:r>
      <w:r w:rsidRPr="00364A1B">
        <w:rPr>
          <w:rFonts w:ascii="Arial" w:eastAsia="SimSun" w:hAnsi="Arial" w:cs="Arial"/>
          <w:color w:val="000000" w:themeColor="text1"/>
          <w:sz w:val="20"/>
          <w:szCs w:val="20"/>
        </w:rPr>
        <w:t>在达到机会的最低金额要求以前，思科不会支付任何报酬</w:t>
      </w:r>
      <w:r w:rsidR="00884CB6" w:rsidRPr="00364A1B">
        <w:rPr>
          <w:rFonts w:ascii="Arial" w:eastAsia="SimSun" w:hAnsi="Arial" w:cs="Arial"/>
          <w:color w:val="000000" w:themeColor="text1"/>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B612C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Pr>
          <w:rFonts w:ascii="Arial" w:eastAsia="SimSun" w:hAnsi="Arial" w:cs="Arial"/>
          <w:color w:val="000000"/>
          <w:sz w:val="20"/>
          <w:szCs w:val="20"/>
        </w:rPr>
        <w:t>4.</w:t>
      </w:r>
      <w:r>
        <w:rPr>
          <w:rFonts w:ascii="Arial" w:eastAsia="SimSun" w:hAnsi="Arial" w:cs="Arial" w:hint="eastAsia"/>
          <w:color w:val="000000"/>
          <w:sz w:val="20"/>
          <w:szCs w:val="20"/>
        </w:rPr>
        <w:t>2</w:t>
      </w:r>
      <w:r w:rsidR="008B0D0A" w:rsidRPr="00884CB6">
        <w:rPr>
          <w:rFonts w:ascii="Arial" w:eastAsia="SimSun" w:hAnsi="Arial" w:cs="Arial"/>
          <w:color w:val="000000"/>
          <w:sz w:val="20"/>
          <w:szCs w:val="20"/>
        </w:rPr>
        <w:t xml:space="preserve">. </w:t>
      </w:r>
      <w:r w:rsidR="008B0D0A" w:rsidRPr="00884CB6">
        <w:rPr>
          <w:rFonts w:ascii="Arial" w:eastAsia="SimSun" w:hAnsi="Arial" w:cs="Arial"/>
          <w:color w:val="000000"/>
          <w:sz w:val="20"/>
          <w:szCs w:val="20"/>
        </w:rPr>
        <w:tab/>
        <w:t>思科必须能核实，在该机会被登记前，客户未向思科发出任何建议邀请书 (“</w:t>
      </w:r>
      <w:r w:rsidR="008B0D0A" w:rsidRPr="00884CB6">
        <w:rPr>
          <w:rFonts w:ascii="Arial" w:eastAsia="SimSun" w:hAnsi="Arial" w:cs="Arial"/>
          <w:b/>
          <w:bCs/>
          <w:color w:val="000000"/>
          <w:sz w:val="20"/>
          <w:szCs w:val="20"/>
        </w:rPr>
        <w:t>RFP</w:t>
      </w:r>
      <w:r w:rsidR="008B0D0A" w:rsidRPr="00884CB6">
        <w:rPr>
          <w:rFonts w:ascii="Arial" w:eastAsia="SimSun" w:hAnsi="Arial" w:cs="Arial"/>
          <w:color w:val="000000"/>
          <w:sz w:val="20"/>
          <w:szCs w:val="20"/>
        </w:rPr>
        <w:t>”)、报价邀请书 (“</w:t>
      </w:r>
      <w:r w:rsidR="008B0D0A" w:rsidRPr="00884CB6">
        <w:rPr>
          <w:rFonts w:ascii="Arial" w:eastAsia="SimSun" w:hAnsi="Arial" w:cs="Arial"/>
          <w:b/>
          <w:bCs/>
          <w:color w:val="000000"/>
          <w:sz w:val="20"/>
          <w:szCs w:val="20"/>
        </w:rPr>
        <w:t>RFQ</w:t>
      </w:r>
      <w:r w:rsidR="008B0D0A" w:rsidRPr="00884CB6">
        <w:rPr>
          <w:rFonts w:ascii="Arial" w:eastAsia="SimSun" w:hAnsi="Arial" w:cs="Arial"/>
          <w:color w:val="000000"/>
          <w:sz w:val="20"/>
          <w:szCs w:val="20"/>
        </w:rPr>
        <w:t>”) 或信息请求书 (“</w:t>
      </w:r>
      <w:r w:rsidR="008B0D0A" w:rsidRPr="00884CB6">
        <w:rPr>
          <w:rFonts w:ascii="Arial" w:eastAsia="SimSun" w:hAnsi="Arial" w:cs="Arial"/>
          <w:b/>
          <w:bCs/>
          <w:color w:val="000000"/>
          <w:sz w:val="20"/>
          <w:szCs w:val="20"/>
        </w:rPr>
        <w:t>RFI</w:t>
      </w:r>
      <w:r w:rsidR="008B0D0A" w:rsidRPr="00884CB6">
        <w:rPr>
          <w:rFonts w:ascii="Arial" w:eastAsia="SimSun" w:hAnsi="Arial" w:cs="Arial"/>
          <w:color w:val="000000"/>
          <w:sz w:val="20"/>
          <w:szCs w:val="20"/>
        </w:rPr>
        <w:t>”)</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若某个 RFQ、RFP 或 RFI 特别要求提供机会登记中所指定的思科产品或解决方案，则此等 RFQ、RFP 或 RFI 是与该机会相关的</w:t>
      </w:r>
      <w:r w:rsidR="00884CB6">
        <w:rPr>
          <w:rFonts w:ascii="Arial" w:eastAsia="SimSun" w:hAnsi="Arial" w:cs="Arial"/>
          <w:color w:val="000000"/>
          <w:sz w:val="20"/>
          <w:szCs w:val="20"/>
        </w:rPr>
        <w:t>。</w:t>
      </w:r>
    </w:p>
    <w:p w:rsidR="000119C0" w:rsidRPr="00884CB6" w:rsidRDefault="000119C0" w:rsidP="00C65441">
      <w:pPr>
        <w:autoSpaceDE w:val="0"/>
        <w:autoSpaceDN w:val="0"/>
        <w:adjustRightInd w:val="0"/>
        <w:spacing w:after="0" w:line="240" w:lineRule="auto"/>
        <w:ind w:left="2160"/>
        <w:rPr>
          <w:rFonts w:ascii="Arial" w:eastAsia="SimSun" w:hAnsi="Arial" w:cs="Arial"/>
          <w:snapToGrid w:val="0"/>
          <w:color w:val="000000"/>
          <w:sz w:val="20"/>
          <w:szCs w:val="20"/>
          <w:lang w:bidi="km-KH"/>
        </w:rPr>
      </w:pPr>
    </w:p>
    <w:p w:rsidR="008B0D0A" w:rsidRDefault="008B0D0A" w:rsidP="00C65441">
      <w:pPr>
        <w:autoSpaceDE w:val="0"/>
        <w:autoSpaceDN w:val="0"/>
        <w:adjustRightInd w:val="0"/>
        <w:spacing w:after="0" w:line="240" w:lineRule="auto"/>
        <w:ind w:left="2160"/>
        <w:rPr>
          <w:rFonts w:ascii="Arial" w:eastAsia="SimSun" w:hAnsi="Arial" w:cs="Arial"/>
          <w:color w:val="000000"/>
          <w:sz w:val="20"/>
          <w:szCs w:val="20"/>
          <w:lang w:val="en-US"/>
        </w:rPr>
      </w:pPr>
      <w:r w:rsidRPr="00884CB6">
        <w:rPr>
          <w:rFonts w:ascii="Arial" w:eastAsia="SimSun" w:hAnsi="Arial" w:cs="Arial"/>
          <w:color w:val="000000"/>
          <w:sz w:val="20"/>
          <w:szCs w:val="20"/>
        </w:rPr>
        <w:t>注：若在任何登记中，合格合作伙伴拟提供思科报价，以回复已有的 RFQ、RFP 或 RFI（包括在已签发的 RFQ、RFP 或 RFI 的基础上追加思科产品），则思科客户团队将拒绝此等登记</w:t>
      </w:r>
      <w:r w:rsidR="00884CB6">
        <w:rPr>
          <w:rFonts w:ascii="Arial" w:eastAsia="SimSun" w:hAnsi="Arial" w:cs="Arial"/>
          <w:color w:val="000000"/>
          <w:sz w:val="20"/>
          <w:szCs w:val="20"/>
        </w:rPr>
        <w:t>。</w:t>
      </w:r>
    </w:p>
    <w:p w:rsidR="00CE3373" w:rsidRPr="00CE3373" w:rsidRDefault="00CE3373" w:rsidP="00C65441">
      <w:pPr>
        <w:autoSpaceDE w:val="0"/>
        <w:autoSpaceDN w:val="0"/>
        <w:adjustRightInd w:val="0"/>
        <w:spacing w:after="0" w:line="240" w:lineRule="auto"/>
        <w:ind w:left="2160"/>
        <w:rPr>
          <w:rFonts w:ascii="Arial" w:eastAsia="SimSun" w:hAnsi="Arial" w:cs="Arial"/>
          <w:snapToGrid w:val="0"/>
          <w:color w:val="000000"/>
          <w:sz w:val="20"/>
          <w:szCs w:val="20"/>
          <w:lang w:val="en-US" w:bidi="km-KH"/>
        </w:rPr>
      </w:pPr>
    </w:p>
    <w:p w:rsidR="008B0D0A" w:rsidRPr="00884CB6" w:rsidRDefault="00B612C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Pr>
          <w:rFonts w:ascii="Arial" w:eastAsia="SimSun" w:hAnsi="Arial" w:cs="Arial"/>
          <w:color w:val="000000"/>
          <w:sz w:val="20"/>
          <w:szCs w:val="20"/>
        </w:rPr>
        <w:t>4.</w:t>
      </w:r>
      <w:r>
        <w:rPr>
          <w:rFonts w:ascii="Arial" w:eastAsia="SimSun" w:hAnsi="Arial" w:cs="Arial" w:hint="eastAsia"/>
          <w:color w:val="000000"/>
          <w:sz w:val="20"/>
          <w:szCs w:val="20"/>
        </w:rPr>
        <w:t>3</w:t>
      </w:r>
      <w:r w:rsidR="008B0D0A" w:rsidRPr="00884CB6">
        <w:rPr>
          <w:rFonts w:ascii="Arial" w:eastAsia="SimSun" w:hAnsi="Arial" w:cs="Arial"/>
          <w:color w:val="000000"/>
          <w:sz w:val="20"/>
          <w:szCs w:val="20"/>
        </w:rPr>
        <w:t xml:space="preserve">. </w:t>
      </w:r>
      <w:r w:rsidR="008B0D0A" w:rsidRPr="00884CB6">
        <w:rPr>
          <w:rFonts w:ascii="Arial" w:eastAsia="SimSun" w:hAnsi="Arial" w:cs="Arial"/>
          <w:color w:val="000000"/>
          <w:sz w:val="20"/>
          <w:szCs w:val="20"/>
        </w:rPr>
        <w:tab/>
        <w:t>合格合作伙伴必须提供有效的证明文件，以证明合格合作伙伴已就相关机会与客户开展成功的洽谈</w:t>
      </w:r>
      <w:r w:rsidR="00884CB6">
        <w:rPr>
          <w:rFonts w:ascii="Arial" w:eastAsia="SimSun" w:hAnsi="Arial" w:cs="Arial"/>
          <w:color w:val="000000"/>
          <w:sz w:val="20"/>
          <w:szCs w:val="20"/>
        </w:rPr>
        <w:t>。</w:t>
      </w:r>
      <w:r w:rsidR="008B0D0A" w:rsidRPr="00884CB6">
        <w:rPr>
          <w:rFonts w:ascii="Arial" w:eastAsia="SimSun" w:hAnsi="Arial" w:cs="Arial"/>
          <w:color w:val="000000"/>
          <w:sz w:val="20"/>
          <w:szCs w:val="20"/>
        </w:rPr>
        <w:t>此等证明文件可能包括（但不限于）</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0119C0" w:rsidP="00C65441">
      <w:pPr>
        <w:autoSpaceDE w:val="0"/>
        <w:autoSpaceDN w:val="0"/>
        <w:adjustRightInd w:val="0"/>
        <w:spacing w:after="0" w:line="240" w:lineRule="auto"/>
        <w:ind w:left="2520" w:hanging="36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 </w:t>
      </w:r>
      <w:r w:rsidRPr="00884CB6">
        <w:rPr>
          <w:rFonts w:ascii="Arial" w:eastAsia="SimSun" w:hAnsi="Arial" w:cs="Arial"/>
          <w:color w:val="000000"/>
          <w:sz w:val="20"/>
          <w:szCs w:val="20"/>
        </w:rPr>
        <w:tab/>
        <w:t xml:space="preserve">证明客户已聘请合格合作伙伴提供与机会相关的咨询服务的文件或确认 </w:t>
      </w:r>
    </w:p>
    <w:p w:rsidR="008B0D0A" w:rsidRPr="00884CB6" w:rsidRDefault="000119C0" w:rsidP="00C65441">
      <w:pPr>
        <w:autoSpaceDE w:val="0"/>
        <w:autoSpaceDN w:val="0"/>
        <w:adjustRightInd w:val="0"/>
        <w:spacing w:after="0" w:line="240" w:lineRule="auto"/>
        <w:ind w:left="2520" w:hanging="36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 </w:t>
      </w:r>
      <w:r w:rsidRPr="00884CB6">
        <w:rPr>
          <w:rFonts w:ascii="Arial" w:eastAsia="SimSun" w:hAnsi="Arial" w:cs="Arial"/>
          <w:color w:val="000000"/>
          <w:sz w:val="20"/>
          <w:szCs w:val="20"/>
        </w:rPr>
        <w:tab/>
        <w:t xml:space="preserve">合格合作伙伴向客户提供的解决方案的范围 </w:t>
      </w:r>
    </w:p>
    <w:p w:rsidR="008B0D0A" w:rsidRPr="00884CB6" w:rsidRDefault="000119C0" w:rsidP="00C65441">
      <w:pPr>
        <w:autoSpaceDE w:val="0"/>
        <w:autoSpaceDN w:val="0"/>
        <w:adjustRightInd w:val="0"/>
        <w:spacing w:after="0" w:line="240" w:lineRule="auto"/>
        <w:ind w:left="2520" w:hanging="36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 </w:t>
      </w:r>
      <w:r w:rsidRPr="00884CB6">
        <w:rPr>
          <w:rFonts w:ascii="Arial" w:eastAsia="SimSun" w:hAnsi="Arial" w:cs="Arial"/>
          <w:color w:val="000000"/>
          <w:sz w:val="20"/>
          <w:szCs w:val="20"/>
        </w:rPr>
        <w:tab/>
        <w:t>合格合作伙伴追加的</w:t>
      </w:r>
      <w:r w:rsidR="00364A1B" w:rsidRPr="00B612C7">
        <w:rPr>
          <w:rFonts w:ascii="Arial" w:eastAsia="SimSun" w:hAnsi="Arial" w:cs="Arial" w:hint="eastAsia"/>
          <w:color w:val="000000"/>
          <w:sz w:val="20"/>
          <w:szCs w:val="20"/>
        </w:rPr>
        <w:t>解决方案</w:t>
      </w:r>
      <w:r w:rsidRPr="00884CB6">
        <w:rPr>
          <w:rFonts w:ascii="Arial" w:eastAsia="SimSun" w:hAnsi="Arial" w:cs="Arial"/>
          <w:color w:val="000000"/>
          <w:sz w:val="20"/>
          <w:szCs w:val="20"/>
        </w:rPr>
        <w:t>价值</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4.</w:t>
      </w:r>
      <w:r w:rsidR="00B612C7">
        <w:rPr>
          <w:rFonts w:ascii="Arial" w:eastAsia="SimSun" w:hAnsi="Arial" w:cs="Arial" w:hint="eastAsia"/>
          <w:color w:val="000000"/>
          <w:sz w:val="20"/>
          <w:szCs w:val="20"/>
        </w:rPr>
        <w:t>4</w:t>
      </w:r>
      <w:r w:rsidRPr="00884CB6">
        <w:rPr>
          <w:rFonts w:ascii="Arial" w:eastAsia="SimSun" w:hAnsi="Arial" w:cs="Arial"/>
          <w:color w:val="000000"/>
          <w:sz w:val="20"/>
          <w:szCs w:val="20"/>
        </w:rPr>
        <w:t xml:space="preserve">. </w:t>
      </w:r>
      <w:r w:rsidRPr="00884CB6">
        <w:rPr>
          <w:rFonts w:ascii="Arial" w:eastAsia="SimSun" w:hAnsi="Arial" w:cs="Arial"/>
          <w:color w:val="000000"/>
          <w:sz w:val="20"/>
          <w:szCs w:val="20"/>
        </w:rPr>
        <w:tab/>
        <w:t>思科必须能核实客户及机会的真实有效性</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4.</w:t>
      </w:r>
      <w:r w:rsidR="00B612C7">
        <w:rPr>
          <w:rFonts w:ascii="Arial" w:eastAsia="SimSun" w:hAnsi="Arial" w:cs="Arial" w:hint="eastAsia"/>
          <w:color w:val="000000"/>
          <w:sz w:val="20"/>
          <w:szCs w:val="20"/>
        </w:rPr>
        <w:t>5</w:t>
      </w:r>
      <w:r w:rsidRPr="00884CB6">
        <w:rPr>
          <w:rFonts w:ascii="Arial" w:eastAsia="SimSun" w:hAnsi="Arial" w:cs="Arial"/>
          <w:color w:val="000000"/>
          <w:sz w:val="20"/>
          <w:szCs w:val="20"/>
        </w:rPr>
        <w:t xml:space="preserve">. </w:t>
      </w:r>
      <w:r w:rsidRPr="00884CB6">
        <w:rPr>
          <w:rFonts w:ascii="Arial" w:eastAsia="SimSun" w:hAnsi="Arial" w:cs="Arial"/>
          <w:color w:val="000000"/>
          <w:sz w:val="20"/>
          <w:szCs w:val="20"/>
        </w:rPr>
        <w:tab/>
        <w:t>合格合作伙伴必须在登记中证实与机会相关的所有信息的准确性</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4.</w:t>
      </w:r>
      <w:r w:rsidR="00B612C7">
        <w:rPr>
          <w:rFonts w:ascii="Arial" w:eastAsia="SimSun" w:hAnsi="Arial" w:cs="Arial" w:hint="eastAsia"/>
          <w:color w:val="000000"/>
          <w:sz w:val="20"/>
          <w:szCs w:val="20"/>
        </w:rPr>
        <w:t>6</w:t>
      </w:r>
      <w:r w:rsidRPr="00884CB6">
        <w:rPr>
          <w:rFonts w:ascii="Arial" w:eastAsia="SimSun" w:hAnsi="Arial" w:cs="Arial"/>
          <w:color w:val="000000"/>
          <w:sz w:val="20"/>
          <w:szCs w:val="20"/>
        </w:rPr>
        <w:t xml:space="preserve">. </w:t>
      </w:r>
      <w:r w:rsidRPr="00884CB6">
        <w:rPr>
          <w:rFonts w:ascii="Arial" w:eastAsia="SimSun" w:hAnsi="Arial" w:cs="Arial"/>
          <w:color w:val="000000"/>
          <w:sz w:val="20"/>
          <w:szCs w:val="20"/>
        </w:rPr>
        <w:tab/>
        <w:t>转售过思科产品或服务</w:t>
      </w:r>
      <w:r w:rsidRPr="00B612C7">
        <w:rPr>
          <w:rFonts w:ascii="Arial" w:eastAsia="SimSun" w:hAnsi="Arial" w:cs="Arial"/>
          <w:color w:val="000000" w:themeColor="text1"/>
          <w:sz w:val="20"/>
          <w:szCs w:val="20"/>
        </w:rPr>
        <w:t>的合格合作伙伴</w:t>
      </w:r>
      <w:r w:rsidR="00364A1B" w:rsidRPr="00B612C7">
        <w:rPr>
          <w:rFonts w:ascii="Arial" w:eastAsia="SimSun" w:hAnsi="Arial" w:cs="Arial" w:hint="eastAsia"/>
          <w:color w:val="000000" w:themeColor="text1"/>
          <w:sz w:val="20"/>
          <w:szCs w:val="20"/>
        </w:rPr>
        <w:t>仅</w:t>
      </w:r>
      <w:r w:rsidRPr="00B612C7">
        <w:rPr>
          <w:rFonts w:ascii="Arial" w:eastAsia="SimSun" w:hAnsi="Arial" w:cs="Arial"/>
          <w:color w:val="000000"/>
          <w:sz w:val="20"/>
          <w:szCs w:val="20"/>
        </w:rPr>
        <w:t>在中国取得报酬款项</w:t>
      </w:r>
      <w:r w:rsidR="00884CB6">
        <w:rPr>
          <w:rFonts w:ascii="Arial" w:eastAsia="SimSun" w:hAnsi="Arial" w:cs="Arial"/>
          <w:color w:val="000000"/>
          <w:sz w:val="20"/>
          <w:szCs w:val="20"/>
        </w:rPr>
        <w:t>。</w:t>
      </w:r>
    </w:p>
    <w:p w:rsidR="00D4634D" w:rsidRPr="00884CB6" w:rsidRDefault="00D4634D" w:rsidP="00C65441">
      <w:pPr>
        <w:autoSpaceDE w:val="0"/>
        <w:autoSpaceDN w:val="0"/>
        <w:adjustRightInd w:val="0"/>
        <w:spacing w:after="0" w:line="240" w:lineRule="auto"/>
        <w:rPr>
          <w:rFonts w:ascii="Arial" w:eastAsia="SimSun" w:hAnsi="Arial" w:cs="Arial"/>
          <w:b/>
          <w:bCs/>
          <w:snapToGrid w:val="0"/>
          <w:color w:val="000000"/>
          <w:sz w:val="20"/>
          <w:szCs w:val="20"/>
          <w:lang w:bidi="km-KH"/>
        </w:rPr>
      </w:pP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5.</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合格合作伙伴义务</w:t>
      </w:r>
      <w:r w:rsidRPr="00884CB6">
        <w:rPr>
          <w:rFonts w:ascii="Arial" w:eastAsia="SimSun" w:hAnsi="Arial" w:cs="Arial"/>
          <w:b/>
          <w:bCs/>
          <w:color w:val="000000"/>
          <w:sz w:val="20"/>
          <w:szCs w:val="20"/>
        </w:rPr>
        <w:t xml:space="preserve">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5.1. </w:t>
      </w:r>
      <w:r w:rsidRPr="00884CB6">
        <w:rPr>
          <w:rFonts w:ascii="Arial" w:eastAsia="SimSun" w:hAnsi="Arial" w:cs="Arial"/>
          <w:color w:val="000000"/>
          <w:sz w:val="20"/>
          <w:szCs w:val="20"/>
        </w:rPr>
        <w:tab/>
        <w:t>思科可依其酌情决定权决定是否与机会登记中指定的客户联系，以确认报告的信息</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5.2. </w:t>
      </w:r>
      <w:r w:rsidRPr="00884CB6">
        <w:rPr>
          <w:rFonts w:ascii="Arial" w:eastAsia="SimSun" w:hAnsi="Arial" w:cs="Arial"/>
          <w:color w:val="000000"/>
          <w:sz w:val="20"/>
          <w:szCs w:val="20"/>
        </w:rPr>
        <w:tab/>
        <w:t>提交本计划中的登记即表示，合格合作伙伴保证将遵守所有法律、执照、许可和法规的要求，包括但不限于产品的销售目的地或使用地的任何政府或有权机关制定的任何有关反贿赂、利益冲突或采购的法律或法规（统称“</w:t>
      </w:r>
      <w:r w:rsidRPr="00884CB6">
        <w:rPr>
          <w:rFonts w:ascii="Arial" w:eastAsia="SimSun" w:hAnsi="Arial" w:cs="Arial"/>
          <w:b/>
          <w:bCs/>
          <w:color w:val="000000"/>
          <w:sz w:val="20"/>
          <w:szCs w:val="20"/>
        </w:rPr>
        <w:t>适用法律</w:t>
      </w:r>
      <w:r w:rsidRPr="00884CB6">
        <w:rPr>
          <w:rFonts w:ascii="Arial" w:eastAsia="SimSun" w:hAnsi="Arial"/>
        </w:rPr>
        <w:t>”</w:t>
      </w:r>
      <w:r w:rsidRPr="00884CB6">
        <w:rPr>
          <w:rFonts w:ascii="Arial" w:eastAsia="SimSun" w:hAnsi="Arial" w:cs="Arial"/>
          <w:color w:val="000000"/>
          <w:sz w:val="20"/>
          <w:szCs w:val="20"/>
        </w:rPr>
        <w:t>）</w:t>
      </w:r>
      <w:r w:rsidR="00884CB6">
        <w:rPr>
          <w:rFonts w:ascii="Arial" w:eastAsia="SimSun" w:hAnsi="Arial" w:cs="Arial"/>
          <w:color w:val="000000"/>
          <w:sz w:val="20"/>
          <w:szCs w:val="20"/>
        </w:rPr>
        <w:t>。</w:t>
      </w:r>
      <w:r w:rsidRPr="00884CB6">
        <w:rPr>
          <w:rFonts w:ascii="Arial" w:eastAsia="SimSun" w:hAnsi="Arial" w:cs="Arial"/>
          <w:color w:val="000000"/>
          <w:sz w:val="20"/>
          <w:szCs w:val="20"/>
        </w:rPr>
        <w:t>合格合作伙伴应确保思科不会因为合作伙伴违反任何适用法律而受到损害，如出现此种情况，合作伙伴应赔偿思科所遭受的损失</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B612C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Pr>
          <w:rFonts w:ascii="Arial" w:eastAsia="SimSun" w:hAnsi="Arial" w:cs="Arial"/>
          <w:color w:val="000000"/>
          <w:sz w:val="20"/>
          <w:szCs w:val="20"/>
        </w:rPr>
        <w:t>5.</w:t>
      </w:r>
      <w:r>
        <w:rPr>
          <w:rFonts w:ascii="Arial" w:eastAsia="SimSun" w:hAnsi="Arial" w:cs="Arial" w:hint="eastAsia"/>
          <w:color w:val="000000"/>
          <w:sz w:val="20"/>
          <w:szCs w:val="20"/>
        </w:rPr>
        <w:t>3</w:t>
      </w:r>
      <w:r w:rsidR="008B0D0A" w:rsidRPr="00884CB6">
        <w:rPr>
          <w:rFonts w:ascii="Arial" w:eastAsia="SimSun" w:hAnsi="Arial" w:cs="Arial"/>
          <w:color w:val="000000"/>
          <w:sz w:val="20"/>
          <w:szCs w:val="20"/>
        </w:rPr>
        <w:t xml:space="preserve">. </w:t>
      </w:r>
      <w:r w:rsidR="008B0D0A" w:rsidRPr="00884CB6">
        <w:rPr>
          <w:rFonts w:ascii="Arial" w:eastAsia="SimSun" w:hAnsi="Arial" w:cs="Arial"/>
          <w:color w:val="000000"/>
          <w:sz w:val="20"/>
          <w:szCs w:val="20"/>
        </w:rPr>
        <w:tab/>
        <w:t>本计划将合格合作伙伴的活动明确限定于参与私营部门的销售促成</w:t>
      </w:r>
      <w:r w:rsidR="00884CB6">
        <w:rPr>
          <w:rFonts w:ascii="Arial" w:eastAsia="SimSun" w:hAnsi="Arial" w:cs="Arial"/>
          <w:color w:val="000000"/>
          <w:sz w:val="20"/>
          <w:szCs w:val="20"/>
        </w:rPr>
        <w:t>。</w:t>
      </w:r>
      <w:r w:rsidR="008B0D0A" w:rsidRPr="00884CB6">
        <w:rPr>
          <w:rFonts w:ascii="Arial" w:eastAsia="SimSun" w:hAnsi="Arial" w:cs="Arial"/>
          <w:color w:val="000000"/>
          <w:sz w:val="20"/>
          <w:szCs w:val="20"/>
        </w:rPr>
        <w:t>思科未授权合格合作伙伴为影响或修改任何政府政策或法律（公共部门）而开展任何类型的游说活动</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6.</w:t>
      </w:r>
      <w:r w:rsidRPr="00884CB6">
        <w:rPr>
          <w:rFonts w:ascii="Arial" w:eastAsia="SimSun" w:hAnsi="Arial" w:cs="Arial"/>
          <w:b/>
          <w:bCs/>
          <w:color w:val="000000"/>
          <w:sz w:val="20"/>
          <w:szCs w:val="20"/>
        </w:rPr>
        <w:tab/>
        <w:t xml:space="preserve"> </w:t>
      </w:r>
      <w:r w:rsidRPr="00884CB6">
        <w:rPr>
          <w:rFonts w:ascii="Arial" w:eastAsia="SimSun" w:hAnsi="Arial" w:cs="Arial"/>
          <w:b/>
          <w:bCs/>
          <w:color w:val="000000"/>
          <w:sz w:val="20"/>
          <w:szCs w:val="20"/>
          <w:u w:val="single"/>
        </w:rPr>
        <w:t>登记与认可流程</w:t>
      </w:r>
      <w:r w:rsidRPr="00884CB6">
        <w:rPr>
          <w:rFonts w:ascii="Arial" w:eastAsia="SimSun" w:hAnsi="Arial" w:cs="Arial"/>
          <w:b/>
          <w:bCs/>
          <w:color w:val="000000"/>
          <w:sz w:val="20"/>
          <w:szCs w:val="20"/>
        </w:rPr>
        <w:t xml:space="preserve">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6.1.</w:t>
      </w:r>
      <w:r w:rsidRPr="00884CB6">
        <w:rPr>
          <w:rFonts w:ascii="Arial" w:eastAsia="SimSun" w:hAnsi="Arial" w:cs="Arial"/>
          <w:color w:val="000000"/>
          <w:sz w:val="20"/>
          <w:szCs w:val="20"/>
        </w:rPr>
        <w:tab/>
        <w:t xml:space="preserve">登记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6.1.1.</w:t>
      </w:r>
      <w:r w:rsidRPr="00884CB6">
        <w:rPr>
          <w:rFonts w:ascii="Arial" w:eastAsia="SimSun" w:hAnsi="Arial" w:cs="Arial"/>
          <w:color w:val="000000"/>
          <w:sz w:val="20"/>
          <w:szCs w:val="20"/>
        </w:rPr>
        <w:tab/>
        <w:t>若满足本条款和条件第 3 条以及第 4 条列明的资格要求，合格合作伙伴可通过 PPE 提交所有登记信息及证明文件，从而登记相关的机会</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6.1.2.</w:t>
      </w:r>
      <w:r w:rsidRPr="00884CB6">
        <w:rPr>
          <w:rFonts w:ascii="Arial" w:eastAsia="SimSun" w:hAnsi="Arial" w:cs="Arial"/>
          <w:color w:val="000000"/>
          <w:sz w:val="20"/>
          <w:szCs w:val="20"/>
        </w:rPr>
        <w:tab/>
        <w:t>合格合作伙伴仅可就每一机会登记一次</w:t>
      </w:r>
      <w:r w:rsidR="00884CB6">
        <w:rPr>
          <w:rFonts w:ascii="Arial" w:eastAsia="SimSun" w:hAnsi="Arial" w:cs="Arial"/>
          <w:color w:val="000000"/>
          <w:sz w:val="20"/>
          <w:szCs w:val="20"/>
        </w:rPr>
        <w:t>。</w:t>
      </w:r>
      <w:r w:rsidRPr="00884CB6">
        <w:rPr>
          <w:rFonts w:ascii="Arial" w:eastAsia="SimSun" w:hAnsi="Arial" w:cs="Arial"/>
          <w:color w:val="000000"/>
          <w:sz w:val="20"/>
          <w:szCs w:val="20"/>
        </w:rPr>
        <w:t>但是，若某个被认可的机会产生了另一个机会（例如客户项目的后续阶段），则合格合作伙伴可登记此等机会</w:t>
      </w:r>
      <w:r w:rsidR="00884CB6">
        <w:rPr>
          <w:rFonts w:ascii="Arial" w:eastAsia="SimSun" w:hAnsi="Arial" w:cs="Arial"/>
          <w:color w:val="000000"/>
          <w:sz w:val="20"/>
          <w:szCs w:val="20"/>
        </w:rPr>
        <w:t>。</w:t>
      </w:r>
      <w:r w:rsidRPr="00884CB6">
        <w:rPr>
          <w:rFonts w:ascii="Arial" w:eastAsia="SimSun" w:hAnsi="Arial" w:cs="Arial"/>
          <w:color w:val="000000"/>
          <w:sz w:val="20"/>
          <w:szCs w:val="20"/>
        </w:rPr>
        <w:t>每一登记均必须符合本计划的全部要求，且思科将仅就与被认可的登记相关的任何特定发货支付一次报酬</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6.1.3.</w:t>
      </w:r>
      <w:r w:rsidRPr="00884CB6">
        <w:rPr>
          <w:rFonts w:ascii="Arial" w:eastAsia="SimSun" w:hAnsi="Arial" w:cs="Arial"/>
          <w:color w:val="000000"/>
          <w:sz w:val="20"/>
          <w:szCs w:val="20"/>
        </w:rPr>
        <w:tab/>
        <w:t>重复登记</w:t>
      </w:r>
      <w:r w:rsidR="00884CB6">
        <w:rPr>
          <w:rFonts w:ascii="Arial" w:eastAsia="SimSun" w:hAnsi="Arial" w:cs="Arial"/>
          <w:color w:val="000000"/>
          <w:sz w:val="20"/>
          <w:szCs w:val="20"/>
        </w:rPr>
        <w:t>。</w:t>
      </w:r>
      <w:r w:rsidRPr="00884CB6">
        <w:rPr>
          <w:rFonts w:ascii="Arial" w:eastAsia="SimSun" w:hAnsi="Arial" w:cs="Arial"/>
          <w:color w:val="000000"/>
          <w:sz w:val="20"/>
          <w:szCs w:val="20"/>
        </w:rPr>
        <w:t>针对每次机会，思科将仅认可一次登记</w:t>
      </w:r>
      <w:r w:rsidR="00884CB6">
        <w:rPr>
          <w:rFonts w:ascii="Arial" w:eastAsia="SimSun" w:hAnsi="Arial" w:cs="Arial"/>
          <w:color w:val="000000"/>
          <w:sz w:val="20"/>
          <w:szCs w:val="20"/>
        </w:rPr>
        <w:t>。</w:t>
      </w:r>
      <w:r w:rsidRPr="00884CB6">
        <w:rPr>
          <w:rFonts w:ascii="Arial" w:eastAsia="SimSun" w:hAnsi="Arial" w:cs="Arial"/>
          <w:color w:val="000000"/>
          <w:sz w:val="20"/>
          <w:szCs w:val="20"/>
        </w:rPr>
        <w:t>若多个合格合作伙伴登记了同一此机会，则思科会将“已被认可”状态授予已就该机会与客户成功接洽的合格合作伙伴</w:t>
      </w:r>
      <w:r w:rsidR="00884CB6">
        <w:rPr>
          <w:rFonts w:ascii="Arial" w:eastAsia="SimSun" w:hAnsi="Arial" w:cs="Arial"/>
          <w:color w:val="000000"/>
          <w:sz w:val="20"/>
          <w:szCs w:val="20"/>
        </w:rPr>
        <w:t>。</w:t>
      </w:r>
      <w:r w:rsidRPr="00884CB6">
        <w:rPr>
          <w:rFonts w:ascii="Arial" w:eastAsia="SimSun" w:hAnsi="Arial" w:cs="Arial"/>
          <w:color w:val="000000"/>
          <w:sz w:val="20"/>
          <w:szCs w:val="20"/>
        </w:rPr>
        <w:t>机会登记被认可的合格合作伙伴不一定是首先登记该机会的合格合作伙伴</w:t>
      </w:r>
      <w:r w:rsidR="00884CB6">
        <w:rPr>
          <w:rFonts w:ascii="Arial" w:eastAsia="SimSun" w:hAnsi="Arial" w:cs="Arial"/>
          <w:color w:val="000000"/>
          <w:sz w:val="20"/>
          <w:szCs w:val="20"/>
        </w:rPr>
        <w:t>。</w:t>
      </w:r>
      <w:r w:rsidRPr="00884CB6">
        <w:rPr>
          <w:rFonts w:ascii="Arial" w:eastAsia="SimSun" w:hAnsi="Arial" w:cs="Arial"/>
          <w:color w:val="000000"/>
          <w:sz w:val="20"/>
          <w:szCs w:val="20"/>
        </w:rPr>
        <w:lastRenderedPageBreak/>
        <w:t>若多个合格合作伙伴曾就某一机会与客户接洽，而思科无法明确判定哪个合格合作伙伴应取得报酬款项，则思科将拒绝所有的登记</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6.1.4.</w:t>
      </w:r>
      <w:r w:rsidRPr="00884CB6">
        <w:rPr>
          <w:rFonts w:ascii="Arial" w:eastAsia="SimSun" w:hAnsi="Arial" w:cs="Arial"/>
          <w:color w:val="000000"/>
          <w:sz w:val="20"/>
          <w:szCs w:val="20"/>
        </w:rPr>
        <w:tab/>
        <w:t>每次认可机会登记后，思科将向合格合作伙伴签发一 PPE 登记识别号</w:t>
      </w:r>
      <w:r w:rsidR="00884CB6">
        <w:rPr>
          <w:rFonts w:ascii="Arial" w:eastAsia="SimSun" w:hAnsi="Arial" w:cs="Arial"/>
          <w:color w:val="000000"/>
          <w:sz w:val="20"/>
          <w:szCs w:val="20"/>
        </w:rPr>
        <w:t>。</w:t>
      </w:r>
      <w:r w:rsidRPr="00884CB6">
        <w:rPr>
          <w:rFonts w:ascii="Arial" w:eastAsia="SimSun" w:hAnsi="Arial" w:cs="Arial"/>
          <w:color w:val="000000"/>
          <w:sz w:val="20"/>
          <w:szCs w:val="20"/>
        </w:rPr>
        <w:t>该 PPE 登记识别号的有效期为此等机会被认可之日起六 (6) 个月</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6.1.5.</w:t>
      </w:r>
      <w:r w:rsidRPr="00884CB6">
        <w:rPr>
          <w:rFonts w:ascii="Arial" w:eastAsia="SimSun" w:hAnsi="Arial" w:cs="Arial"/>
          <w:color w:val="000000"/>
          <w:sz w:val="20"/>
          <w:szCs w:val="20"/>
        </w:rPr>
        <w:tab/>
        <w:t>登记不可转让或让与</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6.2.</w:t>
      </w:r>
      <w:r w:rsidRPr="00884CB6">
        <w:rPr>
          <w:rFonts w:ascii="Arial" w:eastAsia="SimSun" w:hAnsi="Arial" w:cs="Arial"/>
          <w:color w:val="000000"/>
          <w:sz w:val="20"/>
          <w:szCs w:val="20"/>
        </w:rPr>
        <w:tab/>
        <w:t xml:space="preserve">认可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6.2.1.</w:t>
      </w:r>
      <w:r w:rsidRPr="00884CB6">
        <w:rPr>
          <w:rFonts w:ascii="Arial" w:eastAsia="SimSun" w:hAnsi="Arial" w:cs="Arial"/>
          <w:color w:val="000000"/>
          <w:sz w:val="20"/>
          <w:szCs w:val="20"/>
        </w:rPr>
        <w:tab/>
        <w:t>思科将在授予“已被认可”状态后书面通知合格合作伙伴</w:t>
      </w:r>
      <w:r w:rsidR="00884CB6">
        <w:rPr>
          <w:rFonts w:ascii="Arial" w:eastAsia="SimSun" w:hAnsi="Arial" w:cs="Arial"/>
          <w:color w:val="000000"/>
          <w:sz w:val="20"/>
          <w:szCs w:val="20"/>
        </w:rPr>
        <w:t>。</w:t>
      </w:r>
      <w:r w:rsidRPr="00884CB6">
        <w:rPr>
          <w:rFonts w:ascii="Arial" w:eastAsia="SimSun" w:hAnsi="Arial" w:cs="Arial"/>
          <w:color w:val="000000"/>
          <w:sz w:val="20"/>
          <w:szCs w:val="20"/>
        </w:rPr>
        <w:t>除正式的书面通知外，其他任何形式的认可（包括任何口头认可）均不对思科具有约束力</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sz w:val="20"/>
          <w:szCs w:val="20"/>
        </w:rPr>
      </w:pPr>
      <w:r w:rsidRPr="00884CB6">
        <w:rPr>
          <w:rFonts w:ascii="Arial" w:eastAsia="SimSun" w:hAnsi="Arial" w:cs="Arial"/>
          <w:color w:val="000000"/>
          <w:sz w:val="20"/>
          <w:szCs w:val="20"/>
        </w:rPr>
        <w:t>6.2.2</w:t>
      </w:r>
      <w:r w:rsidRPr="00884CB6">
        <w:rPr>
          <w:rFonts w:ascii="Arial" w:eastAsia="SimSun" w:hAnsi="Arial" w:cs="Arial"/>
          <w:color w:val="000000"/>
          <w:sz w:val="20"/>
          <w:szCs w:val="20"/>
        </w:rPr>
        <w:tab/>
        <w:t>自思科认可每一机会之日起，该机会登记的有效期为六 (6) 个月</w:t>
      </w:r>
      <w:r w:rsidR="00884CB6">
        <w:rPr>
          <w:rFonts w:ascii="Arial" w:eastAsia="SimSun" w:hAnsi="Arial" w:cs="Arial"/>
          <w:color w:val="000000"/>
          <w:sz w:val="20"/>
          <w:szCs w:val="20"/>
        </w:rPr>
        <w:t>。</w:t>
      </w:r>
      <w:r w:rsidRPr="00884CB6">
        <w:rPr>
          <w:rFonts w:ascii="Arial" w:eastAsia="SimSun" w:hAnsi="Arial" w:cs="Arial"/>
          <w:color w:val="000000"/>
          <w:sz w:val="20"/>
          <w:szCs w:val="20"/>
        </w:rPr>
        <w:t>在有效期届满前，若客户尚未签发任何与机会相关的订单，合格合作伙伴可请求对其被认可的登记延期一次</w:t>
      </w:r>
      <w:r w:rsidR="00884CB6">
        <w:rPr>
          <w:rFonts w:ascii="Arial" w:eastAsia="SimSun" w:hAnsi="Arial" w:cs="Arial"/>
          <w:color w:val="000000"/>
          <w:sz w:val="20"/>
          <w:szCs w:val="20"/>
        </w:rPr>
        <w:t>。</w:t>
      </w:r>
      <w:r w:rsidRPr="00884CB6">
        <w:rPr>
          <w:rFonts w:ascii="Arial" w:eastAsia="SimSun" w:hAnsi="Arial" w:cs="Arial"/>
          <w:color w:val="000000"/>
          <w:sz w:val="20"/>
          <w:szCs w:val="20"/>
        </w:rPr>
        <w:t>为申请延期，</w:t>
      </w:r>
      <w:r w:rsidRPr="00884CB6">
        <w:rPr>
          <w:rFonts w:ascii="Arial" w:eastAsia="SimSun" w:hAnsi="Arial" w:cs="Arial"/>
          <w:sz w:val="20"/>
          <w:szCs w:val="20"/>
        </w:rPr>
        <w:t>合格合作伙伴可能须提供额外的证明文件，并且请求须经思科审核并批准</w:t>
      </w:r>
      <w:r w:rsidR="00884CB6">
        <w:rPr>
          <w:rFonts w:ascii="Arial" w:eastAsia="SimSun" w:hAnsi="Arial" w:cs="Arial"/>
          <w:sz w:val="20"/>
          <w:szCs w:val="20"/>
        </w:rPr>
        <w:t>。</w:t>
      </w:r>
      <w:r w:rsidRPr="00884CB6">
        <w:rPr>
          <w:rFonts w:ascii="Arial" w:eastAsia="SimSun" w:hAnsi="Arial" w:cs="Arial"/>
          <w:sz w:val="20"/>
          <w:szCs w:val="20"/>
        </w:rPr>
        <w:t>思科可依其酌情决定权决定是否批准对被认可登记的延期申请</w:t>
      </w:r>
      <w:r w:rsidR="00884CB6">
        <w:rPr>
          <w:rFonts w:ascii="Arial" w:eastAsia="SimSun" w:hAnsi="Arial" w:cs="Arial"/>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6.2.3</w:t>
      </w:r>
      <w:r w:rsidRPr="00884CB6">
        <w:rPr>
          <w:rFonts w:ascii="Arial" w:eastAsia="SimSun" w:hAnsi="Arial" w:cs="Arial"/>
          <w:color w:val="000000"/>
          <w:sz w:val="20"/>
          <w:szCs w:val="20"/>
        </w:rPr>
        <w:tab/>
        <w:t>在本计划下，合格合作伙伴有资格就被认可的机会取得报酬款项</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6.2.4</w:t>
      </w:r>
      <w:r w:rsidRPr="00884CB6">
        <w:rPr>
          <w:rFonts w:ascii="Arial" w:eastAsia="SimSun" w:hAnsi="Arial" w:cs="Arial"/>
          <w:color w:val="000000"/>
          <w:sz w:val="20"/>
          <w:szCs w:val="20"/>
        </w:rPr>
        <w:tab/>
        <w:t>因被认可的机会而产生的所有订单均必须由思科授权经销商向思科签发，或直接由客户向思科签发</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7.</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拒绝或撤回登记的理由</w:t>
      </w:r>
      <w:r w:rsidRPr="00884CB6">
        <w:rPr>
          <w:rFonts w:ascii="Arial" w:eastAsia="SimSun" w:hAnsi="Arial" w:cs="Arial"/>
          <w:b/>
          <w:bCs/>
          <w:color w:val="000000"/>
          <w:sz w:val="20"/>
          <w:szCs w:val="20"/>
        </w:rPr>
        <w:t xml:space="preserve">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7.1.</w:t>
      </w:r>
      <w:r w:rsidRPr="00884CB6">
        <w:rPr>
          <w:rFonts w:ascii="Arial" w:eastAsia="SimSun" w:hAnsi="Arial" w:cs="Arial"/>
          <w:color w:val="000000"/>
          <w:sz w:val="20"/>
          <w:szCs w:val="20"/>
        </w:rPr>
        <w:tab/>
        <w:t>若在任何时候，思科收到的任何信息使机会或合格合作伙伴丧失取得登记或认可的资格，则思科保留拒绝或撤回此等登记或认可的权利</w:t>
      </w:r>
      <w:r w:rsidR="00884CB6">
        <w:rPr>
          <w:rFonts w:ascii="Arial" w:eastAsia="SimSun" w:hAnsi="Arial" w:cs="Arial"/>
          <w:color w:val="000000"/>
          <w:sz w:val="20"/>
          <w:szCs w:val="20"/>
        </w:rPr>
        <w:t>。</w:t>
      </w:r>
      <w:r w:rsidRPr="00884CB6">
        <w:rPr>
          <w:rFonts w:ascii="Arial" w:eastAsia="SimSun" w:hAnsi="Arial" w:cs="Arial"/>
          <w:color w:val="000000"/>
          <w:sz w:val="20"/>
          <w:szCs w:val="20"/>
        </w:rPr>
        <w:t>此等信息包括合格合作伙伴未能满足本条款和条件中列明的任何要求</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7.2.</w:t>
      </w:r>
      <w:r w:rsidRPr="00884CB6">
        <w:rPr>
          <w:rFonts w:ascii="Arial" w:eastAsia="SimSun" w:hAnsi="Arial" w:cs="Arial"/>
          <w:color w:val="000000"/>
          <w:sz w:val="20"/>
          <w:szCs w:val="20"/>
        </w:rPr>
        <w:tab/>
      </w:r>
      <w:r w:rsidRPr="00884CB6">
        <w:rPr>
          <w:rFonts w:ascii="Arial" w:eastAsia="SimSun" w:hAnsi="Arial" w:cs="Arial"/>
          <w:b/>
          <w:color w:val="000000"/>
          <w:sz w:val="20"/>
          <w:szCs w:val="20"/>
        </w:rPr>
        <w:t>若</w:t>
      </w:r>
      <w:r w:rsidRPr="00884CB6">
        <w:rPr>
          <w:rFonts w:ascii="Arial" w:eastAsia="SimSun" w:hAnsi="Arial" w:cs="Arial"/>
          <w:b/>
          <w:bCs/>
          <w:color w:val="000000"/>
          <w:sz w:val="20"/>
          <w:szCs w:val="20"/>
        </w:rPr>
        <w:t>合格合作伙伴违反本条款和条件中的任何规定，思科保留撤回任何已认可的机会及/或取消该合格合作伙伴日后参与本计划的资格的权利</w:t>
      </w:r>
      <w:r w:rsidR="00884CB6">
        <w:rPr>
          <w:rFonts w:ascii="Arial" w:eastAsia="SimSun" w:hAnsi="Arial" w:cs="Arial"/>
          <w:b/>
          <w:bCs/>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7.3.</w:t>
      </w:r>
      <w:r w:rsidRPr="00884CB6">
        <w:rPr>
          <w:rFonts w:ascii="Arial" w:eastAsia="SimSun" w:hAnsi="Arial" w:cs="Arial"/>
          <w:color w:val="000000"/>
          <w:sz w:val="20"/>
          <w:szCs w:val="20"/>
        </w:rPr>
        <w:tab/>
      </w:r>
      <w:r w:rsidRPr="00884CB6">
        <w:rPr>
          <w:rFonts w:ascii="Arial" w:eastAsia="SimSun" w:hAnsi="Arial" w:cs="Arial"/>
          <w:b/>
          <w:bCs/>
          <w:color w:val="000000"/>
          <w:sz w:val="20"/>
          <w:szCs w:val="20"/>
        </w:rPr>
        <w:t>若任何合格合作伙伴违反本条款和条件，其将丧失在本计划下登记其他任何机会的资格，并将丧失与已被认可的机会相关的所有尚未支付的报酬</w:t>
      </w:r>
      <w:r w:rsidR="00884CB6">
        <w:rPr>
          <w:rFonts w:ascii="Arial" w:eastAsia="SimSun" w:hAnsi="Arial" w:cs="Arial"/>
          <w:b/>
          <w:bCs/>
          <w:color w:val="000000"/>
          <w:sz w:val="20"/>
          <w:szCs w:val="20"/>
        </w:rPr>
        <w:t>。</w:t>
      </w:r>
      <w:r w:rsidRPr="00884CB6">
        <w:rPr>
          <w:rFonts w:ascii="Arial" w:eastAsia="SimSun" w:hAnsi="Arial" w:cs="Arial"/>
          <w:b/>
          <w:bCs/>
          <w:color w:val="000000"/>
          <w:sz w:val="20"/>
          <w:szCs w:val="20"/>
        </w:rPr>
        <w:t>思科还有权就欺诈性登记取得损害赔偿，及/或依其酌情决定权取消合格合作伙伴参与思科渠道合作伙伴计划 (Cisco Channel Partner Program) 的资格</w:t>
      </w:r>
      <w:r w:rsidR="00884CB6">
        <w:rPr>
          <w:rFonts w:ascii="Arial" w:eastAsia="SimSun" w:hAnsi="Arial" w:cs="Arial"/>
          <w:b/>
          <w:bCs/>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CE3373" w:rsidRDefault="00CE3373">
      <w:pPr>
        <w:rPr>
          <w:rFonts w:ascii="Arial" w:eastAsia="SimSun" w:hAnsi="Arial" w:cs="Arial"/>
          <w:b/>
          <w:bCs/>
          <w:color w:val="000000"/>
          <w:sz w:val="20"/>
          <w:szCs w:val="20"/>
        </w:rPr>
      </w:pPr>
      <w:r>
        <w:rPr>
          <w:rFonts w:ascii="Arial" w:eastAsia="SimSun" w:hAnsi="Arial" w:cs="Arial"/>
          <w:b/>
          <w:bCs/>
          <w:color w:val="000000"/>
          <w:sz w:val="20"/>
          <w:szCs w:val="20"/>
        </w:rPr>
        <w:br w:type="page"/>
      </w:r>
    </w:p>
    <w:p w:rsidR="008B0D0A" w:rsidRPr="00884CB6" w:rsidRDefault="008B0D0A" w:rsidP="00C65441">
      <w:pPr>
        <w:autoSpaceDE w:val="0"/>
        <w:autoSpaceDN w:val="0"/>
        <w:adjustRightInd w:val="0"/>
        <w:spacing w:after="0" w:line="240" w:lineRule="auto"/>
        <w:rPr>
          <w:rFonts w:ascii="Arial" w:eastAsia="SimSun" w:hAnsi="Arial" w:cs="Arial"/>
          <w:b/>
          <w:bCs/>
          <w:snapToGrid w:val="0"/>
          <w:color w:val="000000"/>
          <w:sz w:val="20"/>
          <w:szCs w:val="20"/>
          <w:u w:val="single"/>
          <w:lang w:bidi="km-KH"/>
        </w:rPr>
      </w:pPr>
      <w:r w:rsidRPr="00884CB6">
        <w:rPr>
          <w:rFonts w:ascii="Arial" w:eastAsia="SimSun" w:hAnsi="Arial" w:cs="Arial"/>
          <w:b/>
          <w:bCs/>
          <w:color w:val="000000"/>
          <w:sz w:val="20"/>
          <w:szCs w:val="20"/>
        </w:rPr>
        <w:lastRenderedPageBreak/>
        <w:t>8.</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 xml:space="preserve">报酬款项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8.1.</w:t>
      </w:r>
      <w:r w:rsidRPr="00884CB6">
        <w:rPr>
          <w:rFonts w:ascii="Arial" w:eastAsia="SimSun" w:hAnsi="Arial" w:cs="Arial"/>
          <w:color w:val="000000"/>
          <w:sz w:val="20"/>
          <w:szCs w:val="20"/>
        </w:rPr>
        <w:tab/>
        <w:t>就每一被认可的机会，仅一名合格合作伙伴可取得报酬款项</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8.2.</w:t>
      </w:r>
      <w:r w:rsidRPr="00884CB6">
        <w:rPr>
          <w:rFonts w:ascii="Arial" w:eastAsia="SimSun" w:hAnsi="Arial" w:cs="Arial"/>
          <w:color w:val="000000"/>
          <w:sz w:val="20"/>
          <w:szCs w:val="20"/>
        </w:rPr>
        <w:tab/>
        <w:t>在本计划下，合格合作伙伴</w:t>
      </w:r>
      <w:r w:rsidRPr="00884CB6">
        <w:rPr>
          <w:rFonts w:ascii="Arial" w:eastAsia="SimSun" w:hAnsi="Arial" w:cs="Arial"/>
          <w:b/>
          <w:bCs/>
          <w:color w:val="000000"/>
          <w:sz w:val="20"/>
          <w:szCs w:val="20"/>
        </w:rPr>
        <w:t>仅</w:t>
      </w:r>
      <w:r w:rsidRPr="00884CB6">
        <w:rPr>
          <w:rFonts w:ascii="Arial" w:eastAsia="SimSun" w:hAnsi="Arial" w:cs="Arial"/>
          <w:color w:val="000000"/>
          <w:sz w:val="20"/>
          <w:szCs w:val="20"/>
        </w:rPr>
        <w:t>可就合格的思科新产品取得报酬款项</w:t>
      </w:r>
      <w:r w:rsidR="00884CB6">
        <w:rPr>
          <w:rFonts w:ascii="Arial" w:eastAsia="SimSun" w:hAnsi="Arial" w:cs="Arial"/>
          <w:color w:val="000000"/>
          <w:sz w:val="20"/>
          <w:szCs w:val="20"/>
        </w:rPr>
        <w:t>。</w:t>
      </w:r>
      <w:r w:rsidRPr="00884CB6">
        <w:rPr>
          <w:rFonts w:ascii="Arial" w:eastAsia="SimSun" w:hAnsi="Arial" w:cs="Arial"/>
          <w:color w:val="000000"/>
          <w:sz w:val="20"/>
          <w:szCs w:val="20"/>
        </w:rPr>
        <w:t>二手及翻新产品无权参与本计划</w:t>
      </w:r>
      <w:r w:rsidR="00884CB6">
        <w:rPr>
          <w:rFonts w:ascii="Arial" w:eastAsia="SimSun" w:hAnsi="Arial" w:cs="Arial"/>
          <w:color w:val="000000"/>
          <w:sz w:val="20"/>
          <w:szCs w:val="20"/>
        </w:rPr>
        <w:t>。</w:t>
      </w:r>
      <w:r w:rsidRPr="00884CB6">
        <w:rPr>
          <w:rFonts w:ascii="Arial" w:eastAsia="SimSun" w:hAnsi="Arial" w:cs="Arial"/>
          <w:color w:val="000000"/>
          <w:sz w:val="20"/>
          <w:szCs w:val="20"/>
        </w:rPr>
        <w:t>在本计划下，下列产品家族内的产品有权取得报酬款项</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8.3.</w:t>
      </w:r>
      <w:r w:rsidRPr="00884CB6">
        <w:rPr>
          <w:rFonts w:ascii="Arial" w:eastAsia="SimSun" w:hAnsi="Arial" w:cs="Arial"/>
          <w:color w:val="000000"/>
          <w:sz w:val="20"/>
          <w:szCs w:val="20"/>
        </w:rPr>
        <w:tab/>
        <w:t>合格合作伙伴将取得的报酬款项占订单金额的百分比取决于合格合作伙伴在该机会中的参与程度</w:t>
      </w:r>
      <w:r w:rsidR="00884CB6">
        <w:rPr>
          <w:rFonts w:ascii="Arial" w:eastAsia="SimSun" w:hAnsi="Arial" w:cs="Arial"/>
          <w:color w:val="000000"/>
          <w:sz w:val="20"/>
          <w:szCs w:val="20"/>
        </w:rPr>
        <w:t>。</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8.3.1.</w:t>
      </w:r>
      <w:r w:rsidRPr="00884CB6">
        <w:rPr>
          <w:rFonts w:ascii="Arial" w:eastAsia="SimSun" w:hAnsi="Arial" w:cs="Arial"/>
          <w:color w:val="000000"/>
          <w:sz w:val="20"/>
          <w:szCs w:val="20"/>
        </w:rPr>
        <w:tab/>
        <w:t xml:space="preserve"> 若在某一被认可的登记中，合格合作伙伴发起了与客户的洽谈并影响了思科产品的销售，则合格合作伙伴可取得如下的报酬款项</w:t>
      </w:r>
      <w:r w:rsidR="00884CB6">
        <w:rPr>
          <w:rFonts w:ascii="Arial" w:eastAsia="SimSun" w:hAnsi="Arial" w:cs="Arial"/>
          <w:color w:val="000000"/>
          <w:sz w:val="20"/>
          <w:szCs w:val="20"/>
        </w:rPr>
        <w:t>：</w:t>
      </w:r>
    </w:p>
    <w:p w:rsidR="008B0D0A" w:rsidRPr="00364A1B" w:rsidRDefault="008B0D0A" w:rsidP="00B612C7">
      <w:pPr>
        <w:autoSpaceDE w:val="0"/>
        <w:autoSpaceDN w:val="0"/>
        <w:adjustRightInd w:val="0"/>
        <w:spacing w:after="0" w:line="240" w:lineRule="auto"/>
        <w:rPr>
          <w:rFonts w:ascii="Arial" w:eastAsia="SimSun" w:hAnsi="Arial" w:cs="Arial"/>
          <w:strike/>
          <w:snapToGrid w:val="0"/>
          <w:color w:val="FF6600"/>
          <w:sz w:val="20"/>
          <w:szCs w:val="20"/>
          <w:lang w:bidi="km-KH"/>
        </w:rPr>
      </w:pPr>
    </w:p>
    <w:p w:rsidR="008B0D0A" w:rsidRPr="00884CB6" w:rsidRDefault="0068290E" w:rsidP="00C65441">
      <w:pPr>
        <w:autoSpaceDE w:val="0"/>
        <w:autoSpaceDN w:val="0"/>
        <w:adjustRightInd w:val="0"/>
        <w:spacing w:after="0" w:line="240" w:lineRule="auto"/>
        <w:ind w:left="2520" w:hanging="36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w:t>
      </w:r>
      <w:r w:rsidRPr="00884CB6">
        <w:rPr>
          <w:rFonts w:ascii="Arial" w:eastAsia="SimSun" w:hAnsi="Arial" w:cs="Arial"/>
          <w:color w:val="000000"/>
          <w:sz w:val="20"/>
          <w:szCs w:val="20"/>
        </w:rPr>
        <w:tab/>
      </w:r>
      <w:r w:rsidR="00364A1B" w:rsidRPr="00B612C7">
        <w:rPr>
          <w:rFonts w:ascii="Arial" w:eastAsia="SimSun" w:hAnsi="Arial" w:cs="Arial" w:hint="eastAsia"/>
          <w:color w:val="000000"/>
          <w:sz w:val="20"/>
          <w:szCs w:val="20"/>
        </w:rPr>
        <w:t>3</w:t>
      </w:r>
      <w:r w:rsidRPr="00B612C7">
        <w:rPr>
          <w:rFonts w:ascii="Arial" w:eastAsia="SimSun" w:hAnsi="Arial" w:cs="Arial"/>
          <w:color w:val="000000"/>
          <w:sz w:val="20"/>
          <w:szCs w:val="20"/>
        </w:rPr>
        <w:t>%—所有</w:t>
      </w:r>
      <w:r w:rsidR="00364A1B" w:rsidRPr="00B612C7">
        <w:rPr>
          <w:rFonts w:ascii="Arial" w:eastAsia="SimSun" w:hAnsi="Arial" w:cs="Arial" w:hint="eastAsia"/>
          <w:color w:val="000000"/>
          <w:sz w:val="20"/>
          <w:szCs w:val="20"/>
        </w:rPr>
        <w:t>思科</w:t>
      </w:r>
      <w:r w:rsidRPr="00B612C7">
        <w:rPr>
          <w:rFonts w:ascii="Arial" w:eastAsia="SimSun" w:hAnsi="Arial" w:cs="Arial"/>
          <w:color w:val="000000"/>
          <w:sz w:val="20"/>
          <w:szCs w:val="20"/>
        </w:rPr>
        <w:t>产品</w:t>
      </w:r>
      <w:r w:rsidRPr="00884CB6">
        <w:rPr>
          <w:rFonts w:ascii="Arial" w:eastAsia="SimSun" w:hAnsi="Arial" w:cs="Arial"/>
          <w:color w:val="000000"/>
          <w:sz w:val="20"/>
          <w:szCs w:val="20"/>
        </w:rPr>
        <w:t xml:space="preserve"> </w:t>
      </w: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8.3.2.</w:t>
      </w:r>
      <w:r w:rsidRPr="00884CB6">
        <w:rPr>
          <w:rFonts w:ascii="Arial" w:eastAsia="SimSun" w:hAnsi="Arial" w:cs="Arial"/>
          <w:color w:val="000000"/>
          <w:sz w:val="20"/>
          <w:szCs w:val="20"/>
        </w:rPr>
        <w:tab/>
        <w:t xml:space="preserve"> 合格合作伙伴必须发起洽谈并影响思科产品的销售，</w:t>
      </w:r>
      <w:r w:rsidRPr="00884CB6">
        <w:rPr>
          <w:rFonts w:ascii="Arial" w:eastAsia="SimSun" w:hAnsi="Arial" w:cs="Arial"/>
          <w:b/>
          <w:bCs/>
          <w:color w:val="000000"/>
          <w:sz w:val="20"/>
          <w:szCs w:val="20"/>
        </w:rPr>
        <w:t>并且</w:t>
      </w:r>
      <w:r w:rsidRPr="00884CB6">
        <w:rPr>
          <w:rFonts w:ascii="Arial" w:eastAsia="SimSun" w:hAnsi="Arial" w:cs="Arial"/>
          <w:color w:val="000000"/>
          <w:sz w:val="20"/>
          <w:szCs w:val="20"/>
        </w:rPr>
        <w:t>必须已被客户以合约形式聘请履行解决方案部署的项目管理职能，才有资格取得此等报酬款项</w:t>
      </w:r>
      <w:r w:rsidR="00884CB6">
        <w:rPr>
          <w:rFonts w:ascii="Arial" w:eastAsia="SimSun" w:hAnsi="Arial" w:cs="Arial"/>
          <w:color w:val="000000"/>
          <w:sz w:val="20"/>
          <w:szCs w:val="20"/>
        </w:rPr>
        <w:t>。</w:t>
      </w:r>
      <w:r w:rsidRPr="00884CB6">
        <w:rPr>
          <w:rFonts w:ascii="Arial" w:eastAsia="SimSun" w:hAnsi="Arial" w:cs="Arial"/>
          <w:color w:val="000000"/>
          <w:sz w:val="20"/>
          <w:szCs w:val="20"/>
        </w:rPr>
        <w:t>应思科请求，合格合作伙伴必须提供证据证明其承担了此等职能</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8.4.</w:t>
      </w:r>
      <w:r w:rsidRPr="00884CB6">
        <w:rPr>
          <w:rFonts w:ascii="Arial" w:eastAsia="SimSun" w:hAnsi="Arial" w:cs="Arial"/>
          <w:color w:val="000000"/>
          <w:sz w:val="20"/>
          <w:szCs w:val="20"/>
        </w:rPr>
        <w:tab/>
        <w:t>在合格合作伙伴收到任何报酬款项前，订单必须已在思科认可被认可的机会之日起六  (6) 个月（或思科依其酌情决定权批准的更长的期限）内签发，且思科必须已在此等期限内向客户发货</w:t>
      </w:r>
      <w:r w:rsidR="00884CB6">
        <w:rPr>
          <w:rFonts w:ascii="Arial" w:eastAsia="SimSun" w:hAnsi="Arial" w:cs="Arial"/>
          <w:color w:val="000000"/>
          <w:sz w:val="20"/>
          <w:szCs w:val="20"/>
        </w:rPr>
        <w:t>。</w:t>
      </w:r>
      <w:r w:rsidRPr="00884CB6">
        <w:rPr>
          <w:rFonts w:ascii="Arial" w:eastAsia="SimSun" w:hAnsi="Arial" w:cs="Arial"/>
          <w:color w:val="000000"/>
          <w:sz w:val="20"/>
          <w:szCs w:val="20"/>
        </w:rPr>
        <w:t>在向合格合作伙伴支付任何报酬款项前，思科还必须已经就此等机会确认收入</w:t>
      </w:r>
      <w:r w:rsidR="00884CB6">
        <w:rPr>
          <w:rFonts w:ascii="Arial" w:eastAsia="SimSun" w:hAnsi="Arial" w:cs="Arial"/>
          <w:color w:val="000000"/>
          <w:sz w:val="20"/>
          <w:szCs w:val="20"/>
        </w:rPr>
        <w:t>。</w:t>
      </w:r>
      <w:r w:rsidRPr="00884CB6">
        <w:rPr>
          <w:rFonts w:ascii="Arial" w:eastAsia="SimSun" w:hAnsi="Arial" w:cs="Arial"/>
          <w:color w:val="000000"/>
          <w:sz w:val="20"/>
          <w:szCs w:val="20"/>
        </w:rPr>
        <w:t>因此，所有报酬款项的支付时间取决于相关转售交易的时间</w:t>
      </w:r>
      <w:r w:rsidR="00884CB6">
        <w:rPr>
          <w:rFonts w:ascii="Arial" w:eastAsia="SimSun" w:hAnsi="Arial" w:cs="Arial"/>
          <w:color w:val="000000"/>
          <w:sz w:val="20"/>
          <w:szCs w:val="20"/>
        </w:rPr>
        <w:t>。</w:t>
      </w:r>
      <w:r w:rsidRPr="00884CB6">
        <w:rPr>
          <w:rFonts w:ascii="Arial" w:eastAsia="SimSun" w:hAnsi="Arial" w:cs="Arial"/>
          <w:color w:val="000000"/>
          <w:sz w:val="20"/>
          <w:szCs w:val="20"/>
        </w:rPr>
        <w:t>在相关发货发生的思科财务季度结束时，将对与此等发货相关的经认可的机会进行对账</w:t>
      </w:r>
      <w:r w:rsidR="00884CB6">
        <w:rPr>
          <w:rFonts w:ascii="Arial" w:eastAsia="SimSun" w:hAnsi="Arial" w:cs="Arial"/>
          <w:color w:val="000000"/>
          <w:sz w:val="20"/>
          <w:szCs w:val="20"/>
        </w:rPr>
        <w:t>。</w:t>
      </w:r>
      <w:r w:rsidRPr="00884CB6">
        <w:rPr>
          <w:rFonts w:ascii="Arial" w:eastAsia="SimSun" w:hAnsi="Arial" w:cs="Arial"/>
          <w:color w:val="000000"/>
          <w:sz w:val="20"/>
          <w:szCs w:val="20"/>
        </w:rPr>
        <w:t>报酬款项将在相关发货发生的思科财务季度结束后六十 (60) 日内支付</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8.5.</w:t>
      </w:r>
      <w:r w:rsidRPr="00884CB6">
        <w:rPr>
          <w:rFonts w:ascii="Arial" w:eastAsia="SimSun" w:hAnsi="Arial" w:cs="Arial"/>
          <w:color w:val="000000"/>
          <w:sz w:val="20"/>
          <w:szCs w:val="20"/>
        </w:rPr>
        <w:tab/>
        <w:t xml:space="preserve">本计划与其他促销及计划的结合与重叠 </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8.5.1. </w:t>
      </w:r>
      <w:r w:rsidRPr="00884CB6">
        <w:rPr>
          <w:rFonts w:ascii="Arial" w:eastAsia="SimSun" w:hAnsi="Arial" w:cs="Arial"/>
          <w:color w:val="000000"/>
          <w:sz w:val="20"/>
          <w:szCs w:val="20"/>
        </w:rPr>
        <w:tab/>
        <w:t>除思科奖励委员会 (Promotions Council) 明确批准某项促销与奖励计划与本计划联合适用的以外，本计划下的报酬款项不得与思科提供的其他任何促销或奖励计划结合或重叠</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8.5.2.</w:t>
      </w:r>
      <w:r w:rsidRPr="00884CB6">
        <w:rPr>
          <w:rFonts w:ascii="Arial" w:eastAsia="SimSun" w:hAnsi="Arial" w:cs="Arial"/>
          <w:color w:val="000000"/>
          <w:sz w:val="20"/>
          <w:szCs w:val="20"/>
        </w:rPr>
        <w:tab/>
        <w:t>思科经销商可将思科技术改用计划 (Technology Migration Program, "TMP") 及以旧换新计划 (Trade-In Accelerator Program, "TAP") 下的交易用作机会，但思科经销商必须在提交物料清单 (BOM) 前向思科指定此等转售交易</w:t>
      </w:r>
      <w:r w:rsidR="00884CB6">
        <w:rPr>
          <w:rFonts w:ascii="Arial" w:eastAsia="SimSun" w:hAnsi="Arial" w:cs="Arial"/>
          <w:color w:val="000000"/>
          <w:sz w:val="20"/>
          <w:szCs w:val="20"/>
        </w:rPr>
        <w:t>。</w:t>
      </w:r>
      <w:r w:rsidRPr="00884CB6">
        <w:rPr>
          <w:rFonts w:ascii="Arial" w:eastAsia="SimSun" w:hAnsi="Arial" w:cs="Arial"/>
          <w:color w:val="000000"/>
          <w:sz w:val="20"/>
          <w:szCs w:val="20"/>
        </w:rPr>
        <w:t>如适用，思科经销商可能有权参与思科的价值奖励计划 （Value Incentive Program, "VIP")</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8.5.3. </w:t>
      </w:r>
      <w:r w:rsidRPr="00884CB6">
        <w:rPr>
          <w:rFonts w:ascii="Arial" w:eastAsia="SimSun" w:hAnsi="Arial" w:cs="Arial"/>
          <w:color w:val="000000"/>
          <w:sz w:val="20"/>
          <w:szCs w:val="20"/>
        </w:rPr>
        <w:tab/>
        <w:t>思科确认，合格合作伙伴可以同时是思科授权经销商</w:t>
      </w:r>
      <w:r w:rsidR="00884CB6">
        <w:rPr>
          <w:rFonts w:ascii="Arial" w:eastAsia="SimSun" w:hAnsi="Arial" w:cs="Arial"/>
          <w:color w:val="000000"/>
          <w:sz w:val="20"/>
          <w:szCs w:val="20"/>
        </w:rPr>
        <w:t>。</w:t>
      </w:r>
      <w:r w:rsidRPr="00884CB6">
        <w:rPr>
          <w:rFonts w:ascii="Arial" w:eastAsia="SimSun" w:hAnsi="Arial" w:cs="Arial"/>
          <w:color w:val="000000"/>
          <w:sz w:val="20"/>
          <w:szCs w:val="20"/>
        </w:rPr>
        <w:t>在此等情形下，就某个机会，合格合作伙伴必须选择参与本计划还是作为经销商行事</w:t>
      </w:r>
      <w:r w:rsidR="00884CB6">
        <w:rPr>
          <w:rFonts w:ascii="Arial" w:eastAsia="SimSun" w:hAnsi="Arial" w:cs="Arial"/>
          <w:color w:val="000000"/>
          <w:sz w:val="20"/>
          <w:szCs w:val="20"/>
        </w:rPr>
        <w:t>。</w:t>
      </w:r>
      <w:r w:rsidRPr="00884CB6">
        <w:rPr>
          <w:rFonts w:ascii="Arial" w:eastAsia="SimSun" w:hAnsi="Arial" w:cs="Arial"/>
          <w:color w:val="000000"/>
          <w:sz w:val="20"/>
          <w:szCs w:val="20"/>
        </w:rPr>
        <w:t>就任何机会，合格合作伙伴不得既作为经销商行事，又取得本计划下的利益</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8.6. </w:t>
      </w:r>
      <w:r w:rsidRPr="00884CB6">
        <w:rPr>
          <w:rFonts w:ascii="Arial" w:eastAsia="SimSun" w:hAnsi="Arial" w:cs="Arial"/>
          <w:color w:val="000000"/>
          <w:sz w:val="20"/>
          <w:szCs w:val="20"/>
        </w:rPr>
        <w:tab/>
        <w:t>除非思科另行书面同意，思科将仅就在初始订单之日起六 (6) 个月内签发的订单付款</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8.7. </w:t>
      </w:r>
      <w:r w:rsidRPr="00884CB6">
        <w:rPr>
          <w:rFonts w:ascii="Arial" w:eastAsia="SimSun" w:hAnsi="Arial" w:cs="Arial"/>
          <w:color w:val="000000"/>
          <w:sz w:val="20"/>
          <w:szCs w:val="20"/>
        </w:rPr>
        <w:tab/>
        <w:t>思科保留限制分配给本计划的资金的权利</w:t>
      </w:r>
      <w:r w:rsidR="00884CB6">
        <w:rPr>
          <w:rFonts w:ascii="Arial" w:eastAsia="SimSun" w:hAnsi="Arial" w:cs="Arial"/>
          <w:color w:val="000000"/>
          <w:sz w:val="20"/>
          <w:szCs w:val="20"/>
        </w:rPr>
        <w:t>。</w:t>
      </w:r>
      <w:r w:rsidRPr="00884CB6">
        <w:rPr>
          <w:rFonts w:ascii="Arial" w:eastAsia="SimSun" w:hAnsi="Arial" w:cs="Arial"/>
          <w:color w:val="000000"/>
          <w:sz w:val="20"/>
          <w:szCs w:val="20"/>
        </w:rPr>
        <w:t>付款将遵循先到先得的原则</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364A1B" w:rsidRDefault="00596B49" w:rsidP="00C65441">
      <w:pPr>
        <w:autoSpaceDE w:val="0"/>
        <w:autoSpaceDN w:val="0"/>
        <w:adjustRightInd w:val="0"/>
        <w:spacing w:after="0" w:line="240" w:lineRule="auto"/>
        <w:ind w:left="1440" w:hanging="720"/>
        <w:rPr>
          <w:rFonts w:ascii="Arial" w:eastAsia="SimSun" w:hAnsi="Arial" w:cs="Arial"/>
          <w:strike/>
          <w:snapToGrid w:val="0"/>
          <w:color w:val="000000"/>
          <w:sz w:val="20"/>
          <w:szCs w:val="20"/>
          <w:lang w:bidi="km-KH"/>
        </w:rPr>
      </w:pPr>
      <w:r w:rsidRPr="00B612C7">
        <w:rPr>
          <w:rFonts w:ascii="Arial" w:eastAsia="SimSun" w:hAnsi="Arial" w:cs="Arial"/>
          <w:color w:val="000000"/>
          <w:sz w:val="20"/>
          <w:szCs w:val="20"/>
        </w:rPr>
        <w:t xml:space="preserve">8.8 </w:t>
      </w:r>
      <w:r w:rsidRPr="00B612C7">
        <w:rPr>
          <w:rFonts w:ascii="Arial" w:eastAsia="SimSun" w:hAnsi="Arial" w:cs="Arial"/>
          <w:color w:val="000000"/>
          <w:sz w:val="20"/>
          <w:szCs w:val="20"/>
        </w:rPr>
        <w:tab/>
        <w:t>在本计划下，合格合作伙伴可就每一机会取得的报酬款项的最大金额为 $</w:t>
      </w:r>
      <w:r w:rsidR="00364A1B" w:rsidRPr="00B612C7">
        <w:rPr>
          <w:rFonts w:ascii="Arial" w:eastAsia="SimSun" w:hAnsi="Arial" w:cs="Arial" w:hint="eastAsia"/>
          <w:color w:val="000000"/>
          <w:sz w:val="20"/>
          <w:szCs w:val="20"/>
        </w:rPr>
        <w:t>3</w:t>
      </w:r>
      <w:r w:rsidRPr="00B612C7">
        <w:rPr>
          <w:rFonts w:ascii="Arial" w:eastAsia="SimSun" w:hAnsi="Arial" w:cs="Arial"/>
          <w:color w:val="000000"/>
          <w:sz w:val="20"/>
          <w:szCs w:val="20"/>
        </w:rPr>
        <w:t>0,000 USD（</w:t>
      </w:r>
      <w:r w:rsidR="00364A1B" w:rsidRPr="00B612C7">
        <w:rPr>
          <w:rFonts w:ascii="Arial" w:eastAsia="SimSun" w:hAnsi="Arial" w:cs="Arial" w:hint="eastAsia"/>
          <w:color w:val="000000"/>
          <w:sz w:val="20"/>
          <w:szCs w:val="20"/>
        </w:rPr>
        <w:t>三</w:t>
      </w:r>
      <w:r w:rsidRPr="00B612C7">
        <w:rPr>
          <w:rFonts w:ascii="Arial" w:eastAsia="SimSun" w:hAnsi="Arial" w:cs="Arial"/>
          <w:color w:val="000000"/>
          <w:sz w:val="20"/>
          <w:szCs w:val="20"/>
        </w:rPr>
        <w:t>万美元</w:t>
      </w:r>
      <w:r w:rsidR="00364A1B" w:rsidRPr="00B612C7">
        <w:rPr>
          <w:rFonts w:ascii="Arial" w:eastAsia="SimSun" w:hAnsi="Arial" w:cs="Arial" w:hint="eastAsia"/>
          <w:color w:val="000000"/>
          <w:sz w:val="20"/>
          <w:szCs w:val="20"/>
        </w:rPr>
        <w:t>同等价值的</w:t>
      </w:r>
      <w:r w:rsidR="00364A1B" w:rsidRPr="00B612C7">
        <w:rPr>
          <w:rFonts w:ascii="Arial" w:eastAsia="SimSun" w:hAnsi="Arial" w:cs="Arial"/>
          <w:color w:val="000000"/>
          <w:sz w:val="20"/>
          <w:szCs w:val="20"/>
          <w:lang w:val="en-US"/>
        </w:rPr>
        <w:t>BDF</w:t>
      </w:r>
      <w:r w:rsidR="00364A1B" w:rsidRPr="00B612C7">
        <w:rPr>
          <w:rFonts w:ascii="Arial" w:eastAsia="SimSun" w:hAnsi="Arial" w:cs="Arial" w:hint="eastAsia"/>
          <w:color w:val="000000"/>
          <w:sz w:val="20"/>
          <w:szCs w:val="20"/>
          <w:lang w:val="en-US"/>
        </w:rPr>
        <w:t>积分</w:t>
      </w:r>
      <w:r w:rsidRPr="00B612C7">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8.9. </w:t>
      </w:r>
      <w:r w:rsidRPr="00884CB6">
        <w:rPr>
          <w:rFonts w:ascii="Arial" w:eastAsia="SimSun" w:hAnsi="Arial" w:cs="Arial"/>
          <w:color w:val="000000"/>
          <w:sz w:val="20"/>
          <w:szCs w:val="20"/>
        </w:rPr>
        <w:tab/>
        <w:t>根据本计划支付的所有报酬款项都是不可转让和不可让与的</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8.10. </w:t>
      </w:r>
      <w:r w:rsidRPr="00884CB6">
        <w:rPr>
          <w:rFonts w:ascii="Arial" w:eastAsia="SimSun" w:hAnsi="Arial" w:cs="Arial"/>
          <w:color w:val="000000"/>
          <w:sz w:val="20"/>
          <w:szCs w:val="20"/>
        </w:rPr>
        <w:tab/>
        <w:t>若任何适用法律禁止本计划下报酬款项的支付，则本计划对此等情形无效，且思科不会支付此等报酬款项</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9.</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奖励和报酬款项支付地点</w:t>
      </w:r>
      <w:r w:rsidRPr="00884CB6">
        <w:rPr>
          <w:rFonts w:ascii="Arial" w:eastAsia="SimSun" w:hAnsi="Arial" w:cs="Arial"/>
          <w:b/>
          <w:bCs/>
          <w:color w:val="000000"/>
          <w:sz w:val="20"/>
          <w:szCs w:val="20"/>
        </w:rPr>
        <w:t xml:space="preserve"> </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9.1. </w:t>
      </w:r>
      <w:r w:rsidRPr="00884CB6">
        <w:rPr>
          <w:rFonts w:ascii="Arial" w:eastAsia="SimSun" w:hAnsi="Arial" w:cs="Arial"/>
          <w:color w:val="000000"/>
          <w:sz w:val="20"/>
          <w:szCs w:val="20"/>
        </w:rPr>
        <w:tab/>
        <w:t>本条款和条件可由一个或多个合格合作伙伴法律实体签署</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9.2.</w:t>
      </w:r>
      <w:r w:rsidRPr="00884CB6">
        <w:rPr>
          <w:rFonts w:ascii="Arial" w:eastAsia="SimSun" w:hAnsi="Arial" w:cs="Arial"/>
          <w:color w:val="000000"/>
          <w:sz w:val="20"/>
          <w:szCs w:val="20"/>
        </w:rPr>
        <w:tab/>
        <w:t>思科会将每一签署了《转售协议》或其他类似协议的法律实体分配至一个国家/地区分组 (Country Group)</w:t>
      </w:r>
      <w:r w:rsidR="00884CB6">
        <w:rPr>
          <w:rFonts w:ascii="Arial" w:eastAsia="SimSun" w:hAnsi="Arial" w:cs="Arial"/>
          <w:color w:val="000000"/>
          <w:sz w:val="20"/>
          <w:szCs w:val="20"/>
        </w:rPr>
        <w:t>。</w:t>
      </w:r>
      <w:r w:rsidRPr="00884CB6">
        <w:rPr>
          <w:rFonts w:ascii="Arial" w:eastAsia="SimSun" w:hAnsi="Arial" w:cs="Arial"/>
          <w:color w:val="000000"/>
          <w:sz w:val="20"/>
          <w:szCs w:val="20"/>
        </w:rPr>
        <w:t>思科可依其酌情决定权安排国家/地区分组</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9.3. </w:t>
      </w:r>
      <w:r w:rsidRPr="00884CB6">
        <w:rPr>
          <w:rFonts w:ascii="Arial" w:eastAsia="SimSun" w:hAnsi="Arial" w:cs="Arial"/>
          <w:color w:val="000000"/>
          <w:sz w:val="20"/>
          <w:szCs w:val="20"/>
        </w:rPr>
        <w:tab/>
        <w:t>思科将根据合格合作伙伴签署《转售协议》或其他类似协议的地点，或分配给合格合格伙伴的国家/地区分组（如适用）支付报酬款项</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9.4. </w:t>
      </w:r>
      <w:r w:rsidRPr="00884CB6">
        <w:rPr>
          <w:rFonts w:ascii="Arial" w:eastAsia="SimSun" w:hAnsi="Arial" w:cs="Arial"/>
          <w:color w:val="000000"/>
          <w:sz w:val="20"/>
          <w:szCs w:val="20"/>
        </w:rPr>
        <w:tab/>
        <w:t>就每一国家/地区分组，必须有一个签署了《转售协议》或其他类似协议的合格合作伙伴法律实体接受本条款和条件</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216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9.4.1. 合格合作伙伴必须在其国家/地区分组的一个授权区域内选择一个实体，作为其接受支付的实体和地点</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596B49" w:rsidRPr="00884CB6" w:rsidRDefault="00596B49"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9.5. </w:t>
      </w:r>
      <w:r w:rsidRPr="00884CB6">
        <w:rPr>
          <w:rFonts w:ascii="Arial" w:eastAsia="SimSun" w:hAnsi="Arial" w:cs="Arial"/>
          <w:color w:val="000000"/>
          <w:sz w:val="20"/>
          <w:szCs w:val="20"/>
        </w:rPr>
        <w:tab/>
        <w:t>若报酬是在国家/地区分组层面赚取的，则所有此等报酬款项均只能支付至合格合作伙伴为接受报酬款项而选定的国家/地区内的某个银行账户</w:t>
      </w:r>
      <w:r w:rsidR="00884CB6">
        <w:rPr>
          <w:rFonts w:ascii="Arial" w:eastAsia="SimSun" w:hAnsi="Arial" w:cs="Arial"/>
          <w:color w:val="000000"/>
          <w:sz w:val="20"/>
          <w:szCs w:val="20"/>
        </w:rPr>
        <w:t>。</w:t>
      </w:r>
    </w:p>
    <w:p w:rsidR="00596B49" w:rsidRPr="00884CB6" w:rsidRDefault="00596B49"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C2410E" w:rsidRDefault="00596B49" w:rsidP="00B612C7">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9.6. </w:t>
      </w:r>
      <w:r w:rsidRPr="00884CB6">
        <w:rPr>
          <w:rFonts w:ascii="Arial" w:eastAsia="SimSun" w:hAnsi="Arial" w:cs="Arial"/>
          <w:color w:val="000000"/>
          <w:sz w:val="20"/>
          <w:szCs w:val="20"/>
        </w:rPr>
        <w:tab/>
        <w:t>若报酬是在国家/地区层面赚取的，则所有此等报酬款项均只能支付至与本条款和条件相关的国家/地区内的某个银行账户</w:t>
      </w:r>
      <w:r w:rsidR="00884CB6">
        <w:rPr>
          <w:rFonts w:ascii="Arial" w:eastAsia="SimSun" w:hAnsi="Arial" w:cs="Arial"/>
          <w:color w:val="000000"/>
          <w:sz w:val="20"/>
          <w:szCs w:val="20"/>
        </w:rPr>
        <w:t>。</w:t>
      </w:r>
    </w:p>
    <w:p w:rsidR="00B612C7" w:rsidRPr="00B612C7" w:rsidRDefault="00B612C7" w:rsidP="00B612C7">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9.</w:t>
      </w:r>
      <w:r w:rsidR="00B612C7">
        <w:rPr>
          <w:rFonts w:ascii="Arial" w:eastAsia="SimSun" w:hAnsi="Arial" w:cs="Arial" w:hint="eastAsia"/>
          <w:color w:val="000000"/>
          <w:sz w:val="20"/>
          <w:szCs w:val="20"/>
        </w:rPr>
        <w:t>7</w:t>
      </w:r>
      <w:r w:rsidRPr="00884CB6">
        <w:rPr>
          <w:rFonts w:ascii="Arial" w:eastAsia="SimSun" w:hAnsi="Arial" w:cs="Arial"/>
          <w:color w:val="000000"/>
          <w:sz w:val="20"/>
          <w:szCs w:val="20"/>
        </w:rPr>
        <w:t>. 报酬款项的受益人必须是合格合作伙伴接受本条款和条件时指定的实体</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9.</w:t>
      </w:r>
      <w:r w:rsidR="00B612C7">
        <w:rPr>
          <w:rFonts w:ascii="Arial" w:eastAsia="SimSun" w:hAnsi="Arial" w:cs="Arial" w:hint="eastAsia"/>
          <w:color w:val="000000"/>
          <w:sz w:val="20"/>
          <w:szCs w:val="20"/>
        </w:rPr>
        <w:t>8</w:t>
      </w:r>
      <w:r w:rsidRPr="00884CB6">
        <w:rPr>
          <w:rFonts w:ascii="Arial" w:eastAsia="SimSun" w:hAnsi="Arial" w:cs="Arial"/>
          <w:color w:val="000000"/>
          <w:sz w:val="20"/>
          <w:szCs w:val="20"/>
        </w:rPr>
        <w:t>. 报酬款项的支付地点必须在本计划期限内保持不变</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10.</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受益人、银行和联系人信息</w:t>
      </w:r>
      <w:r w:rsidRPr="00884CB6">
        <w:rPr>
          <w:rFonts w:ascii="Arial" w:eastAsia="SimSun" w:hAnsi="Arial" w:cs="Arial"/>
          <w:b/>
          <w:bCs/>
          <w:color w:val="000000"/>
          <w:sz w:val="20"/>
          <w:szCs w:val="20"/>
        </w:rPr>
        <w:t xml:space="preserve">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10.1. </w:t>
      </w:r>
      <w:r w:rsidRPr="00884CB6">
        <w:rPr>
          <w:rFonts w:ascii="Arial" w:eastAsia="SimSun" w:hAnsi="Arial" w:cs="Arial"/>
          <w:color w:val="000000"/>
          <w:sz w:val="20"/>
          <w:szCs w:val="20"/>
        </w:rPr>
        <w:tab/>
        <w:t>思科不允许合格合作伙伴在本计划期内更改名称及/或支付地点</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10.2. </w:t>
      </w:r>
      <w:r w:rsidRPr="00884CB6">
        <w:rPr>
          <w:rFonts w:ascii="Arial" w:eastAsia="SimSun" w:hAnsi="Arial" w:cs="Arial"/>
          <w:color w:val="000000"/>
          <w:sz w:val="20"/>
          <w:szCs w:val="20"/>
        </w:rPr>
        <w:tab/>
        <w:t>合格合作伙伴不得指定第三方接受支付</w:t>
      </w:r>
      <w:r w:rsidR="00884CB6">
        <w:rPr>
          <w:rFonts w:ascii="Arial" w:eastAsia="SimSun" w:hAnsi="Arial" w:cs="Arial"/>
          <w:color w:val="000000"/>
          <w:sz w:val="20"/>
          <w:szCs w:val="20"/>
        </w:rPr>
        <w:t>。</w:t>
      </w:r>
      <w:r w:rsidRPr="00884CB6">
        <w:rPr>
          <w:rFonts w:ascii="Arial" w:eastAsia="SimSun" w:hAnsi="Arial" w:cs="Arial"/>
          <w:color w:val="000000"/>
          <w:sz w:val="20"/>
          <w:szCs w:val="20"/>
        </w:rPr>
        <w:t>合格合作伙伴不得通过支付聚合器收取报酬</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10.3.</w:t>
      </w:r>
      <w:r w:rsidRPr="00884CB6">
        <w:rPr>
          <w:rFonts w:ascii="Arial" w:eastAsia="SimSun" w:hAnsi="Arial" w:cs="Arial"/>
          <w:color w:val="000000"/>
          <w:sz w:val="20"/>
          <w:szCs w:val="20"/>
        </w:rPr>
        <w:tab/>
        <w:t>不得指定个人接受支付</w:t>
      </w:r>
      <w:r w:rsidR="00884CB6">
        <w:rPr>
          <w:rFonts w:ascii="Arial" w:eastAsia="SimSun" w:hAnsi="Arial" w:cs="Arial"/>
          <w:color w:val="000000"/>
          <w:sz w:val="20"/>
          <w:szCs w:val="20"/>
        </w:rPr>
        <w:t>。</w:t>
      </w:r>
      <w:r w:rsidRPr="00884CB6">
        <w:rPr>
          <w:rFonts w:ascii="Arial" w:eastAsia="SimSun" w:hAnsi="Arial" w:cs="Arial"/>
          <w:color w:val="000000"/>
          <w:sz w:val="20"/>
          <w:szCs w:val="20"/>
        </w:rPr>
        <w:t>只有企业实体方可接受支付</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11.</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对客户的强制性披露</w:t>
      </w:r>
      <w:r w:rsidRPr="00884CB6">
        <w:rPr>
          <w:rFonts w:ascii="Arial" w:eastAsia="SimSun" w:hAnsi="Arial" w:cs="Arial"/>
          <w:b/>
          <w:bCs/>
          <w:color w:val="000000"/>
          <w:sz w:val="20"/>
          <w:szCs w:val="20"/>
        </w:rPr>
        <w:t xml:space="preserve">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11.1 </w:t>
      </w:r>
      <w:r w:rsidRPr="00884CB6">
        <w:rPr>
          <w:rFonts w:ascii="Arial" w:eastAsia="SimSun" w:hAnsi="Arial" w:cs="Arial"/>
          <w:color w:val="000000"/>
          <w:sz w:val="20"/>
          <w:szCs w:val="20"/>
        </w:rPr>
        <w:tab/>
        <w:t>合格合作伙伴必须向所有客户全面披露其参与本计划的情况</w:t>
      </w:r>
      <w:r w:rsidR="00884CB6">
        <w:rPr>
          <w:rFonts w:ascii="Arial" w:eastAsia="SimSun" w:hAnsi="Arial" w:cs="Arial"/>
          <w:color w:val="000000"/>
          <w:sz w:val="20"/>
          <w:szCs w:val="20"/>
        </w:rPr>
        <w:t>。</w:t>
      </w:r>
      <w:r w:rsidRPr="00884CB6">
        <w:rPr>
          <w:rFonts w:ascii="Arial" w:eastAsia="SimSun" w:hAnsi="Arial" w:cs="Arial"/>
          <w:color w:val="000000"/>
          <w:sz w:val="20"/>
          <w:szCs w:val="20"/>
        </w:rPr>
        <w:t>应思科要求，合格合作伙伴将书面确认其已向客户披露其参与本计划的情况</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11.2 </w:t>
      </w:r>
      <w:r w:rsidRPr="00884CB6">
        <w:rPr>
          <w:rFonts w:ascii="Arial" w:eastAsia="SimSun" w:hAnsi="Arial" w:cs="Arial"/>
          <w:color w:val="000000"/>
          <w:sz w:val="20"/>
          <w:szCs w:val="20"/>
        </w:rPr>
        <w:tab/>
        <w:t>违反披露要求</w:t>
      </w:r>
      <w:r w:rsidR="00884CB6">
        <w:rPr>
          <w:rFonts w:ascii="Arial" w:eastAsia="SimSun" w:hAnsi="Arial" w:cs="Arial"/>
          <w:color w:val="000000"/>
          <w:sz w:val="20"/>
          <w:szCs w:val="20"/>
        </w:rPr>
        <w:t>。</w:t>
      </w:r>
      <w:r w:rsidRPr="00884CB6">
        <w:rPr>
          <w:rFonts w:ascii="Arial" w:eastAsia="SimSun" w:hAnsi="Arial" w:cs="Arial"/>
          <w:color w:val="000000"/>
          <w:sz w:val="20"/>
          <w:szCs w:val="20"/>
        </w:rPr>
        <w:t>若合格合作伙伴违反本第 11 条，思科可拒绝相关的登记、撤回相关的被认可的登记及/或取消合格合作伙伴日后参与本计划的资格</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b/>
          <w:bCs/>
          <w:color w:val="000000"/>
          <w:sz w:val="20"/>
          <w:szCs w:val="20"/>
        </w:rPr>
        <w:t>12.</w:t>
      </w:r>
      <w:r w:rsidRPr="00884CB6">
        <w:rPr>
          <w:rFonts w:ascii="Arial" w:eastAsia="SimSun" w:hAnsi="Arial" w:cs="Arial"/>
          <w:b/>
          <w:bCs/>
          <w:color w:val="000000"/>
          <w:sz w:val="20"/>
          <w:szCs w:val="20"/>
        </w:rPr>
        <w:tab/>
      </w:r>
      <w:r w:rsidRPr="00884CB6">
        <w:rPr>
          <w:rFonts w:ascii="Arial" w:eastAsia="SimSun" w:hAnsi="Arial" w:cs="Arial"/>
          <w:b/>
          <w:bCs/>
          <w:color w:val="000000"/>
          <w:sz w:val="20"/>
          <w:szCs w:val="20"/>
          <w:u w:val="single"/>
        </w:rPr>
        <w:t>遵守法律（包括反腐败法律）</w:t>
      </w:r>
      <w:r w:rsidRPr="00884CB6">
        <w:rPr>
          <w:rFonts w:ascii="Arial" w:eastAsia="SimSun" w:hAnsi="Arial" w:cs="Arial"/>
          <w:b/>
          <w:bCs/>
          <w:color w:val="000000"/>
          <w:sz w:val="20"/>
          <w:szCs w:val="20"/>
        </w:rPr>
        <w:t xml:space="preserve">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1440" w:hanging="72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lastRenderedPageBreak/>
        <w:t>12.1.</w:t>
      </w:r>
      <w:r w:rsidRPr="00884CB6">
        <w:rPr>
          <w:rFonts w:ascii="Arial" w:eastAsia="SimSun" w:hAnsi="Arial" w:cs="Arial"/>
          <w:color w:val="000000"/>
          <w:sz w:val="20"/>
          <w:szCs w:val="20"/>
        </w:rPr>
        <w:tab/>
        <w:t xml:space="preserve"> 针对其销售或分销思科产品或服务，或通过其他方式履行本计划项下义务的行为，合格合作伙伴陈述并保证如下</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12.1.1. </w:t>
      </w:r>
      <w:r w:rsidRPr="00884CB6">
        <w:rPr>
          <w:rFonts w:ascii="Arial" w:eastAsia="SimSun" w:hAnsi="Arial" w:cs="Arial"/>
          <w:color w:val="000000"/>
          <w:sz w:val="20"/>
          <w:szCs w:val="20"/>
        </w:rPr>
        <w:tab/>
        <w:t>合格合作伙伴将遵守适用于思科及合格合作伙伴的所有反腐败法律（“</w:t>
      </w:r>
      <w:r w:rsidRPr="00884CB6">
        <w:rPr>
          <w:rFonts w:ascii="Arial" w:eastAsia="SimSun" w:hAnsi="Arial" w:cs="Arial"/>
          <w:b/>
          <w:bCs/>
          <w:color w:val="000000"/>
          <w:sz w:val="20"/>
          <w:szCs w:val="20"/>
        </w:rPr>
        <w:t>适用法律</w:t>
      </w:r>
      <w:r w:rsidRPr="00884CB6">
        <w:rPr>
          <w:rFonts w:ascii="Arial" w:eastAsia="SimSun" w:hAnsi="Arial" w:cs="Arial"/>
          <w:color w:val="000000"/>
          <w:sz w:val="20"/>
          <w:szCs w:val="20"/>
        </w:rPr>
        <w:t xml:space="preserve">”）；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12.1.2. </w:t>
      </w:r>
      <w:r w:rsidRPr="00884CB6">
        <w:rPr>
          <w:rFonts w:ascii="Arial" w:eastAsia="SimSun" w:hAnsi="Arial" w:cs="Arial"/>
          <w:color w:val="000000"/>
          <w:sz w:val="20"/>
          <w:szCs w:val="20"/>
        </w:rPr>
        <w:tab/>
        <w:t>(b)</w:t>
      </w:r>
      <w:r w:rsidRPr="00884CB6">
        <w:rPr>
          <w:rFonts w:ascii="Arial" w:eastAsia="SimSun" w:hAnsi="Arial" w:cs="Arial"/>
          <w:color w:val="000000"/>
          <w:sz w:val="20"/>
          <w:szCs w:val="20"/>
        </w:rPr>
        <w:tab/>
        <w:t xml:space="preserve">合格合作伙伴不得作出、允许或授权任何违反适用法律的行动； </w:t>
      </w:r>
    </w:p>
    <w:p w:rsidR="00A41377" w:rsidRPr="00884CB6" w:rsidRDefault="00444255" w:rsidP="00C65441">
      <w:pPr>
        <w:autoSpaceDE w:val="0"/>
        <w:autoSpaceDN w:val="0"/>
        <w:adjustRightInd w:val="0"/>
        <w:spacing w:after="0" w:line="240" w:lineRule="auto"/>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ab/>
      </w:r>
    </w:p>
    <w:p w:rsidR="00A41377" w:rsidRPr="00884CB6" w:rsidRDefault="00A41377"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12.1.3. </w:t>
      </w:r>
      <w:r w:rsidRPr="00884CB6">
        <w:rPr>
          <w:rFonts w:ascii="Arial" w:eastAsia="SimSun" w:hAnsi="Arial" w:cs="Arial"/>
          <w:color w:val="000000"/>
          <w:sz w:val="20"/>
          <w:szCs w:val="20"/>
        </w:rPr>
        <w:tab/>
        <w:t>合格合作伙伴不得以违反适用法律的方式，直接或间接向下列任何人士要约提供、承诺支付或支付任何金钱或其他对价，以帮助思科获取或保留业务或获取其他利益</w:t>
      </w:r>
      <w:r w:rsidR="00884CB6">
        <w:rPr>
          <w:rFonts w:ascii="Arial" w:eastAsia="SimSun" w:hAnsi="Arial" w:cs="Arial"/>
          <w:color w:val="000000"/>
          <w:sz w:val="20"/>
          <w:szCs w:val="20"/>
        </w:rPr>
        <w:t>：</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360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12.1.3.1. </w:t>
      </w:r>
      <w:r w:rsidRPr="00884CB6">
        <w:rPr>
          <w:rFonts w:ascii="Arial" w:eastAsia="SimSun" w:hAnsi="Arial" w:cs="Arial"/>
          <w:color w:val="000000"/>
          <w:sz w:val="20"/>
          <w:szCs w:val="20"/>
        </w:rPr>
        <w:tab/>
        <w:t xml:space="preserve">与某一商业（非政府）企业存在关联关系的任何人士；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360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12.1.3.2. </w:t>
      </w:r>
      <w:r w:rsidRPr="00884CB6">
        <w:rPr>
          <w:rFonts w:ascii="Arial" w:eastAsia="SimSun" w:hAnsi="Arial" w:cs="Arial"/>
          <w:color w:val="000000"/>
          <w:sz w:val="20"/>
          <w:szCs w:val="20"/>
        </w:rPr>
        <w:tab/>
        <w:t xml:space="preserve">政府官员（包括担任行政、立法、司法或执法职务的任何人士，无论是通过选举产生的还是被任命的，或联合国、世界银行等国际公法组织的任何人士，或以职务身份代表或代理此等政府、公共机构或国有企业行事的人士）；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360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12.1.3.3. </w:t>
      </w:r>
      <w:r w:rsidRPr="00884CB6">
        <w:rPr>
          <w:rFonts w:ascii="Arial" w:eastAsia="SimSun" w:hAnsi="Arial" w:cs="Arial"/>
          <w:color w:val="000000"/>
          <w:sz w:val="20"/>
          <w:szCs w:val="20"/>
        </w:rPr>
        <w:tab/>
        <w:t xml:space="preserve">政党或政党官员；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A41377" w:rsidRPr="00884CB6" w:rsidRDefault="00A41377" w:rsidP="00C65441">
      <w:pPr>
        <w:autoSpaceDE w:val="0"/>
        <w:autoSpaceDN w:val="0"/>
        <w:adjustRightInd w:val="0"/>
        <w:spacing w:after="0" w:line="240" w:lineRule="auto"/>
        <w:ind w:left="360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12.1.3.4. </w:t>
      </w:r>
      <w:r w:rsidRPr="00884CB6">
        <w:rPr>
          <w:rFonts w:ascii="Arial" w:eastAsia="SimSun" w:hAnsi="Arial" w:cs="Arial"/>
          <w:color w:val="000000"/>
          <w:sz w:val="20"/>
          <w:szCs w:val="20"/>
        </w:rPr>
        <w:tab/>
        <w:t xml:space="preserve">政治职务的候选人；或 </w:t>
      </w:r>
    </w:p>
    <w:p w:rsidR="00A41377" w:rsidRPr="00884CB6" w:rsidRDefault="00A41377"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360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12.1.3.5. </w:t>
      </w:r>
      <w:r w:rsidRPr="00884CB6">
        <w:rPr>
          <w:rFonts w:ascii="Arial" w:eastAsia="SimSun" w:hAnsi="Arial" w:cs="Arial"/>
          <w:color w:val="000000"/>
          <w:sz w:val="20"/>
          <w:szCs w:val="20"/>
        </w:rPr>
        <w:tab/>
        <w:t>其他任何人士（在明知此等款项或有价物的全部或部分将被直接或间接要约提供、给予或承诺支付给以上列明的任何人士或组织的情况下）</w:t>
      </w:r>
      <w:r w:rsidR="00884CB6">
        <w:rPr>
          <w:rFonts w:ascii="Arial" w:eastAsia="SimSun" w:hAnsi="Arial" w:cs="Arial"/>
          <w:color w:val="000000"/>
          <w:sz w:val="20"/>
          <w:szCs w:val="20"/>
        </w:rPr>
        <w:t>。</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12.1.4. </w:t>
      </w:r>
      <w:r w:rsidRPr="00884CB6">
        <w:rPr>
          <w:rFonts w:ascii="Arial" w:eastAsia="SimSun" w:hAnsi="Arial" w:cs="Arial"/>
          <w:color w:val="000000"/>
          <w:sz w:val="20"/>
          <w:szCs w:val="20"/>
        </w:rPr>
        <w:tab/>
        <w:t xml:space="preserve">合格合作伙伴应负责采取适当和合理的措施，以保证其相关分包商、顾问、代理或者代表在与政府附属机构交往时遵守适用的反腐败法律； </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12.1.5. </w:t>
      </w:r>
      <w:r w:rsidRPr="00884CB6">
        <w:rPr>
          <w:rFonts w:ascii="Arial" w:eastAsia="SimSun" w:hAnsi="Arial" w:cs="Arial"/>
          <w:color w:val="000000"/>
          <w:sz w:val="20"/>
          <w:szCs w:val="20"/>
        </w:rPr>
        <w:tab/>
        <w:t>在加入本计划前的 12 个月内，合格合作伙伴直接负责为思科提供支持的重要人员应已接受遵守适用反腐败法律的培训（由合作伙伴、思科</w:t>
      </w:r>
      <w:r w:rsidR="00A8162A" w:rsidRPr="00884CB6">
        <w:rPr>
          <w:rStyle w:val="EndnoteReference"/>
          <w:rFonts w:ascii="Arial" w:eastAsia="SimSun" w:hAnsi="Arial" w:cs="Arial"/>
          <w:snapToGrid w:val="0"/>
          <w:color w:val="000000"/>
          <w:sz w:val="20"/>
          <w:szCs w:val="20"/>
          <w:lang w:bidi="km-KH"/>
        </w:rPr>
        <w:endnoteReference w:id="1"/>
      </w:r>
      <w:r w:rsidRPr="00884CB6">
        <w:rPr>
          <w:rFonts w:ascii="Arial" w:eastAsia="SimSun" w:hAnsi="Arial" w:cs="Arial"/>
          <w:color w:val="000000"/>
          <w:sz w:val="20"/>
          <w:szCs w:val="20"/>
        </w:rPr>
        <w:t>或其他第三方提供）</w:t>
      </w:r>
      <w:r w:rsidR="00884CB6">
        <w:rPr>
          <w:rFonts w:ascii="Arial" w:eastAsia="SimSun" w:hAnsi="Arial" w:cs="Arial"/>
          <w:color w:val="000000"/>
          <w:sz w:val="20"/>
          <w:szCs w:val="20"/>
        </w:rPr>
        <w:t>。</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12.1.6. </w:t>
      </w:r>
      <w:r w:rsidRPr="00884CB6">
        <w:rPr>
          <w:rFonts w:ascii="Arial" w:eastAsia="SimSun" w:hAnsi="Arial" w:cs="Arial"/>
          <w:color w:val="000000"/>
          <w:sz w:val="20"/>
          <w:szCs w:val="20"/>
        </w:rPr>
        <w:tab/>
        <w:t>《转售协议》或与思科签订的其他协议中列明的、合格合作伙伴的记录保留义务应同等适用于合格合作伙伴在本条中的陈述和保证，并且，《转售协议》或与思科签订的其他协议中列明的、思科审计权应适用于合格合作伙伴</w:t>
      </w:r>
      <w:r w:rsidRPr="00884CB6">
        <w:rPr>
          <w:rFonts w:ascii="Arial" w:eastAsia="SimSun" w:hAnsi="Arial" w:cs="Arial"/>
          <w:color w:val="000000"/>
          <w:sz w:val="13"/>
          <w:szCs w:val="12"/>
        </w:rPr>
        <w:t>遵守</w:t>
      </w:r>
      <w:r w:rsidRPr="00884CB6">
        <w:rPr>
          <w:rFonts w:ascii="Arial" w:eastAsia="SimSun" w:hAnsi="Arial" w:cs="Arial"/>
          <w:color w:val="000000"/>
          <w:sz w:val="20"/>
          <w:szCs w:val="20"/>
        </w:rPr>
        <w:t xml:space="preserve">相关法律的义务； </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12.1.7. </w:t>
      </w:r>
      <w:r w:rsidRPr="00884CB6">
        <w:rPr>
          <w:rFonts w:ascii="Arial" w:eastAsia="SimSun" w:hAnsi="Arial" w:cs="Arial"/>
          <w:color w:val="000000"/>
          <w:sz w:val="20"/>
          <w:szCs w:val="20"/>
        </w:rPr>
        <w:tab/>
        <w:t xml:space="preserve">在任何情况下，本计划均不会使思科有义务采取其善意认为将导致其违反任何法律的任何作为或不作为； </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12.1.8. </w:t>
      </w:r>
      <w:r w:rsidRPr="00884CB6">
        <w:rPr>
          <w:rFonts w:ascii="Arial" w:eastAsia="SimSun" w:hAnsi="Arial" w:cs="Arial"/>
          <w:color w:val="000000"/>
          <w:sz w:val="20"/>
          <w:szCs w:val="20"/>
        </w:rPr>
        <w:tab/>
        <w:t xml:space="preserve">合格合作伙伴企业的所有者、负责人、董事、高管和员工不是思科（包括其任何关联公司）的员工； </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12.1.9. </w:t>
      </w:r>
      <w:r w:rsidRPr="00884CB6">
        <w:rPr>
          <w:rFonts w:ascii="Arial" w:eastAsia="SimSun" w:hAnsi="Arial" w:cs="Arial"/>
          <w:color w:val="000000"/>
          <w:sz w:val="20"/>
          <w:szCs w:val="20"/>
        </w:rPr>
        <w:tab/>
        <w:t>为思科工作的任何人员（“</w:t>
      </w:r>
      <w:r w:rsidRPr="00884CB6">
        <w:rPr>
          <w:rFonts w:ascii="Arial" w:eastAsia="SimSun" w:hAnsi="Arial" w:cs="Arial"/>
          <w:b/>
          <w:bCs/>
          <w:color w:val="000000"/>
          <w:sz w:val="20"/>
          <w:szCs w:val="20"/>
        </w:rPr>
        <w:t>思科人员</w:t>
      </w:r>
      <w:r w:rsidRPr="00884CB6">
        <w:rPr>
          <w:rFonts w:ascii="Arial" w:eastAsia="SimSun" w:hAnsi="Arial" w:cs="Arial"/>
          <w:color w:val="000000"/>
          <w:sz w:val="20"/>
          <w:szCs w:val="20"/>
        </w:rPr>
        <w:t>”）均不直接或间接 (i) 在合格合作伙伴的利润及/或收入中拥有任何所有者权益或其他权利或利益；或 (ii) 因本计划下的任何交易而拥有或将取得任何款项或其他利益</w:t>
      </w:r>
      <w:r w:rsidR="00884CB6">
        <w:rPr>
          <w:rFonts w:ascii="Arial" w:eastAsia="SimSun" w:hAnsi="Arial" w:cs="Arial"/>
          <w:color w:val="000000"/>
          <w:sz w:val="20"/>
          <w:szCs w:val="20"/>
        </w:rPr>
        <w:t>。</w:t>
      </w:r>
      <w:r w:rsidRPr="00884CB6">
        <w:rPr>
          <w:rFonts w:ascii="Arial" w:eastAsia="SimSun" w:hAnsi="Arial" w:cs="Arial"/>
          <w:color w:val="000000"/>
          <w:sz w:val="20"/>
          <w:szCs w:val="20"/>
        </w:rPr>
        <w:t xml:space="preserve">合格合作伙伴将立即向思科报告额能违反本条的、与思科人员的任何拟议的交易或往来； </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12.1.10. </w:t>
      </w:r>
      <w:r w:rsidRPr="00884CB6">
        <w:rPr>
          <w:rFonts w:ascii="Arial" w:eastAsia="SimSun" w:hAnsi="Arial" w:cs="Arial"/>
          <w:color w:val="000000"/>
          <w:sz w:val="20"/>
          <w:szCs w:val="20"/>
        </w:rPr>
        <w:tab/>
        <w:t xml:space="preserve">合格合作伙伴、其所有者、负责人、董事及高管未受到任何涉及欺诈或腐败的正式指控，或者就此被判罪名成立或认罪； </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12.1.11. </w:t>
      </w:r>
      <w:r w:rsidRPr="00884CB6">
        <w:rPr>
          <w:rFonts w:ascii="Arial" w:eastAsia="SimSun" w:hAnsi="Arial" w:cs="Arial"/>
          <w:color w:val="000000"/>
          <w:sz w:val="20"/>
          <w:szCs w:val="20"/>
        </w:rPr>
        <w:tab/>
        <w:t>合格合作伙伴、其所有者、负责人、董事及高管没有被任何政府或国际公法组织（例如联合国或世界银行）取消、暂停或提议取消、暂停参与政府采购项目的资格，或因其他原因丧失了此等资格</w:t>
      </w:r>
      <w:r w:rsidR="00884CB6">
        <w:rPr>
          <w:rFonts w:ascii="Arial" w:eastAsia="SimSun" w:hAnsi="Arial" w:cs="Arial"/>
          <w:color w:val="000000"/>
          <w:sz w:val="20"/>
          <w:szCs w:val="20"/>
        </w:rPr>
        <w:t>。</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12.1.12. </w:t>
      </w:r>
      <w:r w:rsidRPr="00884CB6">
        <w:rPr>
          <w:rFonts w:ascii="Arial" w:eastAsia="SimSun" w:hAnsi="Arial" w:cs="Arial"/>
          <w:color w:val="000000"/>
          <w:sz w:val="20"/>
          <w:szCs w:val="20"/>
        </w:rPr>
        <w:tab/>
        <w:t>合格合作伙伴没有代表思科向任何人或机构要约提供政治捐赠，且没有、亦不会作出此等捐献</w:t>
      </w:r>
      <w:r w:rsidR="00884CB6">
        <w:rPr>
          <w:rFonts w:ascii="Arial" w:eastAsia="SimSun" w:hAnsi="Arial" w:cs="Arial"/>
          <w:color w:val="000000"/>
          <w:sz w:val="20"/>
          <w:szCs w:val="20"/>
        </w:rPr>
        <w:t>。</w:t>
      </w: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B67CA0" w:rsidRPr="00884CB6" w:rsidRDefault="00EC1E8A" w:rsidP="00C65441">
      <w:pPr>
        <w:autoSpaceDE w:val="0"/>
        <w:autoSpaceDN w:val="0"/>
        <w:adjustRightInd w:val="0"/>
        <w:spacing w:after="0" w:line="240" w:lineRule="auto"/>
        <w:ind w:left="2520" w:hanging="1080"/>
        <w:rPr>
          <w:rFonts w:ascii="Arial" w:eastAsia="SimSun" w:hAnsi="Arial" w:cs="Arial"/>
          <w:snapToGrid w:val="0"/>
          <w:sz w:val="20"/>
          <w:szCs w:val="20"/>
        </w:rPr>
      </w:pPr>
      <w:r w:rsidRPr="00884CB6">
        <w:rPr>
          <w:rFonts w:ascii="Arial" w:eastAsia="SimSun" w:hAnsi="Arial" w:cs="Arial"/>
          <w:color w:val="000000"/>
          <w:sz w:val="20"/>
          <w:szCs w:val="20"/>
        </w:rPr>
        <w:t>12.1.13.</w:t>
      </w:r>
      <w:r w:rsidRPr="00884CB6">
        <w:rPr>
          <w:rFonts w:ascii="Arial" w:eastAsia="SimSun" w:hAnsi="Arial" w:cs="Arial"/>
          <w:color w:val="000000"/>
          <w:sz w:val="20"/>
          <w:szCs w:val="20"/>
        </w:rPr>
        <w:tab/>
        <w:t xml:space="preserve"> 若作为非政府实体的合格合作伙伴的任何所有者、合作伙伴、负责人、董事、高管或员工在合格合作伙伴参与本计划期间担任或成为美国以外的任何政府机构、政党的官员、高管或代表或者</w:t>
      </w:r>
      <w:r w:rsidRPr="00884CB6">
        <w:rPr>
          <w:rFonts w:ascii="Arial" w:eastAsia="SimSun" w:hAnsi="Arial" w:cs="Arial"/>
          <w:sz w:val="20"/>
          <w:szCs w:val="20"/>
        </w:rPr>
        <w:t>政治职务候选人，并负责此等政府与思科产品或服务业务的获取或保留相关的决策，则合格合作伙伴应书面通知思科</w:t>
      </w:r>
      <w:r w:rsidR="00884CB6">
        <w:rPr>
          <w:rFonts w:ascii="Arial" w:eastAsia="SimSun" w:hAnsi="Arial" w:cs="Arial"/>
          <w:sz w:val="20"/>
          <w:szCs w:val="20"/>
        </w:rPr>
        <w:t>。</w:t>
      </w:r>
      <w:r w:rsidRPr="00884CB6">
        <w:rPr>
          <w:rFonts w:ascii="Arial" w:eastAsia="SimSun" w:hAnsi="Arial" w:cs="Arial"/>
          <w:sz w:val="20"/>
          <w:szCs w:val="20"/>
        </w:rPr>
        <w:t>如果以上 (h) 至 (m) 项陈述的任何其他部分发生变更，合格合作伙伴也将立即通知思科</w:t>
      </w:r>
      <w:r w:rsidR="00884CB6">
        <w:rPr>
          <w:rFonts w:ascii="Arial" w:eastAsia="SimSun" w:hAnsi="Arial" w:cs="Arial"/>
          <w:sz w:val="20"/>
          <w:szCs w:val="20"/>
        </w:rPr>
        <w:t>。</w:t>
      </w:r>
    </w:p>
    <w:p w:rsidR="00B67CA0" w:rsidRPr="00884CB6" w:rsidRDefault="00B67CA0"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B67CA0" w:rsidRPr="00884CB6" w:rsidRDefault="00B67CA0"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12.1.14. </w:t>
      </w:r>
      <w:r w:rsidRPr="00884CB6">
        <w:rPr>
          <w:rFonts w:ascii="Arial" w:eastAsia="SimSun" w:hAnsi="Arial" w:cs="Arial"/>
          <w:color w:val="000000"/>
          <w:sz w:val="20"/>
          <w:szCs w:val="20"/>
        </w:rPr>
        <w:tab/>
        <w:t>若合格合作伙伴违反本条列明的任何陈述或保证，思科可在发出书面通知后立即中止履行本计划或终止合格合作伙伴对本计划的参与</w:t>
      </w:r>
      <w:r w:rsidR="00884CB6">
        <w:rPr>
          <w:rFonts w:ascii="Arial" w:eastAsia="SimSun" w:hAnsi="Arial" w:cs="Arial"/>
          <w:color w:val="000000"/>
          <w:sz w:val="20"/>
          <w:szCs w:val="20"/>
        </w:rPr>
        <w:t>。</w:t>
      </w:r>
      <w:r w:rsidRPr="00884CB6">
        <w:rPr>
          <w:rFonts w:ascii="Arial" w:eastAsia="SimSun" w:hAnsi="Arial" w:cs="Arial"/>
          <w:color w:val="000000"/>
          <w:sz w:val="20"/>
          <w:szCs w:val="20"/>
        </w:rPr>
        <w:t>合格合作伙伴应赔偿因合格合作伙伴违反任何相关的法律而给思科造成的损失，并保证思科免受任何损害</w:t>
      </w:r>
      <w:r w:rsidR="00884CB6">
        <w:rPr>
          <w:rFonts w:ascii="Arial" w:eastAsia="SimSun" w:hAnsi="Arial" w:cs="Arial"/>
          <w:color w:val="000000"/>
          <w:sz w:val="20"/>
          <w:szCs w:val="20"/>
        </w:rPr>
        <w:t>。</w:t>
      </w:r>
    </w:p>
    <w:p w:rsidR="00B67CA0" w:rsidRPr="00884CB6" w:rsidRDefault="00B67CA0"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B67CA0" w:rsidRPr="00884CB6" w:rsidRDefault="00B67CA0"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12.1.15. </w:t>
      </w:r>
      <w:r w:rsidRPr="00884CB6">
        <w:rPr>
          <w:rFonts w:ascii="Arial" w:eastAsia="SimSun" w:hAnsi="Arial" w:cs="Arial"/>
          <w:color w:val="000000"/>
          <w:sz w:val="20"/>
          <w:szCs w:val="20"/>
        </w:rPr>
        <w:tab/>
        <w:t>合格合作伙伴可发送电子邮件至 ethics@cisco.com，或致电思科免费帮助热线 1-877-571-1700 （北美），向思科报告其与商业行为相关的任何担忧</w:t>
      </w:r>
      <w:r w:rsidR="00884CB6">
        <w:rPr>
          <w:rFonts w:ascii="Arial" w:eastAsia="SimSun" w:hAnsi="Arial" w:cs="Arial"/>
          <w:color w:val="000000"/>
          <w:sz w:val="20"/>
          <w:szCs w:val="20"/>
        </w:rPr>
        <w:t>。</w:t>
      </w:r>
      <w:r w:rsidRPr="00884CB6">
        <w:rPr>
          <w:rFonts w:ascii="Arial" w:eastAsia="SimSun" w:hAnsi="Arial" w:cs="Arial"/>
          <w:b/>
          <w:bCs/>
          <w:color w:val="000000"/>
          <w:sz w:val="20"/>
          <w:szCs w:val="20"/>
        </w:rPr>
        <w:t xml:space="preserve">其他全球免费帮助热线电话号码见 </w:t>
      </w:r>
      <w:r w:rsidRPr="00884CB6">
        <w:rPr>
          <w:rFonts w:ascii="Arial" w:eastAsia="SimSun" w:hAnsi="Arial" w:cs="Arial"/>
          <w:color w:val="0000FF"/>
          <w:sz w:val="20"/>
          <w:szCs w:val="20"/>
        </w:rPr>
        <w:t>http://www.cisco.com/web/about/citzienship/ethics/ethicsLine.html</w:t>
      </w:r>
      <w:r w:rsidRPr="00884CB6">
        <w:rPr>
          <w:rFonts w:ascii="Arial" w:eastAsia="SimSun" w:hAnsi="Arial" w:cs="Arial"/>
          <w:color w:val="000000"/>
          <w:sz w:val="20"/>
          <w:szCs w:val="20"/>
        </w:rPr>
        <w:t xml:space="preserve">；以及 </w:t>
      </w:r>
    </w:p>
    <w:p w:rsidR="00B67CA0" w:rsidRPr="00884CB6" w:rsidRDefault="00B67CA0"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B67CA0" w:rsidRPr="00884CB6" w:rsidRDefault="00B67CA0" w:rsidP="00C65441">
      <w:pPr>
        <w:autoSpaceDE w:val="0"/>
        <w:autoSpaceDN w:val="0"/>
        <w:adjustRightInd w:val="0"/>
        <w:spacing w:after="0" w:line="240" w:lineRule="auto"/>
        <w:ind w:left="2520" w:hanging="1080"/>
        <w:rPr>
          <w:rFonts w:ascii="Arial" w:eastAsia="SimSun" w:hAnsi="Arial" w:cs="Arial"/>
          <w:snapToGrid w:val="0"/>
          <w:color w:val="000000"/>
          <w:sz w:val="20"/>
          <w:szCs w:val="20"/>
          <w:lang w:bidi="km-KH"/>
        </w:rPr>
      </w:pPr>
      <w:r w:rsidRPr="00884CB6">
        <w:rPr>
          <w:rFonts w:ascii="Arial" w:eastAsia="SimSun" w:hAnsi="Arial" w:cs="Arial"/>
          <w:color w:val="000000"/>
          <w:sz w:val="20"/>
          <w:szCs w:val="20"/>
        </w:rPr>
        <w:t xml:space="preserve">12.1.16. </w:t>
      </w:r>
      <w:r w:rsidRPr="00884CB6">
        <w:rPr>
          <w:rFonts w:ascii="Arial" w:eastAsia="SimSun" w:hAnsi="Arial" w:cs="Arial"/>
          <w:color w:val="000000"/>
          <w:sz w:val="20"/>
          <w:szCs w:val="20"/>
        </w:rPr>
        <w:tab/>
        <w:t xml:space="preserve">合格合作伙伴已阅读并同意遵守《思科合作伙伴反腐败法律合规政策》(Cisco’s Policy re: Compliance with Global Anticorruption Laws by Cisco’s Partners)。该政策公布于 </w:t>
      </w:r>
      <w:r w:rsidRPr="00884CB6">
        <w:rPr>
          <w:rFonts w:ascii="Arial" w:eastAsia="SimSun" w:hAnsi="Arial" w:cs="Arial"/>
          <w:color w:val="0000FF"/>
          <w:sz w:val="20"/>
          <w:szCs w:val="20"/>
        </w:rPr>
        <w:t>http://www.cisco.com/legal/anti_corruption.html</w:t>
      </w:r>
      <w:r w:rsidRPr="00884CB6">
        <w:rPr>
          <w:rFonts w:ascii="Arial" w:eastAsia="SimSun" w:hAnsi="Arial" w:cs="Arial"/>
          <w:color w:val="000000"/>
          <w:sz w:val="20"/>
          <w:szCs w:val="20"/>
        </w:rPr>
        <w:t xml:space="preserve">（包括英文及其他十种语言版本），并可通过发送电子邮件至 </w:t>
      </w:r>
      <w:r w:rsidRPr="00884CB6">
        <w:rPr>
          <w:rFonts w:ascii="Arial" w:eastAsia="SimSun" w:hAnsi="Arial" w:cs="Arial"/>
          <w:color w:val="0000FF"/>
          <w:sz w:val="20"/>
          <w:szCs w:val="20"/>
        </w:rPr>
        <w:t xml:space="preserve">publicsectorcompliance@cisco.com </w:t>
      </w:r>
      <w:r w:rsidRPr="00884CB6">
        <w:rPr>
          <w:rFonts w:ascii="Arial" w:eastAsia="SimSun" w:hAnsi="Arial" w:cs="Arial"/>
          <w:color w:val="000000"/>
          <w:sz w:val="20"/>
          <w:szCs w:val="20"/>
        </w:rPr>
        <w:t>索取</w:t>
      </w:r>
      <w:r w:rsidR="00884CB6">
        <w:rPr>
          <w:rFonts w:ascii="Arial" w:eastAsia="SimSun" w:hAnsi="Arial" w:cs="Arial"/>
          <w:color w:val="000000"/>
          <w:sz w:val="20"/>
          <w:szCs w:val="20"/>
        </w:rPr>
        <w:t>。</w:t>
      </w:r>
    </w:p>
    <w:p w:rsidR="00B67CA0" w:rsidRPr="00884CB6" w:rsidRDefault="00B67CA0"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D18B8">
      <w:pPr>
        <w:numPr>
          <w:ilvl w:val="1"/>
          <w:numId w:val="3"/>
        </w:numPr>
        <w:autoSpaceDE w:val="0"/>
        <w:autoSpaceDN w:val="0"/>
        <w:adjustRightInd w:val="0"/>
        <w:spacing w:after="0" w:line="240" w:lineRule="auto"/>
        <w:rPr>
          <w:rFonts w:ascii="Arial" w:eastAsia="SimSun" w:hAnsi="Arial" w:cs="Arial"/>
          <w:snapToGrid w:val="0"/>
          <w:color w:val="000000"/>
          <w:sz w:val="20"/>
          <w:szCs w:val="20"/>
          <w:lang w:bidi="km-KH"/>
        </w:rPr>
      </w:pPr>
    </w:p>
    <w:p w:rsidR="00EC1E8A" w:rsidRPr="00884CB6" w:rsidRDefault="00EC1E8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8B0D0A" w:rsidRPr="00884CB6" w:rsidRDefault="008B0D0A" w:rsidP="00C65441">
      <w:pPr>
        <w:autoSpaceDE w:val="0"/>
        <w:autoSpaceDN w:val="0"/>
        <w:adjustRightInd w:val="0"/>
        <w:spacing w:after="0" w:line="240" w:lineRule="auto"/>
        <w:rPr>
          <w:rFonts w:ascii="Arial" w:eastAsia="SimSun" w:hAnsi="Arial" w:cs="Arial"/>
          <w:snapToGrid w:val="0"/>
          <w:color w:val="000000"/>
          <w:sz w:val="20"/>
          <w:szCs w:val="20"/>
          <w:lang w:bidi="km-KH"/>
        </w:rPr>
      </w:pPr>
    </w:p>
    <w:p w:rsidR="00D417D4" w:rsidRPr="00884CB6" w:rsidRDefault="00D417D4" w:rsidP="00C65441">
      <w:pPr>
        <w:spacing w:line="240" w:lineRule="auto"/>
        <w:rPr>
          <w:rFonts w:ascii="Arial" w:eastAsia="SimSun" w:hAnsi="Arial"/>
          <w:snapToGrid w:val="0"/>
        </w:rPr>
      </w:pPr>
    </w:p>
    <w:sectPr w:rsidR="00D417D4" w:rsidRPr="00884CB6" w:rsidSect="00924EAF">
      <w:footerReference w:type="default" r:id="rId1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EE" w:rsidRDefault="009B6FEE" w:rsidP="008117BB">
      <w:pPr>
        <w:spacing w:after="0" w:line="240" w:lineRule="auto"/>
      </w:pPr>
      <w:r>
        <w:separator/>
      </w:r>
    </w:p>
  </w:endnote>
  <w:endnote w:type="continuationSeparator" w:id="0">
    <w:p w:rsidR="009B6FEE" w:rsidRDefault="009B6FEE" w:rsidP="008117BB">
      <w:pPr>
        <w:spacing w:after="0" w:line="240" w:lineRule="auto"/>
      </w:pPr>
      <w:r>
        <w:continuationSeparator/>
      </w:r>
    </w:p>
  </w:endnote>
  <w:endnote w:id="1">
    <w:p w:rsidR="009B6FEE" w:rsidRDefault="009B6FEE">
      <w:pPr>
        <w:pStyle w:val="EndnoteText"/>
      </w:pPr>
      <w:r>
        <w:rPr>
          <w:rStyle w:val="EndnoteReference"/>
        </w:rPr>
        <w:endnoteRef/>
      </w:r>
      <w:r>
        <w:t xml:space="preserve"> 思科在线反腐败培训提供多种语言版本，且可面向合格合作伙伴的最多五位员工免费提供（网站：http://www.corpedia.com/clients/cisco/pre_reg.asp?lid=300446001）。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DaunPenh">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Pr="008117BB" w:rsidRDefault="0089571B" w:rsidP="008117BB">
    <w:pPr>
      <w:pStyle w:val="Default"/>
      <w:tabs>
        <w:tab w:val="center" w:pos="4680"/>
        <w:tab w:val="right" w:pos="9360"/>
      </w:tabs>
      <w:rPr>
        <w:sz w:val="20"/>
        <w:szCs w:val="20"/>
      </w:rPr>
    </w:pPr>
    <w:r>
      <w:rPr>
        <w:sz w:val="20"/>
        <w:szCs w:val="20"/>
      </w:rPr>
      <w:t>思科机密</w:t>
    </w:r>
    <w:r>
      <w:rPr>
        <w:sz w:val="20"/>
        <w:szCs w:val="20"/>
      </w:rPr>
      <w:tab/>
    </w:r>
    <w:r>
      <w:fldChar w:fldCharType="begin"/>
    </w:r>
    <w:r>
      <w:instrText xml:space="preserve"> PAGE   \* MERGEFORMAT </w:instrText>
    </w:r>
    <w:r>
      <w:fldChar w:fldCharType="separate"/>
    </w:r>
    <w:r w:rsidR="008934F0">
      <w:rPr>
        <w:noProof/>
      </w:rPr>
      <w:t>8</w:t>
    </w:r>
    <w:r>
      <w:rPr>
        <w:noProof/>
      </w:rPr>
      <w:fldChar w:fldCharType="end"/>
    </w:r>
    <w:r>
      <w:rPr>
        <w:sz w:val="20"/>
        <w:szCs w:val="20"/>
      </w:rPr>
      <w:tab/>
      <w:t>2013 年 11 月 4 日</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EE" w:rsidRDefault="009B6FEE" w:rsidP="008117BB">
      <w:pPr>
        <w:spacing w:after="0" w:line="240" w:lineRule="auto"/>
      </w:pPr>
      <w:r>
        <w:separator/>
      </w:r>
    </w:p>
  </w:footnote>
  <w:footnote w:type="continuationSeparator" w:id="0">
    <w:p w:rsidR="009B6FEE" w:rsidRDefault="009B6FEE" w:rsidP="008117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8AF6C"/>
    <w:multiLevelType w:val="hybridMultilevel"/>
    <w:tmpl w:val="CC7EB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175776"/>
    <w:multiLevelType w:val="hybridMultilevel"/>
    <w:tmpl w:val="C3D6FB3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85F4D4F"/>
    <w:multiLevelType w:val="hybridMultilevel"/>
    <w:tmpl w:val="1C57B3A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0"/>
    <w:rsid w:val="000119C0"/>
    <w:rsid w:val="000A5E63"/>
    <w:rsid w:val="00114A5E"/>
    <w:rsid w:val="00161CA1"/>
    <w:rsid w:val="002457DF"/>
    <w:rsid w:val="00270108"/>
    <w:rsid w:val="002C686C"/>
    <w:rsid w:val="00320310"/>
    <w:rsid w:val="00364A1B"/>
    <w:rsid w:val="00444255"/>
    <w:rsid w:val="00515C14"/>
    <w:rsid w:val="0052608F"/>
    <w:rsid w:val="00577B00"/>
    <w:rsid w:val="00596B49"/>
    <w:rsid w:val="0068290E"/>
    <w:rsid w:val="007864BC"/>
    <w:rsid w:val="007C2C9D"/>
    <w:rsid w:val="007D1F2C"/>
    <w:rsid w:val="008117BB"/>
    <w:rsid w:val="00884CB6"/>
    <w:rsid w:val="0088542A"/>
    <w:rsid w:val="008934F0"/>
    <w:rsid w:val="0089571B"/>
    <w:rsid w:val="008B0D0A"/>
    <w:rsid w:val="008C74A9"/>
    <w:rsid w:val="00924EAF"/>
    <w:rsid w:val="00932B6E"/>
    <w:rsid w:val="009B6FEE"/>
    <w:rsid w:val="00A41377"/>
    <w:rsid w:val="00A635EB"/>
    <w:rsid w:val="00A8162A"/>
    <w:rsid w:val="00B612C7"/>
    <w:rsid w:val="00B67CA0"/>
    <w:rsid w:val="00B876B1"/>
    <w:rsid w:val="00B97022"/>
    <w:rsid w:val="00BE5EF3"/>
    <w:rsid w:val="00C2410E"/>
    <w:rsid w:val="00C65441"/>
    <w:rsid w:val="00CD18B8"/>
    <w:rsid w:val="00CE3373"/>
    <w:rsid w:val="00D04ADA"/>
    <w:rsid w:val="00D417D4"/>
    <w:rsid w:val="00D4634D"/>
    <w:rsid w:val="00D801D7"/>
    <w:rsid w:val="00DC52BC"/>
    <w:rsid w:val="00E341A3"/>
    <w:rsid w:val="00E85A19"/>
    <w:rsid w:val="00EC1E8A"/>
    <w:rsid w:val="00F42DCD"/>
    <w:rsid w:val="00FA218D"/>
    <w:rsid w:val="00FE522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zh-CN" w:eastAsia="zh-CN" w:bidi="zh-C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7B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117BB"/>
  </w:style>
  <w:style w:type="paragraph" w:styleId="Footer">
    <w:name w:val="footer"/>
    <w:basedOn w:val="Normal"/>
    <w:link w:val="FooterChar"/>
    <w:uiPriority w:val="99"/>
    <w:semiHidden/>
    <w:unhideWhenUsed/>
    <w:rsid w:val="008117B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117BB"/>
  </w:style>
  <w:style w:type="paragraph" w:customStyle="1" w:styleId="Default">
    <w:name w:val="Default"/>
    <w:rsid w:val="008117BB"/>
    <w:pPr>
      <w:autoSpaceDE w:val="0"/>
      <w:autoSpaceDN w:val="0"/>
      <w:adjustRightInd w:val="0"/>
      <w:spacing w:after="0" w:line="240" w:lineRule="auto"/>
    </w:pPr>
    <w:rPr>
      <w:rFonts w:ascii="Times New Roman" w:hAnsi="Times New Roman" w:cs="Times New Roman"/>
      <w:color w:val="000000"/>
      <w:sz w:val="24"/>
      <w:szCs w:val="24"/>
      <w:lang w:bidi="km-KH"/>
    </w:rPr>
  </w:style>
  <w:style w:type="paragraph" w:styleId="ListParagraph">
    <w:name w:val="List Paragraph"/>
    <w:basedOn w:val="Normal"/>
    <w:uiPriority w:val="34"/>
    <w:qFormat/>
    <w:rsid w:val="00C2410E"/>
    <w:pPr>
      <w:ind w:left="720"/>
      <w:contextualSpacing/>
    </w:pPr>
  </w:style>
  <w:style w:type="paragraph" w:styleId="EndnoteText">
    <w:name w:val="endnote text"/>
    <w:basedOn w:val="Normal"/>
    <w:link w:val="EndnoteTextChar"/>
    <w:uiPriority w:val="99"/>
    <w:unhideWhenUsed/>
    <w:rsid w:val="00A8162A"/>
    <w:pPr>
      <w:spacing w:after="0" w:line="240" w:lineRule="auto"/>
    </w:pPr>
    <w:rPr>
      <w:sz w:val="20"/>
      <w:szCs w:val="20"/>
    </w:rPr>
  </w:style>
  <w:style w:type="character" w:customStyle="1" w:styleId="EndnoteTextChar">
    <w:name w:val="Endnote Text Char"/>
    <w:basedOn w:val="DefaultParagraphFont"/>
    <w:link w:val="EndnoteText"/>
    <w:uiPriority w:val="99"/>
    <w:rsid w:val="00A8162A"/>
    <w:rPr>
      <w:sz w:val="20"/>
      <w:szCs w:val="20"/>
    </w:rPr>
  </w:style>
  <w:style w:type="character" w:styleId="EndnoteReference">
    <w:name w:val="endnote reference"/>
    <w:basedOn w:val="DefaultParagraphFont"/>
    <w:uiPriority w:val="99"/>
    <w:semiHidden/>
    <w:unhideWhenUsed/>
    <w:rsid w:val="00A8162A"/>
    <w:rPr>
      <w:vertAlign w:val="superscript"/>
    </w:rPr>
  </w:style>
  <w:style w:type="paragraph" w:styleId="BalloonText">
    <w:name w:val="Balloon Text"/>
    <w:basedOn w:val="Normal"/>
    <w:link w:val="BalloonTextChar"/>
    <w:uiPriority w:val="99"/>
    <w:semiHidden/>
    <w:unhideWhenUsed/>
    <w:rsid w:val="008C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A9"/>
    <w:rPr>
      <w:rFonts w:ascii="Tahoma" w:hAnsi="Tahoma" w:cs="Tahoma"/>
      <w:sz w:val="16"/>
      <w:szCs w:val="16"/>
    </w:rPr>
  </w:style>
  <w:style w:type="character" w:styleId="Hyperlink">
    <w:name w:val="Hyperlink"/>
    <w:basedOn w:val="DefaultParagraphFont"/>
    <w:uiPriority w:val="99"/>
    <w:unhideWhenUsed/>
    <w:rsid w:val="00884C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zh-CN" w:eastAsia="zh-CN" w:bidi="zh-C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7B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117BB"/>
  </w:style>
  <w:style w:type="paragraph" w:styleId="Footer">
    <w:name w:val="footer"/>
    <w:basedOn w:val="Normal"/>
    <w:link w:val="FooterChar"/>
    <w:uiPriority w:val="99"/>
    <w:semiHidden/>
    <w:unhideWhenUsed/>
    <w:rsid w:val="008117B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117BB"/>
  </w:style>
  <w:style w:type="paragraph" w:customStyle="1" w:styleId="Default">
    <w:name w:val="Default"/>
    <w:rsid w:val="008117BB"/>
    <w:pPr>
      <w:autoSpaceDE w:val="0"/>
      <w:autoSpaceDN w:val="0"/>
      <w:adjustRightInd w:val="0"/>
      <w:spacing w:after="0" w:line="240" w:lineRule="auto"/>
    </w:pPr>
    <w:rPr>
      <w:rFonts w:ascii="Times New Roman" w:hAnsi="Times New Roman" w:cs="Times New Roman"/>
      <w:color w:val="000000"/>
      <w:sz w:val="24"/>
      <w:szCs w:val="24"/>
      <w:lang w:bidi="km-KH"/>
    </w:rPr>
  </w:style>
  <w:style w:type="paragraph" w:styleId="ListParagraph">
    <w:name w:val="List Paragraph"/>
    <w:basedOn w:val="Normal"/>
    <w:uiPriority w:val="34"/>
    <w:qFormat/>
    <w:rsid w:val="00C2410E"/>
    <w:pPr>
      <w:ind w:left="720"/>
      <w:contextualSpacing/>
    </w:pPr>
  </w:style>
  <w:style w:type="paragraph" w:styleId="EndnoteText">
    <w:name w:val="endnote text"/>
    <w:basedOn w:val="Normal"/>
    <w:link w:val="EndnoteTextChar"/>
    <w:uiPriority w:val="99"/>
    <w:unhideWhenUsed/>
    <w:rsid w:val="00A8162A"/>
    <w:pPr>
      <w:spacing w:after="0" w:line="240" w:lineRule="auto"/>
    </w:pPr>
    <w:rPr>
      <w:sz w:val="20"/>
      <w:szCs w:val="20"/>
    </w:rPr>
  </w:style>
  <w:style w:type="character" w:customStyle="1" w:styleId="EndnoteTextChar">
    <w:name w:val="Endnote Text Char"/>
    <w:basedOn w:val="DefaultParagraphFont"/>
    <w:link w:val="EndnoteText"/>
    <w:uiPriority w:val="99"/>
    <w:rsid w:val="00A8162A"/>
    <w:rPr>
      <w:sz w:val="20"/>
      <w:szCs w:val="20"/>
    </w:rPr>
  </w:style>
  <w:style w:type="character" w:styleId="EndnoteReference">
    <w:name w:val="endnote reference"/>
    <w:basedOn w:val="DefaultParagraphFont"/>
    <w:uiPriority w:val="99"/>
    <w:semiHidden/>
    <w:unhideWhenUsed/>
    <w:rsid w:val="00A8162A"/>
    <w:rPr>
      <w:vertAlign w:val="superscript"/>
    </w:rPr>
  </w:style>
  <w:style w:type="paragraph" w:styleId="BalloonText">
    <w:name w:val="Balloon Text"/>
    <w:basedOn w:val="Normal"/>
    <w:link w:val="BalloonTextChar"/>
    <w:uiPriority w:val="99"/>
    <w:semiHidden/>
    <w:unhideWhenUsed/>
    <w:rsid w:val="008C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A9"/>
    <w:rPr>
      <w:rFonts w:ascii="Tahoma" w:hAnsi="Tahoma" w:cs="Tahoma"/>
      <w:sz w:val="16"/>
      <w:szCs w:val="16"/>
    </w:rPr>
  </w:style>
  <w:style w:type="character" w:styleId="Hyperlink">
    <w:name w:val="Hyperlink"/>
    <w:basedOn w:val="DefaultParagraphFont"/>
    <w:uiPriority w:val="99"/>
    <w:unhideWhenUsed/>
    <w:rsid w:val="00884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37174297-8DC0-48B2-94A8-C6ED226ADFE7}">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1212</Words>
  <Characters>6915</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Rkswamy BBDO</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Kamble</dc:creator>
  <cp:keywords/>
  <dc:description/>
  <cp:lastModifiedBy>Zhu Nicole</cp:lastModifiedBy>
  <cp:revision>2</cp:revision>
  <cp:lastPrinted>2014-03-17T02:30:00Z</cp:lastPrinted>
  <dcterms:created xsi:type="dcterms:W3CDTF">2014-06-19T07:08:00Z</dcterms:created>
  <dcterms:modified xsi:type="dcterms:W3CDTF">2014-06-19T07:08:00Z</dcterms:modified>
</cp:coreProperties>
</file>